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26" w:rsidRPr="00482356" w:rsidRDefault="00826DE6" w:rsidP="00477C26">
      <w:pPr>
        <w:pStyle w:val="aa"/>
        <w:spacing w:before="120" w:line="240" w:lineRule="auto"/>
        <w:rPr>
          <w:color w:val="404040"/>
          <w:sz w:val="28"/>
        </w:rPr>
      </w:pPr>
      <w:bookmarkStart w:id="0" w:name="_GoBack"/>
      <w:bookmarkEnd w:id="0"/>
      <w:r w:rsidRPr="00482356">
        <w:rPr>
          <w:noProof/>
          <w:color w:val="404040"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-381000</wp:posOffset>
                </wp:positionV>
                <wp:extent cx="800100" cy="800100"/>
                <wp:effectExtent l="3810" t="0" r="0" b="254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C26" w:rsidRDefault="00477C26" w:rsidP="00477C2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5489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6.5pt;margin-top:-30pt;width:63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" filled="f" stroked="f">
                <v:textbox>
                  <w:txbxContent>
                    <w:p w:rsidR="00477C26" w:rsidRDefault="00477C26" w:rsidP="00477C26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5489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77C26" w:rsidRPr="00482356" w:rsidRDefault="00477C26" w:rsidP="00477C26">
      <w:pPr>
        <w:pStyle w:val="aa"/>
        <w:spacing w:before="120"/>
        <w:rPr>
          <w:color w:val="404040"/>
          <w:sz w:val="28"/>
        </w:rPr>
      </w:pPr>
      <w:r w:rsidRPr="00482356">
        <w:rPr>
          <w:color w:val="404040"/>
          <w:sz w:val="28"/>
        </w:rPr>
        <w:t>ГЛАВА  АДМИНИСТРАЦИИ  ГОРОДА  БАЙКОНУР</w:t>
      </w:r>
    </w:p>
    <w:p w:rsidR="00477C26" w:rsidRPr="00482356" w:rsidRDefault="00826DE6" w:rsidP="00477C26">
      <w:pPr>
        <w:pStyle w:val="2"/>
        <w:spacing w:line="480" w:lineRule="auto"/>
        <w:rPr>
          <w:color w:val="404040"/>
          <w:spacing w:val="100"/>
        </w:rPr>
      </w:pPr>
      <w:r w:rsidRPr="00482356">
        <w:rPr>
          <w:noProof/>
          <w:color w:val="4040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1736090</wp:posOffset>
                </wp:positionV>
                <wp:extent cx="6217920" cy="0"/>
                <wp:effectExtent l="13335" t="12065" r="7620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8405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6.7pt" to="489.1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p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CWZ0+LH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">
                <w10:wrap anchory="page"/>
              </v:line>
            </w:pict>
          </mc:Fallback>
        </mc:AlternateContent>
      </w:r>
      <w:r w:rsidR="00477C26" w:rsidRPr="00482356">
        <w:rPr>
          <w:color w:val="404040"/>
          <w:spacing w:val="100"/>
        </w:rPr>
        <w:t>ПОСТАНОВЛЕНИЕ</w:t>
      </w:r>
    </w:p>
    <w:p w:rsidR="00477C26" w:rsidRPr="00482356" w:rsidRDefault="00477C26" w:rsidP="00477C26">
      <w:pPr>
        <w:spacing w:line="720" w:lineRule="auto"/>
        <w:jc w:val="both"/>
        <w:rPr>
          <w:color w:val="404040"/>
          <w:sz w:val="28"/>
        </w:rPr>
      </w:pPr>
      <w:r w:rsidRPr="00482356">
        <w:rPr>
          <w:color w:val="404040"/>
          <w:sz w:val="28"/>
        </w:rPr>
        <w:t xml:space="preserve">26 марта 2026 г.                                                                                    </w:t>
      </w:r>
      <w:r w:rsidR="0035067B" w:rsidRPr="00482356">
        <w:rPr>
          <w:color w:val="404040"/>
          <w:sz w:val="28"/>
        </w:rPr>
        <w:t xml:space="preserve">                 </w:t>
      </w:r>
      <w:r w:rsidRPr="00482356">
        <w:rPr>
          <w:color w:val="404040"/>
          <w:sz w:val="28"/>
        </w:rPr>
        <w:t>№ 98</w:t>
      </w:r>
    </w:p>
    <w:p w:rsidR="00477C26" w:rsidRPr="00482356" w:rsidRDefault="00477C26" w:rsidP="00477C26">
      <w:pPr>
        <w:autoSpaceDE w:val="0"/>
        <w:autoSpaceDN w:val="0"/>
        <w:adjustRightInd w:val="0"/>
        <w:spacing w:line="264" w:lineRule="auto"/>
        <w:ind w:right="4706"/>
        <w:rPr>
          <w:b/>
          <w:color w:val="404040"/>
          <w:sz w:val="28"/>
          <w:szCs w:val="28"/>
        </w:rPr>
      </w:pPr>
      <w:r w:rsidRPr="00482356">
        <w:rPr>
          <w:b/>
          <w:color w:val="404040"/>
          <w:sz w:val="28"/>
          <w:szCs w:val="28"/>
        </w:rPr>
        <w:t>Об утверждении Положения о предоставлении муниципальными служащими города Байконур сведений о расходах</w:t>
      </w:r>
    </w:p>
    <w:p w:rsidR="00477C26" w:rsidRPr="00482356" w:rsidRDefault="00477C26" w:rsidP="00477C26">
      <w:pPr>
        <w:autoSpaceDE w:val="0"/>
        <w:autoSpaceDN w:val="0"/>
        <w:adjustRightInd w:val="0"/>
        <w:spacing w:line="480" w:lineRule="auto"/>
        <w:ind w:firstLine="540"/>
        <w:jc w:val="both"/>
        <w:rPr>
          <w:color w:val="404040"/>
          <w:sz w:val="28"/>
          <w:szCs w:val="28"/>
        </w:rPr>
      </w:pPr>
    </w:p>
    <w:p w:rsidR="00477C26" w:rsidRPr="00482356" w:rsidRDefault="00477C26" w:rsidP="00477C26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с Федеральным законом от 02 марта 2007 г. № 25-ФЗ «О муниципальной службе в Российской Федерации» (с изменениями), Федеральным законом </w:t>
      </w:r>
      <w:r w:rsidRPr="00482356">
        <w:rPr>
          <w:color w:val="404040"/>
          <w:sz w:val="28"/>
          <w:szCs w:val="28"/>
        </w:rPr>
        <w:br/>
        <w:t xml:space="preserve">от 25 декабря </w:t>
      </w:r>
      <w:smartTag w:uri="urn:schemas-microsoft-com:office:smarttags" w:element="metricconverter">
        <w:smartTagPr>
          <w:attr w:name="ProductID" w:val="2008 г"/>
        </w:smartTagPr>
        <w:r w:rsidRPr="00482356">
          <w:rPr>
            <w:color w:val="404040"/>
            <w:sz w:val="28"/>
            <w:szCs w:val="28"/>
          </w:rPr>
          <w:t>2008 г</w:t>
        </w:r>
      </w:smartTag>
      <w:r w:rsidRPr="00482356">
        <w:rPr>
          <w:color w:val="404040"/>
          <w:sz w:val="28"/>
          <w:szCs w:val="28"/>
        </w:rPr>
        <w:t xml:space="preserve">. № 273-ФЗ «О противодействии коррупции» </w:t>
      </w:r>
      <w:r w:rsidRPr="00482356">
        <w:rPr>
          <w:color w:val="404040"/>
          <w:sz w:val="28"/>
          <w:szCs w:val="28"/>
        </w:rPr>
        <w:br/>
        <w:t xml:space="preserve">(с изменениями), Федеральным законом от 03 декабря 2012 г. № 230-ФЗ </w:t>
      </w:r>
      <w:r w:rsidRPr="00482356">
        <w:rPr>
          <w:color w:val="404040"/>
          <w:sz w:val="28"/>
          <w:szCs w:val="28"/>
        </w:rPr>
        <w:br/>
        <w:t xml:space="preserve">«О контроле за соответствием расходов лиц, замещающих государственные должности, и иных лиц их доходам» (с изменениями), Положением </w:t>
      </w:r>
      <w:r w:rsidRPr="00482356">
        <w:rPr>
          <w:color w:val="404040"/>
          <w:sz w:val="28"/>
          <w:szCs w:val="28"/>
        </w:rPr>
        <w:br/>
        <w:t xml:space="preserve">о муниципальной службе города Байконур, утвержденным постановлением Главы администрации города Байконур от 19 марта 2015 г. № 53 </w:t>
      </w:r>
      <w:r w:rsidRPr="00482356">
        <w:rPr>
          <w:color w:val="404040"/>
          <w:sz w:val="28"/>
          <w:szCs w:val="28"/>
        </w:rPr>
        <w:br/>
        <w:t>«Об утверждении Положения о муниципальной службе города Байконур в новой редакции» (с изменениями),</w:t>
      </w:r>
    </w:p>
    <w:p w:rsidR="00477C26" w:rsidRPr="00482356" w:rsidRDefault="00477C26" w:rsidP="00477C26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404040"/>
          <w:sz w:val="28"/>
          <w:szCs w:val="28"/>
        </w:rPr>
      </w:pPr>
    </w:p>
    <w:p w:rsidR="00477C26" w:rsidRPr="00482356" w:rsidRDefault="00477C26" w:rsidP="00477C26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color w:val="404040"/>
          <w:sz w:val="28"/>
          <w:szCs w:val="28"/>
        </w:rPr>
      </w:pPr>
      <w:r w:rsidRPr="00482356">
        <w:rPr>
          <w:b/>
          <w:color w:val="404040"/>
          <w:sz w:val="28"/>
          <w:szCs w:val="28"/>
        </w:rPr>
        <w:t>ПОСТАНОВЛЯЮ: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pacing w:val="-16"/>
          <w:sz w:val="28"/>
          <w:szCs w:val="28"/>
        </w:rPr>
        <w:t xml:space="preserve">1. </w:t>
      </w:r>
      <w:r w:rsidRPr="00482356">
        <w:rPr>
          <w:color w:val="404040"/>
          <w:sz w:val="28"/>
          <w:szCs w:val="28"/>
        </w:rPr>
        <w:t>Утвердить прилагаемое к настоящему постановлению Положение              о предоставлении муниципальными служащими города Байконур сведений            о расходах (далее – Положение).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  <w:lang/>
        </w:rPr>
      </w:pPr>
      <w:r w:rsidRPr="00482356">
        <w:rPr>
          <w:color w:val="404040"/>
          <w:sz w:val="28"/>
          <w:szCs w:val="28"/>
          <w:lang/>
        </w:rPr>
        <w:t>2. Отделу муниципальной службы и кадров администрации города Байконур</w:t>
      </w:r>
      <w:r w:rsidRPr="00482356">
        <w:rPr>
          <w:color w:val="404040"/>
          <w:sz w:val="28"/>
          <w:szCs w:val="28"/>
        </w:rPr>
        <w:t xml:space="preserve"> довести Положение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  <w:lang/>
        </w:rPr>
        <w:t xml:space="preserve">Отделу муниципальной службы и кадров администрации города Байконур </w:t>
      </w:r>
      <w:r w:rsidRPr="00482356">
        <w:rPr>
          <w:color w:val="404040"/>
          <w:sz w:val="28"/>
          <w:szCs w:val="28"/>
          <w:lang/>
        </w:rPr>
        <w:br/>
        <w:t xml:space="preserve">и отделу по работе с правоохранительными органами, профилактике </w:t>
      </w:r>
      <w:r w:rsidRPr="00482356">
        <w:rPr>
          <w:color w:val="404040"/>
          <w:sz w:val="28"/>
          <w:szCs w:val="28"/>
          <w:lang/>
        </w:rPr>
        <w:lastRenderedPageBreak/>
        <w:t xml:space="preserve">коррупционных и иных правонарушений администрации города Байконур </w:t>
      </w:r>
      <w:r w:rsidRPr="00482356">
        <w:rPr>
          <w:color w:val="404040"/>
          <w:sz w:val="28"/>
          <w:szCs w:val="28"/>
        </w:rPr>
        <w:t>организовать работу в соответствии с Положением в части касающейся.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3. Руководителям подразделений администрации города Байконур, являющихся юридическими лицами, довести Порядок до муниципальных служащих соответствующих подразделений.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4. Признать утратившими силу: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постановление Главы администрации города Байконур от 04 марта 2013 г.  № 29 «О предоставлении муниципальными служащими города Байконур сведений о расходах»;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постановление Главы администрации города Байконур от 18 апреля 2013 г. № 45 «О внесении изменений в постановление Главы администрации города Байконур от 04 марта 2013 г.  № 29»;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постановление Главы администрации города Байконур от 20 марта 2014 г. № 57 «О внесении изменения в постановление Главы администрации города Байконур от 04 марта 2013 г.  № 29»;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постановление Главы администрации города Байконур от 25 декабря 2014 г. № 291 «О внесении изменений в постановление Главы администрации города Байконур от 04 марта 2013 г.  № 29»;</w:t>
      </w:r>
    </w:p>
    <w:p w:rsidR="00477C26" w:rsidRPr="00482356" w:rsidRDefault="00477C26" w:rsidP="00477C26">
      <w:pPr>
        <w:spacing w:line="312" w:lineRule="auto"/>
        <w:ind w:right="-92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постановление Главы администрации города Байконур </w:t>
      </w:r>
      <w:r w:rsidRPr="00482356">
        <w:rPr>
          <w:color w:val="404040"/>
          <w:sz w:val="28"/>
          <w:szCs w:val="28"/>
        </w:rPr>
        <w:br/>
        <w:t>от 16 сентября 2016 г. № 246 «О внесении изменения в Положение о предоставлении муниципальными служащими города Байконур сведений о расходах, утвержденное постановлением Главы администрации города Байконур                от 04 марта 2013 г.  № 29».</w:t>
      </w:r>
    </w:p>
    <w:p w:rsidR="00477C26" w:rsidRPr="00482356" w:rsidRDefault="00477C26" w:rsidP="00477C26">
      <w:pPr>
        <w:shd w:val="clear" w:color="auto" w:fill="FFFFFF"/>
        <w:spacing w:line="312" w:lineRule="auto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5. Настоящее распоряжение вступает в силу с даты подписания.</w:t>
      </w:r>
    </w:p>
    <w:p w:rsidR="00477C26" w:rsidRPr="00482356" w:rsidRDefault="00477C26" w:rsidP="00477C26">
      <w:pPr>
        <w:spacing w:line="312" w:lineRule="auto"/>
        <w:ind w:right="-92"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6.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477C26" w:rsidRPr="00482356" w:rsidRDefault="00477C26" w:rsidP="00477C26">
      <w:pPr>
        <w:spacing w:line="312" w:lineRule="auto"/>
        <w:ind w:right="-92"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7. Контроль за исполнением настоящего постановления возложить на первого заместителя Главы администрации города Байконур.</w:t>
      </w:r>
    </w:p>
    <w:p w:rsidR="00477C26" w:rsidRPr="00482356" w:rsidRDefault="00477C26" w:rsidP="00477C26">
      <w:pPr>
        <w:spacing w:line="600" w:lineRule="auto"/>
        <w:rPr>
          <w:color w:val="404040"/>
          <w:sz w:val="28"/>
          <w:szCs w:val="28"/>
        </w:rPr>
      </w:pPr>
    </w:p>
    <w:p w:rsidR="00477C26" w:rsidRPr="00482356" w:rsidRDefault="00477C26" w:rsidP="00477C26">
      <w:pPr>
        <w:tabs>
          <w:tab w:val="left" w:pos="7371"/>
        </w:tabs>
        <w:spacing w:line="276" w:lineRule="auto"/>
        <w:rPr>
          <w:b/>
          <w:color w:val="404040"/>
          <w:sz w:val="28"/>
          <w:szCs w:val="28"/>
        </w:rPr>
      </w:pPr>
      <w:r w:rsidRPr="00482356">
        <w:rPr>
          <w:b/>
          <w:color w:val="404040"/>
          <w:sz w:val="28"/>
          <w:szCs w:val="28"/>
        </w:rPr>
        <w:t>Глава администрации</w:t>
      </w:r>
      <w:r w:rsidRPr="00482356">
        <w:rPr>
          <w:b/>
          <w:color w:val="404040"/>
          <w:sz w:val="28"/>
          <w:szCs w:val="28"/>
        </w:rPr>
        <w:tab/>
        <w:t xml:space="preserve">       К.Д. Бусыгин</w:t>
      </w:r>
    </w:p>
    <w:p w:rsidR="00477C26" w:rsidRPr="00482356" w:rsidRDefault="00477C26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</w:p>
    <w:p w:rsidR="00477C26" w:rsidRPr="00482356" w:rsidRDefault="00477C26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</w:p>
    <w:p w:rsidR="00477C26" w:rsidRPr="00482356" w:rsidRDefault="00477C26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</w:p>
    <w:p w:rsidR="00477C26" w:rsidRPr="00482356" w:rsidRDefault="00477C26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</w:p>
    <w:p w:rsidR="00477C26" w:rsidRPr="00482356" w:rsidRDefault="00477C26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</w:p>
    <w:p w:rsidR="00477C26" w:rsidRPr="00482356" w:rsidRDefault="00477C26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</w:p>
    <w:p w:rsidR="000267A7" w:rsidRPr="00482356" w:rsidRDefault="000267A7" w:rsidP="000267A7">
      <w:pPr>
        <w:adjustRightInd w:val="0"/>
        <w:ind w:left="5940" w:firstLine="156"/>
        <w:rPr>
          <w:bCs/>
          <w:color w:val="404040"/>
          <w:sz w:val="26"/>
          <w:szCs w:val="26"/>
        </w:rPr>
      </w:pPr>
      <w:r w:rsidRPr="00482356">
        <w:rPr>
          <w:bCs/>
          <w:color w:val="404040"/>
          <w:sz w:val="26"/>
          <w:szCs w:val="26"/>
        </w:rPr>
        <w:t>УТВЕРЖДЕНО</w:t>
      </w:r>
    </w:p>
    <w:p w:rsidR="00677919" w:rsidRPr="00482356" w:rsidRDefault="000267A7" w:rsidP="000267A7">
      <w:pPr>
        <w:ind w:left="6096"/>
        <w:rPr>
          <w:color w:val="404040"/>
        </w:rPr>
      </w:pPr>
      <w:r w:rsidRPr="00482356">
        <w:rPr>
          <w:bCs/>
          <w:color w:val="404040"/>
          <w:sz w:val="26"/>
          <w:szCs w:val="26"/>
        </w:rPr>
        <w:t xml:space="preserve">постановлением Главы </w:t>
      </w:r>
      <w:r w:rsidRPr="00482356">
        <w:rPr>
          <w:bCs/>
          <w:color w:val="404040"/>
          <w:sz w:val="26"/>
          <w:szCs w:val="26"/>
        </w:rPr>
        <w:br/>
        <w:t>администрации города Байк</w:t>
      </w:r>
      <w:r w:rsidRPr="00482356">
        <w:rPr>
          <w:bCs/>
          <w:color w:val="404040"/>
          <w:sz w:val="26"/>
          <w:szCs w:val="26"/>
        </w:rPr>
        <w:t>о</w:t>
      </w:r>
      <w:r w:rsidRPr="00482356">
        <w:rPr>
          <w:bCs/>
          <w:color w:val="404040"/>
          <w:sz w:val="26"/>
          <w:szCs w:val="26"/>
        </w:rPr>
        <w:t>нур</w:t>
      </w:r>
    </w:p>
    <w:p w:rsidR="00677919" w:rsidRPr="00482356" w:rsidRDefault="00677919" w:rsidP="00677919">
      <w:pPr>
        <w:pStyle w:val="HTML"/>
        <w:ind w:left="6096"/>
        <w:rPr>
          <w:rFonts w:ascii="Times New Roman" w:hAnsi="Times New Roman" w:cs="Times New Roman"/>
          <w:bCs/>
          <w:color w:val="404040"/>
          <w:sz w:val="24"/>
          <w:szCs w:val="24"/>
        </w:rPr>
      </w:pPr>
      <w:r w:rsidRPr="00482356">
        <w:rPr>
          <w:rFonts w:ascii="Times New Roman" w:hAnsi="Times New Roman" w:cs="Times New Roman"/>
          <w:bCs/>
          <w:color w:val="404040"/>
          <w:sz w:val="24"/>
          <w:szCs w:val="24"/>
        </w:rPr>
        <w:t xml:space="preserve">от </w:t>
      </w:r>
      <w:r w:rsidR="00477C26" w:rsidRPr="00482356">
        <w:rPr>
          <w:rFonts w:ascii="Times New Roman" w:hAnsi="Times New Roman" w:cs="Times New Roman"/>
          <w:bCs/>
          <w:color w:val="404040"/>
          <w:sz w:val="24"/>
          <w:szCs w:val="24"/>
        </w:rPr>
        <w:t>26 марта 2026 г.</w:t>
      </w:r>
      <w:r w:rsidRPr="00482356">
        <w:rPr>
          <w:rFonts w:ascii="Times New Roman" w:hAnsi="Times New Roman" w:cs="Times New Roman"/>
          <w:bCs/>
          <w:color w:val="404040"/>
          <w:sz w:val="24"/>
          <w:szCs w:val="24"/>
        </w:rPr>
        <w:t xml:space="preserve"> № </w:t>
      </w:r>
      <w:r w:rsidR="00477C26" w:rsidRPr="00482356">
        <w:rPr>
          <w:rFonts w:ascii="Times New Roman" w:hAnsi="Times New Roman" w:cs="Times New Roman"/>
          <w:bCs/>
          <w:color w:val="404040"/>
          <w:sz w:val="24"/>
          <w:szCs w:val="24"/>
        </w:rPr>
        <w:t>98</w:t>
      </w:r>
    </w:p>
    <w:p w:rsidR="006E1116" w:rsidRPr="00482356" w:rsidRDefault="006E1116" w:rsidP="009A4AA6">
      <w:pPr>
        <w:ind w:left="6096"/>
        <w:rPr>
          <w:i/>
          <w:color w:val="404040"/>
        </w:rPr>
      </w:pPr>
      <w:r w:rsidRPr="00482356">
        <w:rPr>
          <w:i/>
          <w:color w:val="404040"/>
        </w:rPr>
        <w:tab/>
      </w:r>
      <w:r w:rsidRPr="00482356">
        <w:rPr>
          <w:i/>
          <w:color w:val="404040"/>
        </w:rPr>
        <w:tab/>
      </w:r>
      <w:r w:rsidRPr="00482356">
        <w:rPr>
          <w:i/>
          <w:color w:val="404040"/>
        </w:rPr>
        <w:tab/>
      </w:r>
      <w:r w:rsidRPr="00482356">
        <w:rPr>
          <w:i/>
          <w:color w:val="404040"/>
        </w:rPr>
        <w:tab/>
      </w:r>
      <w:r w:rsidRPr="00482356">
        <w:rPr>
          <w:i/>
          <w:color w:val="404040"/>
        </w:rPr>
        <w:tab/>
      </w:r>
      <w:r w:rsidR="00EA1081" w:rsidRPr="00482356">
        <w:rPr>
          <w:i/>
          <w:color w:val="404040"/>
        </w:rPr>
        <w:t xml:space="preserve">  </w:t>
      </w:r>
    </w:p>
    <w:p w:rsidR="006E1116" w:rsidRPr="00482356" w:rsidRDefault="006E1116" w:rsidP="00677919">
      <w:pPr>
        <w:pStyle w:val="HTML"/>
        <w:ind w:left="6096"/>
        <w:rPr>
          <w:rFonts w:ascii="Times New Roman" w:hAnsi="Times New Roman" w:cs="Times New Roman"/>
          <w:color w:val="404040"/>
          <w:sz w:val="24"/>
          <w:szCs w:val="24"/>
        </w:rPr>
      </w:pPr>
    </w:p>
    <w:p w:rsidR="00677919" w:rsidRPr="00482356" w:rsidRDefault="00677919" w:rsidP="0038006B">
      <w:pPr>
        <w:pStyle w:val="HTML"/>
        <w:spacing w:line="330" w:lineRule="exact"/>
        <w:ind w:left="567" w:right="737"/>
        <w:jc w:val="center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482356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Положение </w:t>
      </w:r>
    </w:p>
    <w:p w:rsidR="00677919" w:rsidRPr="00482356" w:rsidRDefault="00677919" w:rsidP="0038006B">
      <w:pPr>
        <w:pStyle w:val="HTML"/>
        <w:spacing w:line="330" w:lineRule="exact"/>
        <w:ind w:left="567" w:right="737"/>
        <w:jc w:val="center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482356">
        <w:rPr>
          <w:rFonts w:ascii="Times New Roman" w:hAnsi="Times New Roman" w:cs="Times New Roman"/>
          <w:b/>
          <w:color w:val="404040"/>
          <w:sz w:val="28"/>
          <w:szCs w:val="28"/>
        </w:rPr>
        <w:t>о представлении муниципальными служащими города Байконур сведений о расходах</w:t>
      </w:r>
    </w:p>
    <w:p w:rsidR="00677919" w:rsidRPr="00482356" w:rsidRDefault="00677919" w:rsidP="0038006B">
      <w:pPr>
        <w:pStyle w:val="HTML"/>
        <w:spacing w:line="330" w:lineRule="exact"/>
        <w:jc w:val="center"/>
        <w:rPr>
          <w:rFonts w:ascii="Times New Roman" w:hAnsi="Times New Roman" w:cs="Times New Roman"/>
          <w:color w:val="404040"/>
          <w:sz w:val="28"/>
          <w:szCs w:val="28"/>
        </w:rPr>
      </w:pPr>
    </w:p>
    <w:p w:rsidR="00677919" w:rsidRPr="00482356" w:rsidRDefault="001A23B3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1" w:name="sub_2001"/>
      <w:r w:rsidRPr="00482356">
        <w:rPr>
          <w:color w:val="404040"/>
          <w:sz w:val="28"/>
          <w:szCs w:val="28"/>
        </w:rPr>
        <w:t>Настоящее п</w:t>
      </w:r>
      <w:r w:rsidR="00677919" w:rsidRPr="00482356">
        <w:rPr>
          <w:color w:val="404040"/>
          <w:sz w:val="28"/>
          <w:szCs w:val="28"/>
        </w:rPr>
        <w:t>оложение о представлении муниципальными служащими города Байконур сведений о расходах определяет порядок представления муниципальными служащими города Байконур (далее - муниципальные служащие) сведений о своих расходах, сведений о расходах своих супруги (супруга) и несовершеннолетних детей, а также порядок осуществления контроля за соответствием расходов муниципального служащего</w:t>
      </w:r>
      <w:r w:rsidR="006B6E5D" w:rsidRPr="00482356">
        <w:rPr>
          <w:color w:val="404040"/>
          <w:sz w:val="28"/>
          <w:szCs w:val="28"/>
        </w:rPr>
        <w:t xml:space="preserve"> (иного лица)</w:t>
      </w:r>
      <w:r w:rsidR="00677919" w:rsidRPr="00482356">
        <w:rPr>
          <w:color w:val="404040"/>
          <w:sz w:val="28"/>
          <w:szCs w:val="28"/>
        </w:rPr>
        <w:t>, расходов его супруги (супруга)</w:t>
      </w:r>
      <w:r w:rsidRPr="00482356">
        <w:rPr>
          <w:color w:val="404040"/>
          <w:sz w:val="28"/>
          <w:szCs w:val="28"/>
        </w:rPr>
        <w:t xml:space="preserve"> </w:t>
      </w:r>
      <w:r w:rsidR="00677919" w:rsidRPr="00482356">
        <w:rPr>
          <w:color w:val="404040"/>
          <w:sz w:val="28"/>
          <w:szCs w:val="28"/>
        </w:rPr>
        <w:t>и несовершеннолетних детей общему доходу данного муниципального служащего</w:t>
      </w:r>
      <w:r w:rsidR="006B6E5D" w:rsidRPr="00482356">
        <w:rPr>
          <w:color w:val="404040"/>
          <w:sz w:val="28"/>
          <w:szCs w:val="28"/>
        </w:rPr>
        <w:t xml:space="preserve"> (иного лица) </w:t>
      </w:r>
      <w:r w:rsidR="00677919" w:rsidRPr="00482356">
        <w:rPr>
          <w:color w:val="404040"/>
          <w:sz w:val="28"/>
          <w:szCs w:val="28"/>
        </w:rPr>
        <w:t xml:space="preserve"> и его супруги (супруга) за три последних года, предшествующих совершению сделки (далее – контроль за расходами).</w:t>
      </w:r>
    </w:p>
    <w:p w:rsidR="000E2088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720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2" w:name="sub_2002"/>
      <w:bookmarkEnd w:id="1"/>
      <w:r w:rsidRPr="00482356">
        <w:rPr>
          <w:color w:val="404040"/>
          <w:sz w:val="28"/>
          <w:szCs w:val="28"/>
        </w:rPr>
        <w:t xml:space="preserve">Муниципальный служащий, замещающий должность муниципальной службы, предусмотренную Перечнем должностей муниципальной службы, при </w:t>
      </w:r>
      <w:r w:rsidR="00DA7B39" w:rsidRPr="00482356">
        <w:rPr>
          <w:color w:val="404040"/>
          <w:sz w:val="28"/>
          <w:szCs w:val="28"/>
        </w:rPr>
        <w:t xml:space="preserve">назначении на которые граждане и при замещении которых муниципальные служащие города Байконур обязаны представлять сведения о своих доходах, </w:t>
      </w:r>
      <w:r w:rsidR="00C70D47" w:rsidRPr="00482356">
        <w:rPr>
          <w:color w:val="404040"/>
          <w:sz w:val="28"/>
          <w:szCs w:val="28"/>
        </w:rPr>
        <w:br/>
      </w:r>
      <w:r w:rsidR="00DA7B39" w:rsidRPr="00482356">
        <w:rPr>
          <w:color w:val="404040"/>
          <w:sz w:val="28"/>
          <w:szCs w:val="28"/>
        </w:rPr>
        <w:t xml:space="preserve">об имуществе и обязательствах имущественного </w:t>
      </w:r>
      <w:r w:rsidR="000E2088" w:rsidRPr="00482356">
        <w:rPr>
          <w:color w:val="404040"/>
          <w:sz w:val="28"/>
          <w:szCs w:val="28"/>
        </w:rPr>
        <w:t xml:space="preserve">характера, а также сведения </w:t>
      </w:r>
      <w:r w:rsidR="00C70D47" w:rsidRPr="00482356">
        <w:rPr>
          <w:color w:val="404040"/>
          <w:sz w:val="28"/>
          <w:szCs w:val="28"/>
        </w:rPr>
        <w:br/>
      </w:r>
      <w:r w:rsidR="000E2088" w:rsidRPr="00482356">
        <w:rPr>
          <w:color w:val="404040"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="004E4AAE" w:rsidRPr="00482356">
        <w:rPr>
          <w:color w:val="404040"/>
          <w:sz w:val="28"/>
          <w:szCs w:val="28"/>
        </w:rPr>
        <w:t>, утвержденным нормативным</w:t>
      </w:r>
      <w:r w:rsidRPr="00482356">
        <w:rPr>
          <w:color w:val="404040"/>
          <w:sz w:val="28"/>
          <w:szCs w:val="28"/>
        </w:rPr>
        <w:t xml:space="preserve"> правовым</w:t>
      </w:r>
      <w:r w:rsidR="004E4AAE" w:rsidRPr="00482356">
        <w:rPr>
          <w:color w:val="404040"/>
          <w:sz w:val="28"/>
          <w:szCs w:val="28"/>
        </w:rPr>
        <w:t xml:space="preserve"> актом</w:t>
      </w:r>
      <w:r w:rsidRPr="00482356">
        <w:rPr>
          <w:color w:val="404040"/>
          <w:sz w:val="28"/>
          <w:szCs w:val="28"/>
        </w:rPr>
        <w:t xml:space="preserve"> Главы администрации города Байконур</w:t>
      </w:r>
      <w:r w:rsidR="00FA5559" w:rsidRPr="00482356">
        <w:rPr>
          <w:color w:val="404040"/>
          <w:sz w:val="28"/>
          <w:szCs w:val="28"/>
        </w:rPr>
        <w:t xml:space="preserve"> (далее соответственно – Глава</w:t>
      </w:r>
      <w:r w:rsidR="00B208C1" w:rsidRPr="00482356">
        <w:rPr>
          <w:color w:val="404040"/>
          <w:sz w:val="28"/>
          <w:szCs w:val="28"/>
        </w:rPr>
        <w:t xml:space="preserve"> администрации</w:t>
      </w:r>
      <w:r w:rsidR="00FA5559" w:rsidRPr="00482356">
        <w:rPr>
          <w:color w:val="404040"/>
          <w:sz w:val="28"/>
          <w:szCs w:val="28"/>
        </w:rPr>
        <w:t>, администрация)</w:t>
      </w:r>
      <w:r w:rsidRPr="00482356">
        <w:rPr>
          <w:color w:val="404040"/>
          <w:sz w:val="28"/>
          <w:szCs w:val="28"/>
        </w:rPr>
        <w:t xml:space="preserve">, обязан представлять сведения о своих расходах, а также </w:t>
      </w:r>
      <w:r w:rsidR="0027308C" w:rsidRPr="00482356">
        <w:rPr>
          <w:color w:val="404040"/>
          <w:sz w:val="28"/>
          <w:szCs w:val="28"/>
        </w:rPr>
        <w:t xml:space="preserve">сведения </w:t>
      </w:r>
      <w:r w:rsidRPr="00482356">
        <w:rPr>
          <w:color w:val="404040"/>
          <w:sz w:val="28"/>
          <w:szCs w:val="28"/>
        </w:rPr>
        <w:t xml:space="preserve">о расходах своих супруги (супруга) и несовершеннолетних детей (далее </w:t>
      </w:r>
      <w:r w:rsidR="00DA7B39" w:rsidRPr="00482356">
        <w:rPr>
          <w:color w:val="404040"/>
          <w:sz w:val="28"/>
          <w:szCs w:val="28"/>
        </w:rPr>
        <w:t>–</w:t>
      </w:r>
      <w:r w:rsidRPr="00482356">
        <w:rPr>
          <w:color w:val="404040"/>
          <w:sz w:val="28"/>
          <w:szCs w:val="28"/>
        </w:rPr>
        <w:t xml:space="preserve"> сведения о расходах) по каждой сделке по приобретению земельного участка, другого объекта недвижимости, транспортного средства, ценных бумаг</w:t>
      </w:r>
      <w:r w:rsidR="00021F89" w:rsidRPr="00482356">
        <w:rPr>
          <w:color w:val="404040"/>
          <w:sz w:val="28"/>
          <w:szCs w:val="28"/>
        </w:rPr>
        <w:t xml:space="preserve"> </w:t>
      </w:r>
      <w:r w:rsidRPr="00482356">
        <w:rPr>
          <w:color w:val="404040"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8C3B61" w:rsidRPr="00482356">
        <w:rPr>
          <w:color w:val="404040"/>
          <w:sz w:val="28"/>
          <w:szCs w:val="28"/>
        </w:rPr>
        <w:t>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</w:t>
      </w:r>
      <w:r w:rsidR="0027308C" w:rsidRPr="00482356">
        <w:rPr>
          <w:color w:val="404040"/>
          <w:sz w:val="28"/>
          <w:szCs w:val="28"/>
        </w:rPr>
        <w:t>,</w:t>
      </w:r>
      <w:r w:rsidR="008C3B61" w:rsidRPr="00482356">
        <w:rPr>
          <w:color w:val="404040"/>
          <w:sz w:val="28"/>
          <w:szCs w:val="28"/>
        </w:rPr>
        <w:t xml:space="preserve"> его супруги (супруга)</w:t>
      </w:r>
      <w:r w:rsidR="0027308C" w:rsidRPr="00482356">
        <w:rPr>
          <w:color w:val="404040"/>
          <w:sz w:val="28"/>
          <w:szCs w:val="28"/>
        </w:rPr>
        <w:t xml:space="preserve"> </w:t>
      </w:r>
      <w:r w:rsidR="00C70D47" w:rsidRPr="00482356">
        <w:rPr>
          <w:color w:val="404040"/>
          <w:sz w:val="28"/>
          <w:szCs w:val="28"/>
        </w:rPr>
        <w:br/>
      </w:r>
      <w:r w:rsidR="0027308C" w:rsidRPr="00482356">
        <w:rPr>
          <w:color w:val="404040"/>
          <w:sz w:val="28"/>
          <w:szCs w:val="28"/>
        </w:rPr>
        <w:t>и несовершеннолетних детей</w:t>
      </w:r>
      <w:r w:rsidR="008C3B61" w:rsidRPr="00482356">
        <w:rPr>
          <w:color w:val="404040"/>
          <w:sz w:val="28"/>
          <w:szCs w:val="28"/>
        </w:rPr>
        <w:t xml:space="preserve">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6E1116" w:rsidRPr="00482356" w:rsidRDefault="0012485F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3" w:name="sub_2003"/>
      <w:bookmarkEnd w:id="2"/>
      <w:r w:rsidRPr="00482356">
        <w:rPr>
          <w:color w:val="404040"/>
          <w:sz w:val="28"/>
          <w:szCs w:val="28"/>
        </w:rPr>
        <w:t xml:space="preserve">Сведения о расходах, указанные в пункте 2 </w:t>
      </w:r>
      <w:r w:rsidR="001A23B3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 xml:space="preserve">оложения, за отчетный период (с 01 января по 31 декабря)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Федерации, по состоянию на конец отчетного периода и представляются муниципальным служащим </w:t>
      </w:r>
      <w:r w:rsidR="0027308C" w:rsidRPr="00482356">
        <w:rPr>
          <w:color w:val="404040"/>
          <w:sz w:val="28"/>
          <w:szCs w:val="28"/>
        </w:rPr>
        <w:t xml:space="preserve">при возникновении оснований, предусмотренных пунктом 2 настоящего положения, </w:t>
      </w:r>
      <w:r w:rsidRPr="00482356">
        <w:rPr>
          <w:color w:val="404040"/>
          <w:sz w:val="28"/>
          <w:szCs w:val="28"/>
        </w:rPr>
        <w:t xml:space="preserve">не позднее 30 апреля года, следующего </w:t>
      </w:r>
      <w:r w:rsidR="00C70D47" w:rsidRPr="00482356">
        <w:rPr>
          <w:color w:val="404040"/>
          <w:sz w:val="28"/>
          <w:szCs w:val="28"/>
        </w:rPr>
        <w:br/>
      </w:r>
      <w:r w:rsidR="00725148" w:rsidRPr="00482356">
        <w:rPr>
          <w:color w:val="404040"/>
          <w:sz w:val="28"/>
          <w:szCs w:val="28"/>
        </w:rPr>
        <w:t>за годом, в котором возникли такие основания</w:t>
      </w:r>
      <w:r w:rsidRPr="00482356">
        <w:rPr>
          <w:color w:val="404040"/>
          <w:sz w:val="28"/>
          <w:szCs w:val="28"/>
        </w:rPr>
        <w:t>.</w:t>
      </w:r>
      <w:bookmarkStart w:id="4" w:name="sub_2007"/>
      <w:bookmarkEnd w:id="3"/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Сведения о расходах представляются: </w:t>
      </w:r>
    </w:p>
    <w:bookmarkEnd w:id="4"/>
    <w:p w:rsidR="00677919" w:rsidRPr="00482356" w:rsidRDefault="00677919" w:rsidP="0038006B">
      <w:pPr>
        <w:spacing w:line="330" w:lineRule="exact"/>
        <w:ind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руководством администрации города Байконур, муниципальными служащими, замещающими должности муниципальной службы в Аппарате Главы </w:t>
      </w:r>
      <w:r w:rsidR="00EE0ACC" w:rsidRPr="00482356">
        <w:rPr>
          <w:color w:val="404040"/>
          <w:sz w:val="28"/>
          <w:szCs w:val="28"/>
        </w:rPr>
        <w:t xml:space="preserve">администрации </w:t>
      </w:r>
      <w:r w:rsidRPr="00482356">
        <w:rPr>
          <w:color w:val="404040"/>
          <w:sz w:val="28"/>
          <w:szCs w:val="28"/>
        </w:rPr>
        <w:t xml:space="preserve">и подразделениях администрации, находящихся на финансовом обеспечении Аппарата Главы администрации, руководителями подразделений администрации, </w:t>
      </w:r>
      <w:r w:rsidR="00870363" w:rsidRPr="00482356">
        <w:rPr>
          <w:color w:val="404040"/>
          <w:sz w:val="28"/>
          <w:szCs w:val="28"/>
        </w:rPr>
        <w:t>являющихся</w:t>
      </w:r>
      <w:r w:rsidRPr="00482356">
        <w:rPr>
          <w:color w:val="404040"/>
          <w:sz w:val="28"/>
          <w:szCs w:val="28"/>
        </w:rPr>
        <w:t xml:space="preserve"> статус юридического лица, </w:t>
      </w:r>
      <w:r w:rsidR="00725148" w:rsidRPr="00482356">
        <w:rPr>
          <w:color w:val="404040"/>
          <w:sz w:val="28"/>
          <w:szCs w:val="28"/>
        </w:rPr>
        <w:t>–</w:t>
      </w:r>
      <w:r w:rsidRPr="00482356">
        <w:rPr>
          <w:color w:val="404040"/>
          <w:sz w:val="28"/>
          <w:szCs w:val="28"/>
        </w:rPr>
        <w:t xml:space="preserve"> в отдел муниципальной службы и кадров администрации (далее – отдел муниципальной службы и кадров);</w:t>
      </w:r>
    </w:p>
    <w:p w:rsidR="00870363" w:rsidRPr="00482356" w:rsidRDefault="00677919" w:rsidP="0038006B">
      <w:pPr>
        <w:shd w:val="clear" w:color="auto" w:fill="FFFFFF"/>
        <w:spacing w:line="330" w:lineRule="exact"/>
        <w:ind w:right="-34"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муниципальными служащими, замещающими должности муниципальной службы в подразделениях администрации, </w:t>
      </w:r>
      <w:r w:rsidR="00B61304" w:rsidRPr="00482356">
        <w:rPr>
          <w:color w:val="404040"/>
          <w:sz w:val="28"/>
          <w:szCs w:val="28"/>
        </w:rPr>
        <w:t>являющихся</w:t>
      </w:r>
      <w:r w:rsidRPr="00482356">
        <w:rPr>
          <w:color w:val="404040"/>
          <w:sz w:val="28"/>
          <w:szCs w:val="28"/>
        </w:rPr>
        <w:t xml:space="preserve"> </w:t>
      </w:r>
      <w:r w:rsidR="00B61304" w:rsidRPr="00482356">
        <w:rPr>
          <w:color w:val="404040"/>
          <w:sz w:val="28"/>
          <w:szCs w:val="28"/>
        </w:rPr>
        <w:t>юридическими</w:t>
      </w:r>
      <w:r w:rsidRPr="00482356">
        <w:rPr>
          <w:color w:val="404040"/>
          <w:sz w:val="28"/>
          <w:szCs w:val="28"/>
        </w:rPr>
        <w:t xml:space="preserve"> лица</w:t>
      </w:r>
      <w:r w:rsidR="00B61304" w:rsidRPr="00482356">
        <w:rPr>
          <w:color w:val="404040"/>
          <w:sz w:val="28"/>
          <w:szCs w:val="28"/>
        </w:rPr>
        <w:t>ми</w:t>
      </w:r>
      <w:r w:rsidRPr="00482356">
        <w:rPr>
          <w:color w:val="404040"/>
          <w:sz w:val="28"/>
          <w:szCs w:val="28"/>
        </w:rPr>
        <w:t xml:space="preserve">, – </w:t>
      </w:r>
      <w:r w:rsidR="00870363" w:rsidRPr="00482356">
        <w:rPr>
          <w:color w:val="404040"/>
          <w:sz w:val="28"/>
          <w:szCs w:val="28"/>
        </w:rPr>
        <w:t>в соответствующее подразделение администрации (далее – подразделение, являющееся юридическим лицом).</w:t>
      </w:r>
    </w:p>
    <w:p w:rsidR="00870363" w:rsidRPr="00482356" w:rsidRDefault="00870363" w:rsidP="0038006B">
      <w:pPr>
        <w:shd w:val="clear" w:color="auto" w:fill="FFFFFF"/>
        <w:spacing w:line="330" w:lineRule="exact"/>
        <w:ind w:right="-34"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Прием сведений о расходах в соответствии с настоящим пунктом осуществля</w:t>
      </w:r>
      <w:r w:rsidR="00E11AB2" w:rsidRPr="00482356">
        <w:rPr>
          <w:color w:val="404040"/>
          <w:sz w:val="28"/>
          <w:szCs w:val="28"/>
        </w:rPr>
        <w:t>ют</w:t>
      </w:r>
      <w:r w:rsidRPr="00482356">
        <w:rPr>
          <w:color w:val="404040"/>
          <w:sz w:val="28"/>
          <w:szCs w:val="28"/>
        </w:rPr>
        <w:t xml:space="preserve">: начальник отдела муниципальной службы и кадров, руководители подразделений, являющихся юридическими лицами, муниципальные служащие, в должностные обязанности которых входит работа со сведениями о </w:t>
      </w:r>
      <w:r w:rsidR="00D3355E" w:rsidRPr="00482356">
        <w:rPr>
          <w:color w:val="404040"/>
          <w:sz w:val="28"/>
          <w:szCs w:val="28"/>
        </w:rPr>
        <w:t>расходах</w:t>
      </w:r>
      <w:r w:rsidR="000E6967" w:rsidRPr="00482356">
        <w:rPr>
          <w:color w:val="404040"/>
          <w:sz w:val="28"/>
          <w:szCs w:val="28"/>
        </w:rPr>
        <w:t xml:space="preserve"> (</w:t>
      </w:r>
      <w:r w:rsidRPr="00482356">
        <w:rPr>
          <w:color w:val="404040"/>
          <w:sz w:val="28"/>
          <w:szCs w:val="28"/>
        </w:rPr>
        <w:t xml:space="preserve">назначенные установленным </w:t>
      </w:r>
      <w:r w:rsidR="00E11AB2" w:rsidRPr="00482356">
        <w:rPr>
          <w:color w:val="404040"/>
          <w:sz w:val="28"/>
          <w:szCs w:val="28"/>
        </w:rPr>
        <w:t xml:space="preserve">законодательством Российской Федерации </w:t>
      </w:r>
      <w:r w:rsidRPr="00482356">
        <w:rPr>
          <w:color w:val="404040"/>
          <w:sz w:val="28"/>
          <w:szCs w:val="28"/>
        </w:rPr>
        <w:t xml:space="preserve">порядком ответственными за работу со сведениями </w:t>
      </w:r>
      <w:r w:rsidR="00E11AB2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о доходах, </w:t>
      </w:r>
      <w:r w:rsidR="00D3355E" w:rsidRPr="00482356">
        <w:rPr>
          <w:color w:val="404040"/>
          <w:sz w:val="28"/>
          <w:szCs w:val="28"/>
        </w:rPr>
        <w:t xml:space="preserve">о расходах, </w:t>
      </w:r>
      <w:r w:rsidRPr="00482356">
        <w:rPr>
          <w:color w:val="404040"/>
          <w:sz w:val="28"/>
          <w:szCs w:val="28"/>
        </w:rPr>
        <w:t>об имуществе и обязательствах имущественного характера</w:t>
      </w:r>
      <w:r w:rsidR="000E6967" w:rsidRPr="00482356">
        <w:rPr>
          <w:color w:val="404040"/>
          <w:sz w:val="28"/>
          <w:szCs w:val="28"/>
        </w:rPr>
        <w:t>)</w:t>
      </w:r>
      <w:r w:rsidRPr="00482356">
        <w:rPr>
          <w:color w:val="404040"/>
          <w:sz w:val="28"/>
          <w:szCs w:val="28"/>
        </w:rPr>
        <w:t xml:space="preserve">. </w:t>
      </w:r>
    </w:p>
    <w:p w:rsidR="000E6967" w:rsidRPr="00482356" w:rsidRDefault="000E6967" w:rsidP="0038006B">
      <w:pPr>
        <w:shd w:val="clear" w:color="auto" w:fill="FFFFFF"/>
        <w:spacing w:line="330" w:lineRule="exact"/>
        <w:ind w:right="-34"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Лица, </w:t>
      </w:r>
      <w:r w:rsidR="004049C2" w:rsidRPr="00482356">
        <w:rPr>
          <w:color w:val="404040"/>
          <w:sz w:val="28"/>
          <w:szCs w:val="28"/>
        </w:rPr>
        <w:t xml:space="preserve">в должностные обязанности которых входит работа со сведениями </w:t>
      </w:r>
      <w:r w:rsidR="00C361C9" w:rsidRPr="00482356">
        <w:rPr>
          <w:color w:val="404040"/>
          <w:sz w:val="28"/>
          <w:szCs w:val="28"/>
        </w:rPr>
        <w:br/>
      </w:r>
      <w:r w:rsidR="004049C2" w:rsidRPr="00482356">
        <w:rPr>
          <w:color w:val="404040"/>
          <w:sz w:val="28"/>
          <w:szCs w:val="28"/>
        </w:rPr>
        <w:t>о расходах</w:t>
      </w:r>
      <w:r w:rsidRPr="00482356">
        <w:rPr>
          <w:color w:val="404040"/>
          <w:sz w:val="28"/>
          <w:szCs w:val="28"/>
        </w:rPr>
        <w:t xml:space="preserve">, проверяют формы справок </w:t>
      </w:r>
      <w:r w:rsidR="004049C2" w:rsidRPr="00482356">
        <w:rPr>
          <w:color w:val="404040"/>
          <w:sz w:val="28"/>
          <w:szCs w:val="28"/>
        </w:rPr>
        <w:t xml:space="preserve">о расходах </w:t>
      </w:r>
      <w:r w:rsidRPr="00482356">
        <w:rPr>
          <w:color w:val="404040"/>
          <w:sz w:val="28"/>
          <w:szCs w:val="28"/>
        </w:rPr>
        <w:t>и правильность их заполнения.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5" w:name="sub_2008"/>
      <w:r w:rsidRPr="00482356">
        <w:rPr>
          <w:color w:val="404040"/>
          <w:sz w:val="28"/>
          <w:szCs w:val="28"/>
        </w:rPr>
        <w:t xml:space="preserve">В случае если муниципальный служащий обнаружил, что </w:t>
      </w:r>
      <w:r w:rsidR="002F6FF3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представленных им сведениях о расходах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</w:t>
      </w:r>
      <w:r w:rsidR="00671476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>оложением.</w:t>
      </w:r>
      <w:bookmarkEnd w:id="5"/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Муниципальный служащий может представить уточненные сведения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течение </w:t>
      </w:r>
      <w:r w:rsidR="00AC13B7" w:rsidRPr="00482356">
        <w:rPr>
          <w:color w:val="404040"/>
          <w:sz w:val="28"/>
          <w:szCs w:val="28"/>
        </w:rPr>
        <w:t>одного месяца</w:t>
      </w:r>
      <w:r w:rsidRPr="00482356">
        <w:rPr>
          <w:color w:val="404040"/>
          <w:sz w:val="28"/>
          <w:szCs w:val="28"/>
        </w:rPr>
        <w:t xml:space="preserve"> после окончания срока, указанного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пункте 3 </w:t>
      </w:r>
      <w:r w:rsidR="00D95949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>оложения.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6" w:name="sub_20010"/>
      <w:r w:rsidRPr="00482356">
        <w:rPr>
          <w:color w:val="404040"/>
          <w:sz w:val="28"/>
          <w:szCs w:val="28"/>
        </w:rPr>
        <w:t>Контроль за расходами муниципального служащего</w:t>
      </w:r>
      <w:r w:rsidR="007570ED" w:rsidRPr="00482356">
        <w:rPr>
          <w:color w:val="404040"/>
          <w:sz w:val="28"/>
          <w:szCs w:val="28"/>
        </w:rPr>
        <w:t xml:space="preserve">, лица, уволенного </w:t>
      </w:r>
      <w:r w:rsidR="00986A67" w:rsidRPr="00482356">
        <w:rPr>
          <w:color w:val="404040"/>
          <w:sz w:val="28"/>
          <w:szCs w:val="28"/>
        </w:rPr>
        <w:br/>
      </w:r>
      <w:r w:rsidR="007570ED" w:rsidRPr="00482356">
        <w:rPr>
          <w:color w:val="404040"/>
          <w:sz w:val="28"/>
          <w:szCs w:val="28"/>
        </w:rPr>
        <w:t xml:space="preserve">с должности муниципальной службы города Байконур (далее </w:t>
      </w:r>
      <w:r w:rsidR="00986A67" w:rsidRPr="00482356">
        <w:rPr>
          <w:color w:val="404040"/>
          <w:sz w:val="28"/>
          <w:szCs w:val="28"/>
        </w:rPr>
        <w:t>–</w:t>
      </w:r>
      <w:r w:rsidR="007570ED" w:rsidRPr="00482356">
        <w:rPr>
          <w:color w:val="404040"/>
          <w:sz w:val="28"/>
          <w:szCs w:val="28"/>
        </w:rPr>
        <w:t xml:space="preserve"> </w:t>
      </w:r>
      <w:r w:rsidR="00B9593E" w:rsidRPr="00482356">
        <w:rPr>
          <w:color w:val="404040"/>
          <w:sz w:val="28"/>
          <w:szCs w:val="28"/>
        </w:rPr>
        <w:t xml:space="preserve">лицо, </w:t>
      </w:r>
      <w:r w:rsidR="00986A67" w:rsidRPr="00482356">
        <w:rPr>
          <w:color w:val="404040"/>
          <w:sz w:val="28"/>
          <w:szCs w:val="28"/>
        </w:rPr>
        <w:t>уволенн</w:t>
      </w:r>
      <w:r w:rsidR="00B9593E" w:rsidRPr="00482356">
        <w:rPr>
          <w:color w:val="404040"/>
          <w:sz w:val="28"/>
          <w:szCs w:val="28"/>
        </w:rPr>
        <w:t>ое</w:t>
      </w:r>
      <w:r w:rsidR="00986A67" w:rsidRPr="00482356">
        <w:rPr>
          <w:color w:val="404040"/>
          <w:sz w:val="28"/>
          <w:szCs w:val="28"/>
        </w:rPr>
        <w:t xml:space="preserve"> </w:t>
      </w:r>
      <w:r w:rsidR="00986A67" w:rsidRPr="00482356">
        <w:rPr>
          <w:color w:val="404040"/>
          <w:sz w:val="28"/>
          <w:szCs w:val="28"/>
        </w:rPr>
        <w:br/>
        <w:t>с муниципальной службы</w:t>
      </w:r>
      <w:r w:rsidR="007570ED" w:rsidRPr="00482356">
        <w:rPr>
          <w:color w:val="404040"/>
          <w:sz w:val="28"/>
          <w:szCs w:val="28"/>
        </w:rPr>
        <w:t>)</w:t>
      </w:r>
      <w:r w:rsidRPr="00482356">
        <w:rPr>
          <w:color w:val="404040"/>
          <w:sz w:val="28"/>
          <w:szCs w:val="28"/>
        </w:rPr>
        <w:t xml:space="preserve">, а также за расходами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и несовершеннолетних детей</w:t>
      </w:r>
      <w:r w:rsidR="007570ED" w:rsidRPr="00482356">
        <w:rPr>
          <w:color w:val="404040"/>
          <w:sz w:val="28"/>
          <w:szCs w:val="28"/>
        </w:rPr>
        <w:t xml:space="preserve"> муниципального служащего или </w:t>
      </w:r>
      <w:r w:rsidR="00822B92" w:rsidRPr="00482356">
        <w:rPr>
          <w:color w:val="404040"/>
          <w:sz w:val="28"/>
          <w:szCs w:val="28"/>
        </w:rPr>
        <w:t xml:space="preserve">лица, </w:t>
      </w:r>
      <w:r w:rsidR="00E41E17" w:rsidRPr="00482356">
        <w:rPr>
          <w:color w:val="404040"/>
          <w:sz w:val="28"/>
          <w:szCs w:val="28"/>
        </w:rPr>
        <w:t xml:space="preserve">уволенного </w:t>
      </w:r>
      <w:r w:rsidR="00E41E17" w:rsidRPr="00482356">
        <w:rPr>
          <w:color w:val="404040"/>
          <w:sz w:val="28"/>
          <w:szCs w:val="28"/>
        </w:rPr>
        <w:br/>
        <w:t>с муниципальной службы</w:t>
      </w:r>
      <w:r w:rsidR="00822B92" w:rsidRPr="00482356">
        <w:rPr>
          <w:color w:val="404040"/>
          <w:sz w:val="28"/>
          <w:szCs w:val="28"/>
        </w:rPr>
        <w:t>,</w:t>
      </w:r>
      <w:r w:rsidRPr="00482356">
        <w:rPr>
          <w:color w:val="404040"/>
          <w:sz w:val="28"/>
          <w:szCs w:val="28"/>
        </w:rPr>
        <w:t xml:space="preserve"> осуществляется в соответствии с Федеральным законом от 25 декабря 2008 г. № 273-ФЗ «О противодействии коррупции» </w:t>
      </w:r>
      <w:r w:rsidR="00E11AB2" w:rsidRPr="00482356">
        <w:rPr>
          <w:color w:val="404040"/>
          <w:sz w:val="28"/>
          <w:szCs w:val="28"/>
        </w:rPr>
        <w:br/>
        <w:t xml:space="preserve">(с изменениями) </w:t>
      </w:r>
      <w:r w:rsidRPr="00482356">
        <w:rPr>
          <w:color w:val="404040"/>
          <w:sz w:val="28"/>
          <w:szCs w:val="28"/>
        </w:rPr>
        <w:t xml:space="preserve">и Федеральным законом от 03 декабря 2012 г. № 230-ФЗ </w:t>
      </w:r>
      <w:r w:rsidR="00E11AB2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="00E11AB2" w:rsidRPr="00482356">
        <w:rPr>
          <w:color w:val="404040"/>
          <w:sz w:val="28"/>
          <w:szCs w:val="28"/>
        </w:rPr>
        <w:t xml:space="preserve"> (с изменениями)</w:t>
      </w:r>
      <w:r w:rsidRPr="00482356">
        <w:rPr>
          <w:color w:val="404040"/>
          <w:sz w:val="28"/>
          <w:szCs w:val="28"/>
        </w:rPr>
        <w:t xml:space="preserve">, нормативными правовыми актами Президента Российской Федерации, Главы администрации и настоящим </w:t>
      </w:r>
      <w:r w:rsidR="0065429F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>оложением.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720"/>
          <w:tab w:val="left" w:pos="993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Основанием для принятия решения об осуществлении контроля </w:t>
      </w:r>
      <w:r w:rsidR="008B6CB4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за расходами муниципального служащего, а также за расходами его супруги (супруга) и несовершеннолетних детей является достаточная информация о том, что данным муниципальным служащим, его супругой (супругом) и (или) несовершеннолетними детьми </w:t>
      </w:r>
      <w:r w:rsidR="008E4CD2" w:rsidRPr="00482356">
        <w:rPr>
          <w:color w:val="404040"/>
          <w:sz w:val="28"/>
          <w:szCs w:val="28"/>
        </w:rPr>
        <w:t>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</w:t>
      </w:r>
      <w:r w:rsidR="008B6CB4" w:rsidRPr="00482356">
        <w:rPr>
          <w:color w:val="404040"/>
          <w:sz w:val="28"/>
          <w:szCs w:val="28"/>
        </w:rPr>
        <w:t xml:space="preserve">аг </w:t>
      </w:r>
      <w:r w:rsidR="008E4CD2" w:rsidRPr="00482356">
        <w:rPr>
          <w:color w:val="404040"/>
          <w:sz w:val="28"/>
          <w:szCs w:val="28"/>
        </w:rPr>
        <w:t xml:space="preserve">(долей участия, паев </w:t>
      </w:r>
      <w:r w:rsidR="008B6CB4" w:rsidRPr="00482356">
        <w:rPr>
          <w:color w:val="404040"/>
          <w:sz w:val="28"/>
          <w:szCs w:val="28"/>
        </w:rPr>
        <w:br/>
      </w:r>
      <w:r w:rsidR="008E4CD2" w:rsidRPr="00482356">
        <w:rPr>
          <w:color w:val="404040"/>
          <w:sz w:val="28"/>
          <w:szCs w:val="28"/>
        </w:rPr>
        <w:t>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  <w:r w:rsidRPr="00482356">
        <w:rPr>
          <w:color w:val="404040"/>
          <w:sz w:val="28"/>
          <w:szCs w:val="28"/>
        </w:rPr>
        <w:t xml:space="preserve"> Указанная информация в письменной форме может представл</w:t>
      </w:r>
      <w:r w:rsidR="00963FEC" w:rsidRPr="00482356">
        <w:rPr>
          <w:color w:val="404040"/>
          <w:sz w:val="28"/>
          <w:szCs w:val="28"/>
        </w:rPr>
        <w:t>яться</w:t>
      </w:r>
      <w:r w:rsidRPr="00482356">
        <w:rPr>
          <w:color w:val="404040"/>
          <w:sz w:val="28"/>
          <w:szCs w:val="28"/>
        </w:rPr>
        <w:t xml:space="preserve"> в установленном порядке: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1) правоохранительными органами, иными государственными органами,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Банка России, государственной корпорации</w:t>
      </w:r>
      <w:r w:rsidR="00BD0B8F" w:rsidRPr="00482356">
        <w:rPr>
          <w:color w:val="404040"/>
          <w:sz w:val="28"/>
          <w:szCs w:val="28"/>
        </w:rPr>
        <w:t xml:space="preserve"> (компании), государственного внебюджетного фонда Российской Федерации, иной организации, созданной Российской Федерацией на основании федеральн</w:t>
      </w:r>
      <w:r w:rsidR="009948AE" w:rsidRPr="00482356">
        <w:rPr>
          <w:color w:val="404040"/>
          <w:sz w:val="28"/>
          <w:szCs w:val="28"/>
        </w:rPr>
        <w:t>ого</w:t>
      </w:r>
      <w:r w:rsidR="00BD0B8F" w:rsidRPr="00482356">
        <w:rPr>
          <w:color w:val="404040"/>
          <w:sz w:val="28"/>
          <w:szCs w:val="28"/>
        </w:rPr>
        <w:t xml:space="preserve"> законо</w:t>
      </w:r>
      <w:r w:rsidR="009948AE" w:rsidRPr="00482356">
        <w:rPr>
          <w:color w:val="404040"/>
          <w:sz w:val="28"/>
          <w:szCs w:val="28"/>
        </w:rPr>
        <w:t>дательства Российской Федерации</w:t>
      </w:r>
      <w:r w:rsidR="00BD0B8F" w:rsidRPr="00482356">
        <w:rPr>
          <w:color w:val="404040"/>
          <w:sz w:val="28"/>
          <w:szCs w:val="28"/>
        </w:rPr>
        <w:t>, Службы финансового уполномоченного, организации, создаваемой для выполнения задач, поставленных перед федеральными государственными органами;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3) Общественной палатой Российской Федерации;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4) общероссийскими средствами массовой информации.</w:t>
      </w:r>
    </w:p>
    <w:p w:rsidR="004434AE" w:rsidRPr="00482356" w:rsidRDefault="004434AE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Основанием для принятия решения об осуществлении контроля за расходами </w:t>
      </w:r>
      <w:r w:rsidR="00B9593E" w:rsidRPr="00482356">
        <w:rPr>
          <w:color w:val="404040"/>
          <w:sz w:val="28"/>
          <w:szCs w:val="28"/>
        </w:rPr>
        <w:t>лица, уволенного с муниципальной службы</w:t>
      </w:r>
      <w:r w:rsidRPr="00482356">
        <w:rPr>
          <w:color w:val="404040"/>
          <w:sz w:val="28"/>
          <w:szCs w:val="28"/>
        </w:rPr>
        <w:t xml:space="preserve">, а также за расходами его супруги (супруга) и несовершеннолетних детей является поступление в органы прокуратуры Российской Федерации материалов, предусмотренных </w:t>
      </w:r>
      <w:r w:rsidR="009C5B88" w:rsidRPr="00482356">
        <w:rPr>
          <w:color w:val="404040"/>
          <w:sz w:val="28"/>
          <w:szCs w:val="28"/>
        </w:rPr>
        <w:t xml:space="preserve">абзацем вторым пункта 32 </w:t>
      </w:r>
      <w:r w:rsidR="00A7185E" w:rsidRPr="00482356">
        <w:rPr>
          <w:color w:val="404040"/>
          <w:sz w:val="28"/>
          <w:szCs w:val="28"/>
        </w:rPr>
        <w:t>настоящего п</w:t>
      </w:r>
      <w:r w:rsidR="009C5B88" w:rsidRPr="00482356">
        <w:rPr>
          <w:color w:val="404040"/>
          <w:sz w:val="28"/>
          <w:szCs w:val="28"/>
        </w:rPr>
        <w:t>оложения.</w:t>
      </w:r>
    </w:p>
    <w:p w:rsidR="00677919" w:rsidRPr="00482356" w:rsidRDefault="00677919" w:rsidP="0038006B">
      <w:pPr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Информация анонимного характера не может служить основанием для принятия решения об осуществлении контроля за расходами муниципальных служащих, а также за расходами их супруг (супругов) и несовершеннолетних детей.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Решение об осуществлении контроля за расходами муниципальных служащих, а также за расходами их супруг (супругов) и несовершеннолетних детей принимается Главой администрации либо председателем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8412B4" w:rsidRPr="00482356">
        <w:rPr>
          <w:color w:val="404040"/>
          <w:sz w:val="28"/>
          <w:szCs w:val="28"/>
        </w:rPr>
        <w:t>, утвержденной правовым актом администрации</w:t>
      </w:r>
      <w:r w:rsidR="003049E1" w:rsidRPr="00482356">
        <w:rPr>
          <w:color w:val="404040"/>
          <w:sz w:val="28"/>
          <w:szCs w:val="28"/>
        </w:rPr>
        <w:t xml:space="preserve"> (далее - Комиссия)</w:t>
      </w:r>
      <w:r w:rsidR="008412B4" w:rsidRPr="00482356">
        <w:rPr>
          <w:color w:val="404040"/>
          <w:sz w:val="28"/>
          <w:szCs w:val="28"/>
        </w:rPr>
        <w:t>,</w:t>
      </w:r>
      <w:r w:rsidRPr="00482356">
        <w:rPr>
          <w:color w:val="404040"/>
          <w:sz w:val="28"/>
          <w:szCs w:val="28"/>
        </w:rPr>
        <w:t xml:space="preserve"> отдельно в отношении каждого муниципального служащего и оформляется в письменной форме.</w:t>
      </w:r>
    </w:p>
    <w:p w:rsidR="00910FF0" w:rsidRPr="00482356" w:rsidRDefault="00910FF0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Решение об осуществлении контроля за расходами лиц, замещавших (занимавших) должности</w:t>
      </w:r>
      <w:r w:rsidR="00644EF1" w:rsidRPr="00482356">
        <w:rPr>
          <w:color w:val="404040"/>
          <w:sz w:val="28"/>
          <w:szCs w:val="28"/>
        </w:rPr>
        <w:t xml:space="preserve"> муниципальной службы</w:t>
      </w:r>
      <w:r w:rsidRPr="00482356">
        <w:rPr>
          <w:color w:val="404040"/>
          <w:sz w:val="28"/>
          <w:szCs w:val="28"/>
        </w:rPr>
        <w:t>, а также за расходами их супруг (супругов) и несовершеннолетних детей принимается прокурор</w:t>
      </w:r>
      <w:r w:rsidR="00644EF1" w:rsidRPr="00482356">
        <w:rPr>
          <w:color w:val="404040"/>
          <w:sz w:val="28"/>
          <w:szCs w:val="28"/>
        </w:rPr>
        <w:t>ом</w:t>
      </w:r>
      <w:r w:rsidRPr="00482356">
        <w:rPr>
          <w:color w:val="404040"/>
          <w:sz w:val="28"/>
          <w:szCs w:val="28"/>
        </w:rPr>
        <w:t xml:space="preserve"> </w:t>
      </w:r>
      <w:r w:rsidR="00644EF1" w:rsidRPr="00482356">
        <w:rPr>
          <w:color w:val="404040"/>
          <w:sz w:val="28"/>
          <w:szCs w:val="28"/>
        </w:rPr>
        <w:t xml:space="preserve">комплекса «Байконур» </w:t>
      </w:r>
      <w:r w:rsidR="0029073D" w:rsidRPr="00482356">
        <w:rPr>
          <w:color w:val="404040"/>
          <w:sz w:val="28"/>
          <w:szCs w:val="28"/>
        </w:rPr>
        <w:t xml:space="preserve">(далее - прокурор) </w:t>
      </w:r>
      <w:r w:rsidRPr="00482356">
        <w:rPr>
          <w:color w:val="404040"/>
          <w:sz w:val="28"/>
          <w:szCs w:val="28"/>
        </w:rPr>
        <w:t xml:space="preserve">отдельно в отношении каждого такого лица </w:t>
      </w:r>
      <w:r w:rsidR="004945E7" w:rsidRPr="00482356">
        <w:rPr>
          <w:color w:val="404040"/>
          <w:sz w:val="28"/>
          <w:szCs w:val="28"/>
        </w:rPr>
        <w:t xml:space="preserve">(замещавшего (занимавшего) должности муниципальной службы) </w:t>
      </w:r>
      <w:r w:rsidRPr="00482356">
        <w:rPr>
          <w:color w:val="404040"/>
          <w:sz w:val="28"/>
          <w:szCs w:val="28"/>
        </w:rPr>
        <w:t>и оформляется в письменной форме.</w:t>
      </w:r>
    </w:p>
    <w:p w:rsidR="00677919" w:rsidRPr="00482356" w:rsidRDefault="000E176E" w:rsidP="0038006B">
      <w:pPr>
        <w:numPr>
          <w:ilvl w:val="0"/>
          <w:numId w:val="1"/>
        </w:numPr>
        <w:tabs>
          <w:tab w:val="clear" w:pos="1740"/>
          <w:tab w:val="num" w:pos="720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Отдел по работе с правоохранительными органами, профилактике коррупционных и иных правонарушений администрации (далее - Отдел по работе с правоохранительными органами, профилактике коррупционных и иных правонарушений) </w:t>
      </w:r>
      <w:r w:rsidR="00677919" w:rsidRPr="00482356">
        <w:rPr>
          <w:color w:val="404040"/>
          <w:sz w:val="28"/>
          <w:szCs w:val="28"/>
        </w:rPr>
        <w:t>осуществляет контроль за расходами муниципальных служащих, а также за расходами их супруг (супругов) и несовершеннолетних детей.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Контроль за расходами муниципального служащего</w:t>
      </w:r>
      <w:r w:rsidR="00AA32BE" w:rsidRPr="00482356">
        <w:rPr>
          <w:color w:val="404040"/>
          <w:sz w:val="28"/>
          <w:szCs w:val="28"/>
        </w:rPr>
        <w:t xml:space="preserve"> или лица, уволенного с</w:t>
      </w:r>
      <w:r w:rsidR="00E17042" w:rsidRPr="00482356">
        <w:rPr>
          <w:color w:val="404040"/>
          <w:sz w:val="28"/>
          <w:szCs w:val="28"/>
        </w:rPr>
        <w:t xml:space="preserve"> муниципальной службы</w:t>
      </w:r>
      <w:r w:rsidRPr="00482356">
        <w:rPr>
          <w:color w:val="404040"/>
          <w:sz w:val="28"/>
          <w:szCs w:val="28"/>
        </w:rPr>
        <w:t>, а также за расходами его супруги (супруга) и несовершеннолетних детей включает в себя: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1) истребование от данного муниципального служащего сведений: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 его расходах, а также о расходах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 w:rsidR="005D3454" w:rsidRPr="00482356">
        <w:rPr>
          <w:color w:val="404040"/>
          <w:sz w:val="28"/>
          <w:szCs w:val="28"/>
        </w:rPr>
        <w:t>цифровых финансовых активов, цифровой валюты,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об источниках получения средств, за счет которых совершена сделка, указанная в абзаце втором подпункта 1 настоящего пункта;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2) проверку достоверности и полноты сведений, предусмотренных</w:t>
      </w:r>
      <w:r w:rsidR="00840758" w:rsidRPr="00482356">
        <w:rPr>
          <w:color w:val="404040"/>
          <w:sz w:val="28"/>
          <w:szCs w:val="28"/>
        </w:rPr>
        <w:t xml:space="preserve"> </w:t>
      </w:r>
      <w:r w:rsidR="0052678F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пунктом 2 настоящего </w:t>
      </w:r>
      <w:r w:rsidR="00212E77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 xml:space="preserve">оложения и </w:t>
      </w:r>
      <w:r w:rsidR="00AA32BE" w:rsidRPr="00482356">
        <w:rPr>
          <w:color w:val="404040"/>
          <w:sz w:val="28"/>
          <w:szCs w:val="28"/>
        </w:rPr>
        <w:t>под</w:t>
      </w:r>
      <w:r w:rsidRPr="00482356">
        <w:rPr>
          <w:color w:val="404040"/>
          <w:sz w:val="28"/>
          <w:szCs w:val="28"/>
        </w:rPr>
        <w:t>пунктом 1 настоящего пункта;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3) определение соответствия расходов данного муниципального служащего,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 (долей участия, паев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уставных (складочных) капиталах организаций)</w:t>
      </w:r>
      <w:r w:rsidR="00D171A1" w:rsidRPr="00482356">
        <w:rPr>
          <w:color w:val="404040"/>
          <w:sz w:val="28"/>
          <w:szCs w:val="28"/>
        </w:rPr>
        <w:t>,</w:t>
      </w:r>
      <w:r w:rsidR="00D171A1" w:rsidRPr="00482356">
        <w:rPr>
          <w:color w:val="404040"/>
        </w:rPr>
        <w:t xml:space="preserve"> </w:t>
      </w:r>
      <w:r w:rsidR="00D171A1" w:rsidRPr="00482356">
        <w:rPr>
          <w:color w:val="404040"/>
          <w:sz w:val="28"/>
          <w:szCs w:val="28"/>
        </w:rPr>
        <w:t>цифровых финансовых активов, цифровой валюты</w:t>
      </w:r>
      <w:r w:rsidRPr="00482356">
        <w:rPr>
          <w:color w:val="404040"/>
          <w:sz w:val="28"/>
          <w:szCs w:val="28"/>
        </w:rPr>
        <w:t xml:space="preserve"> их общему доходу.</w:t>
      </w:r>
    </w:p>
    <w:p w:rsidR="00677919" w:rsidRPr="00482356" w:rsidRDefault="000C7F2D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Отдел по работе с правоохранительными органами, профилактике коррупционных и иных правонарушений </w:t>
      </w:r>
      <w:r w:rsidR="00677919" w:rsidRPr="00482356">
        <w:rPr>
          <w:color w:val="404040"/>
          <w:sz w:val="28"/>
          <w:szCs w:val="28"/>
        </w:rPr>
        <w:t xml:space="preserve">не позднее чем через два рабочих дня со дня получения решения об осуществлении контроля за расходами муниципального служащего,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="00677919" w:rsidRPr="00482356">
        <w:rPr>
          <w:color w:val="404040"/>
          <w:sz w:val="28"/>
          <w:szCs w:val="28"/>
        </w:rPr>
        <w:t xml:space="preserve">и несовершеннолетних детей обязан уведомить его в письменной форме </w:t>
      </w:r>
      <w:r w:rsidR="00C70D47" w:rsidRPr="00482356">
        <w:rPr>
          <w:color w:val="404040"/>
          <w:sz w:val="28"/>
          <w:szCs w:val="28"/>
        </w:rPr>
        <w:br/>
      </w:r>
      <w:r w:rsidR="00677919" w:rsidRPr="00482356">
        <w:rPr>
          <w:color w:val="404040"/>
          <w:sz w:val="28"/>
          <w:szCs w:val="28"/>
        </w:rPr>
        <w:t>о принятом решении и о необходимости представить сведения, предусмотренные подпунктом 1 пункта 1</w:t>
      </w:r>
      <w:r w:rsidR="00C15D03" w:rsidRPr="00482356">
        <w:rPr>
          <w:color w:val="404040"/>
          <w:sz w:val="28"/>
          <w:szCs w:val="28"/>
        </w:rPr>
        <w:t>1</w:t>
      </w:r>
      <w:r w:rsidR="00677919" w:rsidRPr="00482356">
        <w:rPr>
          <w:color w:val="404040"/>
          <w:sz w:val="28"/>
          <w:szCs w:val="28"/>
        </w:rPr>
        <w:t xml:space="preserve"> </w:t>
      </w:r>
      <w:r w:rsidR="004F5774" w:rsidRPr="00482356">
        <w:rPr>
          <w:color w:val="404040"/>
          <w:sz w:val="28"/>
          <w:szCs w:val="28"/>
        </w:rPr>
        <w:t>настоящего п</w:t>
      </w:r>
      <w:r w:rsidR="00677919" w:rsidRPr="00482356">
        <w:rPr>
          <w:color w:val="404040"/>
          <w:sz w:val="28"/>
          <w:szCs w:val="28"/>
        </w:rPr>
        <w:t xml:space="preserve">оложения. 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В уведомлении должна содержаться информация о порядке представления и проверки достоверности и полноты этих сведений. В случае, если муниципальный служащий обратился с ходатайством в соответствии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с подпунктом 3 пункта 1</w:t>
      </w:r>
      <w:r w:rsidR="00C15D03" w:rsidRPr="00482356">
        <w:rPr>
          <w:color w:val="404040"/>
          <w:sz w:val="28"/>
          <w:szCs w:val="28"/>
        </w:rPr>
        <w:t>8</w:t>
      </w:r>
      <w:r w:rsidRPr="00482356">
        <w:rPr>
          <w:color w:val="404040"/>
          <w:sz w:val="28"/>
          <w:szCs w:val="28"/>
        </w:rPr>
        <w:t xml:space="preserve"> </w:t>
      </w:r>
      <w:r w:rsidR="004F5774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 xml:space="preserve">оложения, с данным муниципальным служащим в течение семи рабочих дней со дня поступления ходатайства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(в случае наличия уважительной причины - в срок, согласованный с данным муниципальным служащим) проводится беседа, в ходе которой должны быть даны разъяснения по интересующим его вопросам.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Проверка достоверности и полноты сведений, предусмотренных  пунктом 2 и под</w:t>
      </w:r>
      <w:r w:rsidR="00C15D03" w:rsidRPr="00482356">
        <w:rPr>
          <w:color w:val="404040"/>
          <w:sz w:val="28"/>
          <w:szCs w:val="28"/>
        </w:rPr>
        <w:t>пунктом 1 пункта 11</w:t>
      </w:r>
      <w:r w:rsidRPr="00482356">
        <w:rPr>
          <w:color w:val="404040"/>
          <w:sz w:val="28"/>
          <w:szCs w:val="28"/>
        </w:rPr>
        <w:t xml:space="preserve"> настоящего </w:t>
      </w:r>
      <w:r w:rsidR="005A05F6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 xml:space="preserve">оложения, осуществляется </w:t>
      </w:r>
      <w:r w:rsidR="000C7F2D" w:rsidRPr="00482356">
        <w:rPr>
          <w:color w:val="404040"/>
          <w:sz w:val="28"/>
          <w:szCs w:val="28"/>
        </w:rPr>
        <w:t xml:space="preserve">Отделом по работе с правоохранительными органами, профилактике коррупционных и иных правонарушений </w:t>
      </w:r>
      <w:r w:rsidRPr="00482356">
        <w:rPr>
          <w:color w:val="404040"/>
          <w:sz w:val="28"/>
          <w:szCs w:val="28"/>
        </w:rPr>
        <w:t xml:space="preserve">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оперативно-розыскной деятельности, о предоставлении имеющейся у них информации о доходах, расходах, об имуществе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и обязательствах имущественного характера лица, представившего такие сведения, его супруги (супруга) и несовершеннолетних детей.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Сведения, предусмотренные пунктом 2 и подпунктом 1 пункта 1</w:t>
      </w:r>
      <w:r w:rsidR="007A1BE9" w:rsidRPr="00482356">
        <w:rPr>
          <w:color w:val="404040"/>
          <w:sz w:val="28"/>
          <w:szCs w:val="28"/>
        </w:rPr>
        <w:t>1</w:t>
      </w:r>
      <w:r w:rsidRPr="00482356">
        <w:rPr>
          <w:color w:val="404040"/>
          <w:sz w:val="28"/>
          <w:szCs w:val="28"/>
        </w:rPr>
        <w:t xml:space="preserve"> </w:t>
      </w:r>
      <w:r w:rsidR="00A517AF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 xml:space="preserve">оложения и представленные в соответствии с настоящим </w:t>
      </w:r>
      <w:r w:rsidR="005A05F6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>оложением, относятся к информации ограниченного доступа. Если законо</w:t>
      </w:r>
      <w:r w:rsidR="003049E1" w:rsidRPr="00482356">
        <w:rPr>
          <w:color w:val="404040"/>
          <w:sz w:val="28"/>
          <w:szCs w:val="28"/>
        </w:rPr>
        <w:t>дательством Российской Федерации</w:t>
      </w:r>
      <w:r w:rsidRPr="00482356">
        <w:rPr>
          <w:color w:val="404040"/>
          <w:sz w:val="28"/>
          <w:szCs w:val="28"/>
        </w:rPr>
        <w:t xml:space="preserve"> такие сведения отнесены к сведениям, составляющим государственную тайну, они подлежат защите в соответствии </w:t>
      </w:r>
      <w:r w:rsidR="00E11AB2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с законодательством Российской Федерации о государственной тайне.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Не допускается использование сведений, предусмотренных пунктом 2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и подпунктом 1 пункта 1</w:t>
      </w:r>
      <w:r w:rsidR="006D7932" w:rsidRPr="00482356">
        <w:rPr>
          <w:color w:val="404040"/>
          <w:sz w:val="28"/>
          <w:szCs w:val="28"/>
        </w:rPr>
        <w:t>1</w:t>
      </w:r>
      <w:r w:rsidRPr="00482356">
        <w:rPr>
          <w:color w:val="404040"/>
          <w:sz w:val="28"/>
          <w:szCs w:val="28"/>
        </w:rPr>
        <w:t xml:space="preserve"> </w:t>
      </w:r>
      <w:r w:rsidR="00A517AF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 xml:space="preserve">оложения и представленных </w:t>
      </w:r>
      <w:r w:rsidR="007E1D1C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соответствии с </w:t>
      </w:r>
      <w:r w:rsidR="005A05F6" w:rsidRPr="00482356">
        <w:rPr>
          <w:color w:val="404040"/>
          <w:sz w:val="28"/>
          <w:szCs w:val="28"/>
        </w:rPr>
        <w:t>настоящ</w:t>
      </w:r>
      <w:r w:rsidR="00F678D1" w:rsidRPr="00482356">
        <w:rPr>
          <w:color w:val="404040"/>
          <w:sz w:val="28"/>
          <w:szCs w:val="28"/>
        </w:rPr>
        <w:t>им</w:t>
      </w:r>
      <w:r w:rsidR="005A05F6" w:rsidRPr="00482356">
        <w:rPr>
          <w:color w:val="404040"/>
          <w:sz w:val="28"/>
          <w:szCs w:val="28"/>
        </w:rPr>
        <w:t xml:space="preserve"> п</w:t>
      </w:r>
      <w:r w:rsidRPr="00482356">
        <w:rPr>
          <w:color w:val="404040"/>
          <w:sz w:val="28"/>
          <w:szCs w:val="28"/>
        </w:rPr>
        <w:t xml:space="preserve">оложением, для установления либо определения платежеспособности муниципального служащего, представившего такие сведения, а также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объединений, религиозных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и иных организаций либо в пользу физических лиц.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Лица, виновные в разглашении сведений, предусмотренных пунктом 2 и подпунктом 1 пункта 1</w:t>
      </w:r>
      <w:r w:rsidR="006D7932" w:rsidRPr="00482356">
        <w:rPr>
          <w:color w:val="404040"/>
          <w:sz w:val="28"/>
          <w:szCs w:val="28"/>
        </w:rPr>
        <w:t>1</w:t>
      </w:r>
      <w:r w:rsidRPr="00482356">
        <w:rPr>
          <w:color w:val="404040"/>
          <w:sz w:val="28"/>
          <w:szCs w:val="28"/>
        </w:rPr>
        <w:t xml:space="preserve"> </w:t>
      </w:r>
      <w:r w:rsidR="007E1D1C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 xml:space="preserve">оложения и представленных </w:t>
      </w:r>
      <w:r w:rsidR="00592632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соответствии с настоящим </w:t>
      </w:r>
      <w:r w:rsidR="005A05F6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 xml:space="preserve">оложением, либо в использовании этих сведений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целях,</w:t>
      </w:r>
      <w:r w:rsidR="00ED5964" w:rsidRPr="00482356">
        <w:rPr>
          <w:color w:val="404040"/>
          <w:sz w:val="28"/>
          <w:szCs w:val="28"/>
        </w:rPr>
        <w:t xml:space="preserve"> не предусмотренных </w:t>
      </w:r>
      <w:r w:rsidR="005A4635" w:rsidRPr="00482356">
        <w:rPr>
          <w:color w:val="404040"/>
          <w:sz w:val="28"/>
          <w:szCs w:val="28"/>
        </w:rPr>
        <w:t>законодательством Российской Федерации</w:t>
      </w:r>
      <w:r w:rsidRPr="00482356">
        <w:rPr>
          <w:color w:val="404040"/>
          <w:sz w:val="28"/>
          <w:szCs w:val="28"/>
        </w:rPr>
        <w:t xml:space="preserve">, несут ответственность, установленную </w:t>
      </w:r>
      <w:r w:rsidR="005A4635" w:rsidRPr="00482356">
        <w:rPr>
          <w:color w:val="404040"/>
          <w:sz w:val="28"/>
          <w:szCs w:val="28"/>
        </w:rPr>
        <w:t>в соответствии с ним.</w:t>
      </w:r>
    </w:p>
    <w:p w:rsidR="006E1116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Муниципальный служащий, в связи с осуществлением контроля за его расходами, а также за расходами его супруги (супруга) и несовершеннолетних детей обязан представлять сведения, предусмотренные подпунктом 1 пункта 1</w:t>
      </w:r>
      <w:r w:rsidR="006D7932" w:rsidRPr="00482356">
        <w:rPr>
          <w:color w:val="404040"/>
          <w:sz w:val="28"/>
          <w:szCs w:val="28"/>
        </w:rPr>
        <w:t>1</w:t>
      </w:r>
      <w:r w:rsidRPr="00482356">
        <w:rPr>
          <w:color w:val="404040"/>
          <w:sz w:val="28"/>
          <w:szCs w:val="28"/>
        </w:rPr>
        <w:t xml:space="preserve"> </w:t>
      </w:r>
      <w:r w:rsidR="007E1D1C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>оложения.</w:t>
      </w:r>
    </w:p>
    <w:p w:rsidR="006E1116" w:rsidRPr="00482356" w:rsidRDefault="006E1116" w:rsidP="0038006B">
      <w:pPr>
        <w:spacing w:line="330" w:lineRule="exact"/>
        <w:ind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Указанные сведени</w:t>
      </w:r>
      <w:r w:rsidR="003478A2" w:rsidRPr="00482356">
        <w:rPr>
          <w:color w:val="404040"/>
          <w:sz w:val="28"/>
          <w:szCs w:val="28"/>
        </w:rPr>
        <w:t>я</w:t>
      </w:r>
      <w:r w:rsidRPr="00482356">
        <w:rPr>
          <w:color w:val="404040"/>
          <w:sz w:val="28"/>
          <w:szCs w:val="28"/>
        </w:rPr>
        <w:t xml:space="preserve"> муниципальный служащий обязан представлять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течение </w:t>
      </w:r>
      <w:r w:rsidR="0064525E" w:rsidRPr="00482356">
        <w:rPr>
          <w:color w:val="404040"/>
          <w:sz w:val="28"/>
          <w:szCs w:val="28"/>
        </w:rPr>
        <w:t>пятнадцати</w:t>
      </w:r>
      <w:r w:rsidRPr="00482356">
        <w:rPr>
          <w:color w:val="404040"/>
          <w:sz w:val="28"/>
          <w:szCs w:val="28"/>
        </w:rPr>
        <w:t xml:space="preserve"> рабочих дней с даты их истребования.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Муниципальный служащий, в связи с осуществлением контроля за его расходами, а также за расходами его супруги (супруга) и несовершеннолетних детей вправе: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54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1) давать пояснения в письменной форме: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54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в связи с истребованием сведений, предусмотренных подпунктом 1 пункта 1</w:t>
      </w:r>
      <w:r w:rsidR="006D7932" w:rsidRPr="00482356">
        <w:rPr>
          <w:color w:val="404040"/>
          <w:sz w:val="28"/>
          <w:szCs w:val="28"/>
        </w:rPr>
        <w:t>1</w:t>
      </w:r>
      <w:r w:rsidRPr="00482356">
        <w:rPr>
          <w:color w:val="404040"/>
          <w:sz w:val="28"/>
          <w:szCs w:val="28"/>
        </w:rPr>
        <w:t xml:space="preserve"> </w:t>
      </w:r>
      <w:r w:rsidR="00834A5C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>оложения;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54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в ходе проверки достоверности и полноты сведений, предусмотренных пунктом 2 </w:t>
      </w:r>
      <w:r w:rsidRPr="00482356">
        <w:rPr>
          <w:color w:val="404040"/>
          <w:spacing w:val="-10"/>
          <w:sz w:val="28"/>
          <w:szCs w:val="28"/>
        </w:rPr>
        <w:t xml:space="preserve">и подпунктом 1 пункта </w:t>
      </w:r>
      <w:r w:rsidR="006D7932" w:rsidRPr="00482356">
        <w:rPr>
          <w:color w:val="404040"/>
          <w:spacing w:val="-10"/>
          <w:sz w:val="28"/>
          <w:szCs w:val="28"/>
        </w:rPr>
        <w:t xml:space="preserve">11 </w:t>
      </w:r>
      <w:r w:rsidR="00E22DB1" w:rsidRPr="00482356">
        <w:rPr>
          <w:color w:val="404040"/>
          <w:spacing w:val="-10"/>
          <w:sz w:val="28"/>
          <w:szCs w:val="28"/>
        </w:rPr>
        <w:t>настоящего п</w:t>
      </w:r>
      <w:r w:rsidRPr="00482356">
        <w:rPr>
          <w:color w:val="404040"/>
          <w:spacing w:val="-10"/>
          <w:sz w:val="28"/>
          <w:szCs w:val="28"/>
        </w:rPr>
        <w:t>оложения, и по ее</w:t>
      </w:r>
      <w:r w:rsidRPr="00482356">
        <w:rPr>
          <w:color w:val="404040"/>
          <w:sz w:val="28"/>
          <w:szCs w:val="28"/>
        </w:rPr>
        <w:t xml:space="preserve"> результатам;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54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об источниках получения средств, за счет которых им, его супругой (супругом) и (или) несовершеннолетними детьми совершена сделка, указанная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 абзаце втором подпункта 1 пункта 1</w:t>
      </w:r>
      <w:r w:rsidR="000C3CBC" w:rsidRPr="00482356">
        <w:rPr>
          <w:color w:val="404040"/>
          <w:sz w:val="28"/>
          <w:szCs w:val="28"/>
        </w:rPr>
        <w:t>1</w:t>
      </w:r>
      <w:r w:rsidRPr="00482356">
        <w:rPr>
          <w:color w:val="404040"/>
          <w:sz w:val="28"/>
          <w:szCs w:val="28"/>
        </w:rPr>
        <w:t xml:space="preserve"> </w:t>
      </w:r>
      <w:r w:rsidR="00E22DB1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>оложения;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54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2) представлять дополнительные материалы и давать по ним пояснения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письменной форме;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54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3) обращаться с ходатайством в </w:t>
      </w:r>
      <w:r w:rsidR="00EE0339" w:rsidRPr="00482356">
        <w:rPr>
          <w:color w:val="404040"/>
          <w:sz w:val="28"/>
          <w:szCs w:val="28"/>
        </w:rPr>
        <w:t>отдел по работе с правоохранительными органами, профилактике коррупционных и иных правонарушений</w:t>
      </w:r>
      <w:r w:rsidRPr="00482356">
        <w:rPr>
          <w:color w:val="404040"/>
          <w:sz w:val="28"/>
          <w:szCs w:val="28"/>
        </w:rPr>
        <w:t xml:space="preserve"> о проведении с ним беседы по вопросам, связанным с осуществлением контроля за его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Муниципальный служащий, на период осуществления контроля за его расходами, а также за расходами его супруги (супруга) и несовершеннолетних детей может </w:t>
      </w:r>
      <w:r w:rsidR="005A4635" w:rsidRPr="00482356">
        <w:rPr>
          <w:color w:val="404040"/>
          <w:sz w:val="28"/>
          <w:szCs w:val="28"/>
        </w:rPr>
        <w:t xml:space="preserve">по решению Главы администрации </w:t>
      </w:r>
      <w:r w:rsidR="00163105" w:rsidRPr="00482356">
        <w:rPr>
          <w:color w:val="404040"/>
          <w:sz w:val="28"/>
          <w:szCs w:val="28"/>
        </w:rPr>
        <w:t xml:space="preserve">(председателя Комиссии) </w:t>
      </w:r>
      <w:r w:rsidR="00163105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установленном</w:t>
      </w:r>
      <w:r w:rsidR="005A4635" w:rsidRPr="00482356">
        <w:rPr>
          <w:color w:val="404040"/>
          <w:sz w:val="28"/>
          <w:szCs w:val="28"/>
        </w:rPr>
        <w:t xml:space="preserve"> законодательством Российской Федерации</w:t>
      </w:r>
      <w:r w:rsidRPr="00482356">
        <w:rPr>
          <w:color w:val="404040"/>
          <w:sz w:val="28"/>
          <w:szCs w:val="28"/>
        </w:rPr>
        <w:t xml:space="preserve"> порядке отстра</w:t>
      </w:r>
      <w:r w:rsidR="005A4635" w:rsidRPr="00482356">
        <w:rPr>
          <w:color w:val="404040"/>
          <w:sz w:val="28"/>
          <w:szCs w:val="28"/>
        </w:rPr>
        <w:t>няться</w:t>
      </w:r>
      <w:r w:rsidRPr="00482356">
        <w:rPr>
          <w:color w:val="404040"/>
          <w:sz w:val="28"/>
          <w:szCs w:val="28"/>
        </w:rPr>
        <w:t xml:space="preserve"> от замещаемой (занимаемой) должности на срок, не превышающий шестидесяти дней со дня принятия решения об осуществлении такого контроля. </w:t>
      </w:r>
      <w:r w:rsidR="00E066FC" w:rsidRPr="00482356">
        <w:rPr>
          <w:color w:val="404040"/>
          <w:sz w:val="28"/>
          <w:szCs w:val="28"/>
        </w:rPr>
        <w:t>Если осуществление контроля за расходами муниципального служащего, а также за расходами его супруги (супруга) и несовершеннолетних детей не завершается в течении шестидесяти дней, то указанн</w:t>
      </w:r>
      <w:r w:rsidRPr="00482356">
        <w:rPr>
          <w:color w:val="404040"/>
          <w:sz w:val="28"/>
          <w:szCs w:val="28"/>
        </w:rPr>
        <w:t>ый срок продле</w:t>
      </w:r>
      <w:r w:rsidR="005A4635" w:rsidRPr="00482356">
        <w:rPr>
          <w:color w:val="404040"/>
          <w:sz w:val="28"/>
          <w:szCs w:val="28"/>
        </w:rPr>
        <w:t>ва</w:t>
      </w:r>
      <w:r w:rsidR="00E066FC" w:rsidRPr="00482356">
        <w:rPr>
          <w:color w:val="404040"/>
          <w:sz w:val="28"/>
          <w:szCs w:val="28"/>
        </w:rPr>
        <w:t>ет</w:t>
      </w:r>
      <w:r w:rsidR="004C4247" w:rsidRPr="00482356">
        <w:rPr>
          <w:color w:val="404040"/>
          <w:sz w:val="28"/>
          <w:szCs w:val="28"/>
        </w:rPr>
        <w:t>ся</w:t>
      </w:r>
      <w:r w:rsidRPr="00482356">
        <w:rPr>
          <w:color w:val="404040"/>
          <w:sz w:val="28"/>
          <w:szCs w:val="28"/>
        </w:rPr>
        <w:t xml:space="preserve"> до девяноста дней лицом, принявшим решение об осуществлении контроля за расходами</w:t>
      </w:r>
      <w:r w:rsidR="00E066FC" w:rsidRPr="00482356">
        <w:rPr>
          <w:color w:val="404040"/>
          <w:sz w:val="28"/>
          <w:szCs w:val="28"/>
        </w:rPr>
        <w:t>.</w:t>
      </w:r>
      <w:r w:rsidRPr="00482356">
        <w:rPr>
          <w:color w:val="404040"/>
          <w:sz w:val="28"/>
          <w:szCs w:val="28"/>
        </w:rPr>
        <w:t xml:space="preserve"> На период отстранения от замещаемой (занимаемой) должности денежное содержание (заработная плата) по замещаемой (занимаемой) должности сохраняется.</w:t>
      </w:r>
    </w:p>
    <w:p w:rsidR="0029073D" w:rsidRPr="00482356" w:rsidRDefault="007B30E1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Лицо, уволенное с муниципальной службы</w:t>
      </w:r>
      <w:r w:rsidR="0029073D" w:rsidRPr="00482356">
        <w:rPr>
          <w:color w:val="404040"/>
          <w:sz w:val="28"/>
          <w:szCs w:val="28"/>
        </w:rPr>
        <w:t xml:space="preserve">, в связи с осуществлением контроля за его расходами,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="0029073D" w:rsidRPr="00482356">
        <w:rPr>
          <w:color w:val="404040"/>
          <w:sz w:val="28"/>
          <w:szCs w:val="28"/>
        </w:rPr>
        <w:t>и несовершеннолетних детей наряду с правами, предусмотренными подпунктами 1 и 2 пункта 1</w:t>
      </w:r>
      <w:r w:rsidR="00B25069" w:rsidRPr="00482356">
        <w:rPr>
          <w:color w:val="404040"/>
          <w:sz w:val="28"/>
          <w:szCs w:val="28"/>
        </w:rPr>
        <w:t>8</w:t>
      </w:r>
      <w:r w:rsidR="0029073D" w:rsidRPr="00482356">
        <w:rPr>
          <w:color w:val="404040"/>
          <w:sz w:val="28"/>
          <w:szCs w:val="28"/>
        </w:rPr>
        <w:t xml:space="preserve"> </w:t>
      </w:r>
      <w:r w:rsidR="00417608" w:rsidRPr="00482356">
        <w:rPr>
          <w:color w:val="404040"/>
          <w:sz w:val="28"/>
          <w:szCs w:val="28"/>
        </w:rPr>
        <w:t>настоящего п</w:t>
      </w:r>
      <w:r w:rsidR="0029073D" w:rsidRPr="00482356">
        <w:rPr>
          <w:color w:val="404040"/>
          <w:sz w:val="28"/>
          <w:szCs w:val="28"/>
        </w:rPr>
        <w:t xml:space="preserve">оложения, имеет право обращаться с ходатайством </w:t>
      </w:r>
      <w:r w:rsidRPr="00482356">
        <w:rPr>
          <w:color w:val="404040"/>
          <w:sz w:val="28"/>
          <w:szCs w:val="28"/>
        </w:rPr>
        <w:br/>
      </w:r>
      <w:r w:rsidR="0029073D" w:rsidRPr="00482356">
        <w:rPr>
          <w:color w:val="404040"/>
          <w:sz w:val="28"/>
          <w:szCs w:val="28"/>
        </w:rPr>
        <w:t>к прокурору, принявшему решение об осуществлении контроля за расходами данного лица, его супруги (супруга) и несовершеннолетних детей, о проведении с ним беседы по вопросам, связанным с осуществлением такого контроля. Ходатайство подлежит обязательному удовлетворению.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В обязанности отдела </w:t>
      </w:r>
      <w:r w:rsidR="00125061" w:rsidRPr="00482356">
        <w:rPr>
          <w:color w:val="404040"/>
          <w:sz w:val="28"/>
          <w:szCs w:val="28"/>
        </w:rPr>
        <w:t xml:space="preserve">по работе с правоохранительными органами, профилактике коррупционных и иных правонарушений </w:t>
      </w:r>
      <w:r w:rsidRPr="00482356">
        <w:rPr>
          <w:color w:val="404040"/>
          <w:sz w:val="28"/>
          <w:szCs w:val="28"/>
        </w:rPr>
        <w:t>при осуществлении контроля за расходами муниципального служащего, а также за расходами его супруги (супруга) и несовершеннолетних детей входит: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1) истребование от данного муниципального служащего сведений, предусмотренных подпунктом 1 пункта 1</w:t>
      </w:r>
      <w:r w:rsidR="00D74BAB" w:rsidRPr="00482356">
        <w:rPr>
          <w:color w:val="404040"/>
          <w:sz w:val="28"/>
          <w:szCs w:val="28"/>
        </w:rPr>
        <w:t xml:space="preserve">1 </w:t>
      </w:r>
      <w:r w:rsidR="007D0DFF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>оложения;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bookmarkStart w:id="7" w:name="Par27"/>
      <w:bookmarkEnd w:id="7"/>
      <w:r w:rsidRPr="00482356">
        <w:rPr>
          <w:color w:val="404040"/>
          <w:sz w:val="28"/>
          <w:szCs w:val="28"/>
        </w:rPr>
        <w:t xml:space="preserve">2) проведение с ним беседы в случае поступления ходатайства, предусмотренного подпунктом 3 пункта </w:t>
      </w:r>
      <w:r w:rsidR="005C1E13" w:rsidRPr="00482356">
        <w:rPr>
          <w:color w:val="404040"/>
          <w:sz w:val="28"/>
          <w:szCs w:val="28"/>
        </w:rPr>
        <w:t>1</w:t>
      </w:r>
      <w:r w:rsidR="00110646" w:rsidRPr="00482356">
        <w:rPr>
          <w:color w:val="404040"/>
          <w:sz w:val="28"/>
          <w:szCs w:val="28"/>
        </w:rPr>
        <w:t>8</w:t>
      </w:r>
      <w:r w:rsidR="007D0DFF" w:rsidRPr="00482356">
        <w:rPr>
          <w:color w:val="404040"/>
          <w:sz w:val="28"/>
          <w:szCs w:val="28"/>
        </w:rPr>
        <w:t xml:space="preserve"> настоящего п</w:t>
      </w:r>
      <w:r w:rsidRPr="00482356">
        <w:rPr>
          <w:color w:val="404040"/>
          <w:sz w:val="28"/>
          <w:szCs w:val="28"/>
        </w:rPr>
        <w:t>оложения.</w:t>
      </w:r>
    </w:p>
    <w:p w:rsidR="00677919" w:rsidRPr="00482356" w:rsidRDefault="00977C3B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Отдел по работе с правоохранительными органами, профилактике коррупционных и иных правонарушений </w:t>
      </w:r>
      <w:r w:rsidR="00677919" w:rsidRPr="00482356">
        <w:rPr>
          <w:color w:val="404040"/>
          <w:sz w:val="28"/>
          <w:szCs w:val="28"/>
        </w:rPr>
        <w:t xml:space="preserve">при осуществлении контроля </w:t>
      </w:r>
      <w:r w:rsidR="00C70D47" w:rsidRPr="00482356">
        <w:rPr>
          <w:color w:val="404040"/>
          <w:sz w:val="28"/>
          <w:szCs w:val="28"/>
        </w:rPr>
        <w:br/>
      </w:r>
      <w:r w:rsidR="00677919" w:rsidRPr="00482356">
        <w:rPr>
          <w:color w:val="404040"/>
          <w:sz w:val="28"/>
          <w:szCs w:val="28"/>
        </w:rPr>
        <w:t>за расходами муниципального служащего, а также за расходами его супруги (супруга) и несовершеннолетних детей вправе: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1) проводить по своей инициативе беседу с данным муниципальным служащим;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2) изучать поступившие от данного муниципального служащего дополнительные материалы;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3) получать от данного муниципального служащего пояснения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по представленным им сведениям и материалам;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4) направлять в установленном законодательством </w:t>
      </w:r>
      <w:r w:rsidR="009001E8" w:rsidRPr="00482356">
        <w:rPr>
          <w:color w:val="404040"/>
          <w:sz w:val="28"/>
          <w:szCs w:val="28"/>
        </w:rPr>
        <w:t xml:space="preserve">Российской Федерации </w:t>
      </w:r>
      <w:r w:rsidRPr="00482356">
        <w:rPr>
          <w:color w:val="404040"/>
          <w:sz w:val="28"/>
          <w:szCs w:val="28"/>
        </w:rPr>
        <w:t>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об имеющейся у них информации о доходах, расходах, об имуществе и обязательствах имущественного характера данного муниципального служащего, его супруги (супруга) и несовершеннолетних детей, а также об источниках получения расходуемых средств;</w:t>
      </w:r>
    </w:p>
    <w:p w:rsidR="00677919" w:rsidRPr="00482356" w:rsidRDefault="00677919" w:rsidP="0038006B">
      <w:pPr>
        <w:autoSpaceDE w:val="0"/>
        <w:autoSpaceDN w:val="0"/>
        <w:adjustRightInd w:val="0"/>
        <w:spacing w:line="330" w:lineRule="exact"/>
        <w:ind w:firstLine="851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5) наводить справки у физических лиц и получать от них с их согласия информацию.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 Доклад о результатах осуществления контроля за расходами муниципального служащего,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и несовершеннолетних детей представляется отделом </w:t>
      </w:r>
      <w:r w:rsidR="00977C3B" w:rsidRPr="00482356">
        <w:rPr>
          <w:color w:val="404040"/>
          <w:sz w:val="28"/>
          <w:szCs w:val="28"/>
        </w:rPr>
        <w:t xml:space="preserve">по работе </w:t>
      </w:r>
      <w:r w:rsidR="00C70D47" w:rsidRPr="00482356">
        <w:rPr>
          <w:color w:val="404040"/>
          <w:sz w:val="28"/>
          <w:szCs w:val="28"/>
        </w:rPr>
        <w:br/>
      </w:r>
      <w:r w:rsidR="00977C3B" w:rsidRPr="00482356">
        <w:rPr>
          <w:color w:val="404040"/>
          <w:sz w:val="28"/>
          <w:szCs w:val="28"/>
        </w:rPr>
        <w:t>с правоохранительными органами, профилактике коррупционных и иных правонарушений</w:t>
      </w:r>
      <w:r w:rsidRPr="00482356">
        <w:rPr>
          <w:color w:val="404040"/>
          <w:sz w:val="28"/>
          <w:szCs w:val="28"/>
        </w:rPr>
        <w:t xml:space="preserve"> лицу, принявшему решение об осуществлении контроля за расходами.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Лицо, принявшее решение об осуществлении контроля за расходами муниципального служащего,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и несовершеннолетних детей, может предложить Комиссии рассмотреть результаты, полученные в ходе осуществления контроля за расходами, на ее заседании.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Лицо, принявшее решение об осуществлении контроля за расходами муниципального служащего,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и несовершеннолетних детей в случае необходимости принимает решение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о применении к данному муниципальному служащему мер юридической ответственности и (или) о направлении материалов, полученных в результате осуществления контроля за расходами, в органы прокуратуры</w:t>
      </w:r>
      <w:r w:rsidR="00C7584C" w:rsidRPr="00482356">
        <w:rPr>
          <w:color w:val="404040"/>
          <w:sz w:val="28"/>
          <w:szCs w:val="28"/>
        </w:rPr>
        <w:t xml:space="preserve"> Российской Федерации</w:t>
      </w:r>
      <w:r w:rsidRPr="00482356">
        <w:rPr>
          <w:color w:val="404040"/>
          <w:sz w:val="28"/>
          <w:szCs w:val="28"/>
        </w:rPr>
        <w:t xml:space="preserve"> и (или) иные государственные органы в соответствии с их компетенцией.</w:t>
      </w:r>
    </w:p>
    <w:p w:rsidR="00A97DEC" w:rsidRPr="00482356" w:rsidRDefault="00A97DEC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Лицо, принявшее решение об осуществлении контроля за расходами муниципального служащего, при принятии решения о применении </w:t>
      </w:r>
      <w:r w:rsidR="00FA190D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к муниципальному служащему мер юридической ответственности вправе учесть в пределах своей компетенции рекоме</w:t>
      </w:r>
      <w:r w:rsidR="004E3DD8" w:rsidRPr="00482356">
        <w:rPr>
          <w:color w:val="404040"/>
          <w:sz w:val="28"/>
          <w:szCs w:val="28"/>
        </w:rPr>
        <w:t>ндации Комиссии.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8" w:name="Par48"/>
      <w:bookmarkEnd w:id="8"/>
      <w:r w:rsidRPr="00482356">
        <w:rPr>
          <w:color w:val="404040"/>
          <w:sz w:val="28"/>
          <w:szCs w:val="28"/>
        </w:rPr>
        <w:t xml:space="preserve">Муниципальный служащий должен быть проинформирован </w:t>
      </w:r>
      <w:r w:rsidR="00FA190D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с соблюдением законодательства Российской Федерации о государственной тайне о результатах, полученных в ходе осуществления контроля за его расходами, а также за расходами его супруги (супруга) и несовершеннолетних детей.</w:t>
      </w:r>
    </w:p>
    <w:p w:rsidR="000F57F3" w:rsidRPr="00482356" w:rsidRDefault="000F57F3" w:rsidP="0038006B">
      <w:pPr>
        <w:spacing w:line="330" w:lineRule="exact"/>
        <w:ind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Информация о результатах контроля за расходами лица, уволенного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с муниципальной службы,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и несовершеннолетних детей направляется данному лицу по его последнему известному месту жительства в Российской Федерации.</w:t>
      </w:r>
    </w:p>
    <w:p w:rsidR="00677919" w:rsidRPr="00482356" w:rsidRDefault="00B24417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Отдел по работе с правоохранительными органами, профилактике коррупционных и иных правонарушений </w:t>
      </w:r>
      <w:r w:rsidR="00677919" w:rsidRPr="00482356">
        <w:rPr>
          <w:color w:val="404040"/>
          <w:sz w:val="28"/>
          <w:szCs w:val="28"/>
        </w:rPr>
        <w:t>направляет информацию о результатах, полученных в ходе осуществления контроля за расходами муниципального служащего, а также за расходами его супруги (супруга) и несовершеннолетних детей, с письменного согласия лица, принявшего решение об осуществлении контроля за расходами, в органы и организации (их должностным лицам), политическим партиям и общественным объединениям, в Общественную палату Российской Федерации и средства массовой информации, которые предоставили информацию, явившуюся основанием для осуществления контроля за расходами, с соблюдением законодательства Российской Федерации о государственной тайне и о защите персональных данных и одновременно уведомляет об этом муниципального служащего.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Невыполнение муниц</w:t>
      </w:r>
      <w:r w:rsidR="00E130DD" w:rsidRPr="00482356">
        <w:rPr>
          <w:color w:val="404040"/>
          <w:sz w:val="28"/>
          <w:szCs w:val="28"/>
        </w:rPr>
        <w:t>ипальным служащим обязанностей, п</w:t>
      </w:r>
      <w:r w:rsidRPr="00482356">
        <w:rPr>
          <w:color w:val="404040"/>
          <w:sz w:val="28"/>
          <w:szCs w:val="28"/>
        </w:rPr>
        <w:t xml:space="preserve">редусмотренных пунктом 2 и пунктом </w:t>
      </w:r>
      <w:r w:rsidR="000F57F3" w:rsidRPr="00482356">
        <w:rPr>
          <w:color w:val="404040"/>
          <w:sz w:val="28"/>
          <w:szCs w:val="28"/>
        </w:rPr>
        <w:t>18</w:t>
      </w:r>
      <w:r w:rsidRPr="00482356">
        <w:rPr>
          <w:color w:val="404040"/>
          <w:sz w:val="28"/>
          <w:szCs w:val="28"/>
        </w:rPr>
        <w:t xml:space="preserve"> </w:t>
      </w:r>
      <w:r w:rsidR="00DA6492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>оложения, является правонарушением.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9" w:name="Par61"/>
      <w:bookmarkEnd w:id="9"/>
      <w:r w:rsidRPr="00482356">
        <w:rPr>
          <w:color w:val="404040"/>
          <w:sz w:val="28"/>
          <w:szCs w:val="28"/>
        </w:rPr>
        <w:t>Лицо, совершившее правонарушение, предусмотренное пунктом 2</w:t>
      </w:r>
      <w:r w:rsidR="000B25C6" w:rsidRPr="00482356">
        <w:rPr>
          <w:color w:val="404040"/>
          <w:sz w:val="28"/>
          <w:szCs w:val="28"/>
        </w:rPr>
        <w:t>8</w:t>
      </w:r>
      <w:r w:rsidRPr="00482356">
        <w:rPr>
          <w:color w:val="404040"/>
          <w:sz w:val="28"/>
          <w:szCs w:val="28"/>
        </w:rPr>
        <w:t xml:space="preserve"> </w:t>
      </w:r>
      <w:r w:rsidR="00DA6492" w:rsidRPr="00482356">
        <w:rPr>
          <w:color w:val="404040"/>
          <w:sz w:val="28"/>
          <w:szCs w:val="28"/>
        </w:rPr>
        <w:t>настоящего п</w:t>
      </w:r>
      <w:r w:rsidRPr="00482356">
        <w:rPr>
          <w:color w:val="404040"/>
          <w:sz w:val="28"/>
          <w:szCs w:val="28"/>
        </w:rPr>
        <w:t xml:space="preserve">оложения, подлежит в установленном </w:t>
      </w:r>
      <w:r w:rsidR="00065181" w:rsidRPr="00482356">
        <w:rPr>
          <w:color w:val="404040"/>
          <w:sz w:val="28"/>
          <w:szCs w:val="28"/>
        </w:rPr>
        <w:t xml:space="preserve">законодательством Российской Федерации </w:t>
      </w:r>
      <w:r w:rsidRPr="00482356">
        <w:rPr>
          <w:color w:val="404040"/>
          <w:sz w:val="28"/>
          <w:szCs w:val="28"/>
        </w:rPr>
        <w:t>порядке освобождению</w:t>
      </w:r>
      <w:r w:rsidR="00065181" w:rsidRPr="00482356">
        <w:rPr>
          <w:color w:val="404040"/>
          <w:sz w:val="28"/>
          <w:szCs w:val="28"/>
        </w:rPr>
        <w:t xml:space="preserve"> </w:t>
      </w:r>
      <w:r w:rsidRPr="00482356">
        <w:rPr>
          <w:color w:val="404040"/>
          <w:sz w:val="28"/>
          <w:szCs w:val="28"/>
        </w:rPr>
        <w:t>от замещаемой (занимаемой) должности, увольнению с</w:t>
      </w:r>
      <w:r w:rsidR="0030737F" w:rsidRPr="00482356">
        <w:rPr>
          <w:color w:val="404040"/>
          <w:sz w:val="28"/>
          <w:szCs w:val="28"/>
        </w:rPr>
        <w:t xml:space="preserve"> </w:t>
      </w:r>
      <w:r w:rsidRPr="00482356">
        <w:rPr>
          <w:color w:val="404040"/>
          <w:sz w:val="28"/>
          <w:szCs w:val="28"/>
        </w:rPr>
        <w:t>муниципальной службы.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10" w:name="Par62"/>
      <w:bookmarkEnd w:id="10"/>
      <w:r w:rsidRPr="00482356">
        <w:rPr>
          <w:color w:val="404040"/>
          <w:sz w:val="28"/>
          <w:szCs w:val="28"/>
        </w:rPr>
        <w:t xml:space="preserve">В случае, если в ходе осуществления контроля за расходами муниципального служащего,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и несовершеннолетних детей выявлены обстоятельства, свидетельствующие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о несоответствии расходов данного муниципального служащего, а также расходов его супруги (супруга) и несовершеннолетних детей их общему доходу, материалы, полученные в результате осуществления контроля за расходами,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трехдневный срок после его завершения направляются лицом, принявшим решение об осуществлении контроля за расходами, в органы прокуратуры</w:t>
      </w:r>
      <w:r w:rsidR="00C7584C" w:rsidRPr="00482356">
        <w:rPr>
          <w:color w:val="404040"/>
          <w:sz w:val="28"/>
          <w:szCs w:val="28"/>
        </w:rPr>
        <w:t xml:space="preserve"> Российской Федерации</w:t>
      </w:r>
      <w:r w:rsidRPr="00482356">
        <w:rPr>
          <w:color w:val="404040"/>
          <w:sz w:val="28"/>
          <w:szCs w:val="28"/>
        </w:rPr>
        <w:t>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В случае, если в ходе осуществления контроля за расходами муниципального служащего, а также за расходами его супруги (супруга) и несовершеннолетних детей выявлены признаки преступления, административного или иного правонарушения, материалы, полученные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в результате осуществления контроля за расходами, в трехдневный срок после его завершения направляются лицом, принявшим решение об осуществлении контроля за расходами, в государственные органы в соответствии с их компетенцией.</w:t>
      </w:r>
    </w:p>
    <w:p w:rsidR="000B25C6" w:rsidRPr="00482356" w:rsidRDefault="000B25C6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 xml:space="preserve">В случае, если в ходе осуществления контроля за расходами муниципального служащего, а также за расходами его супруги (супруга)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и несовершеннолетних детей данное лицо было уволено с муниципальной службы, Отдел по работе с правоохранительными органами, профилактике коррупционных и иных правонарушений представляет доклад о невозможности завершить такой контроль в связи с освобождением данного лица от замещаемой (занимаемой) должности или его увольнением лицу, принявшему решение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>об осуществлении контроля за расходами.</w:t>
      </w:r>
    </w:p>
    <w:p w:rsidR="000B25C6" w:rsidRPr="00482356" w:rsidRDefault="000B25C6" w:rsidP="0038006B">
      <w:pPr>
        <w:autoSpaceDE w:val="0"/>
        <w:autoSpaceDN w:val="0"/>
        <w:adjustRightInd w:val="0"/>
        <w:spacing w:line="330" w:lineRule="exact"/>
        <w:ind w:firstLine="709"/>
        <w:jc w:val="both"/>
        <w:rPr>
          <w:color w:val="404040"/>
          <w:sz w:val="28"/>
          <w:szCs w:val="28"/>
        </w:rPr>
      </w:pPr>
      <w:r w:rsidRPr="00482356">
        <w:rPr>
          <w:color w:val="404040"/>
          <w:sz w:val="28"/>
          <w:szCs w:val="28"/>
        </w:rPr>
        <w:t>Материалы, полученные в ходе осуществления контроля за расходами лица, уволенного с муниципальной службы, а также за расходами его супруги (супруга) и несовершеннолетних детей, в том числе доклад о невозможности завершить такой контроль в связи с освобождением данного лица от замещаемой (занимаемой) должности или его увольнением, в тридцатидневный срок после его освобождения от должности или увольнения направляются лицом, принявшим решение об осуществлении этого контроля, в органы прокуратуры</w:t>
      </w:r>
      <w:r w:rsidR="00C7584C" w:rsidRPr="00482356">
        <w:rPr>
          <w:color w:val="404040"/>
          <w:sz w:val="28"/>
          <w:szCs w:val="28"/>
        </w:rPr>
        <w:t xml:space="preserve"> Российской Федерации</w:t>
      </w:r>
      <w:r w:rsidRPr="00482356">
        <w:rPr>
          <w:color w:val="404040"/>
          <w:sz w:val="28"/>
          <w:szCs w:val="28"/>
        </w:rPr>
        <w:t>.</w:t>
      </w:r>
    </w:p>
    <w:p w:rsidR="00677919" w:rsidRPr="00482356" w:rsidRDefault="00677919" w:rsidP="0038006B">
      <w:pPr>
        <w:numPr>
          <w:ilvl w:val="0"/>
          <w:numId w:val="1"/>
        </w:numPr>
        <w:tabs>
          <w:tab w:val="clear" w:pos="1740"/>
          <w:tab w:val="num" w:pos="1134"/>
        </w:tabs>
        <w:spacing w:line="330" w:lineRule="exact"/>
        <w:ind w:left="0" w:firstLine="720"/>
        <w:jc w:val="both"/>
        <w:rPr>
          <w:color w:val="404040"/>
          <w:sz w:val="28"/>
          <w:szCs w:val="28"/>
        </w:rPr>
      </w:pPr>
      <w:bookmarkStart w:id="11" w:name="sub_20012"/>
      <w:bookmarkEnd w:id="6"/>
      <w:r w:rsidRPr="00482356">
        <w:rPr>
          <w:color w:val="404040"/>
          <w:sz w:val="28"/>
          <w:szCs w:val="28"/>
        </w:rPr>
        <w:t xml:space="preserve">Сведения о расходах, представленные муниципальным служащим </w:t>
      </w:r>
      <w:r w:rsidR="00C70D47" w:rsidRPr="00482356">
        <w:rPr>
          <w:color w:val="404040"/>
          <w:sz w:val="28"/>
          <w:szCs w:val="28"/>
        </w:rPr>
        <w:br/>
      </w:r>
      <w:r w:rsidRPr="00482356">
        <w:rPr>
          <w:color w:val="404040"/>
          <w:sz w:val="28"/>
          <w:szCs w:val="28"/>
        </w:rPr>
        <w:t xml:space="preserve">в соответствии с настоящим </w:t>
      </w:r>
      <w:r w:rsidR="0003719F" w:rsidRPr="00482356">
        <w:rPr>
          <w:color w:val="404040"/>
          <w:sz w:val="28"/>
          <w:szCs w:val="28"/>
        </w:rPr>
        <w:t>п</w:t>
      </w:r>
      <w:r w:rsidRPr="00482356">
        <w:rPr>
          <w:color w:val="404040"/>
          <w:sz w:val="28"/>
          <w:szCs w:val="28"/>
        </w:rPr>
        <w:t>оложением, и информация о результатах, полученных в ходе осуществления контроля за расходами муниципального служащего, а также за расходами его супруги (супруга) и несовершеннолетних детей, приобщаются к личному делу муниципального служащего.</w:t>
      </w:r>
    </w:p>
    <w:bookmarkEnd w:id="11"/>
    <w:p w:rsidR="00677919" w:rsidRPr="00482356" w:rsidRDefault="00677919" w:rsidP="0038006B">
      <w:pPr>
        <w:spacing w:line="330" w:lineRule="exact"/>
        <w:rPr>
          <w:color w:val="404040"/>
          <w:sz w:val="28"/>
          <w:szCs w:val="28"/>
        </w:rPr>
      </w:pPr>
    </w:p>
    <w:p w:rsidR="00124D13" w:rsidRPr="00482356" w:rsidRDefault="00826DE6" w:rsidP="000267A7">
      <w:pPr>
        <w:rPr>
          <w:bCs/>
          <w:color w:val="404040"/>
        </w:rPr>
      </w:pPr>
      <w:r w:rsidRPr="00482356">
        <w:rPr>
          <w:noProof/>
          <w:color w:val="4040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112395</wp:posOffset>
                </wp:positionV>
                <wp:extent cx="1247775" cy="0"/>
                <wp:effectExtent l="13335" t="5080" r="571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FDAB0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pt,8.85pt" to="294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ej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"/>
            </w:pict>
          </mc:Fallback>
        </mc:AlternateContent>
      </w:r>
    </w:p>
    <w:sectPr w:rsidR="00124D13" w:rsidRPr="00482356" w:rsidSect="00C70D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709" w:left="153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19" w:rsidRDefault="001A4519">
      <w:r>
        <w:separator/>
      </w:r>
    </w:p>
  </w:endnote>
  <w:endnote w:type="continuationSeparator" w:id="0">
    <w:p w:rsidR="001A4519" w:rsidRDefault="001A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6B" w:rsidRDefault="003800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6B" w:rsidRDefault="003800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6B" w:rsidRDefault="003800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19" w:rsidRDefault="001A4519">
      <w:r>
        <w:separator/>
      </w:r>
    </w:p>
  </w:footnote>
  <w:footnote w:type="continuationSeparator" w:id="0">
    <w:p w:rsidR="001A4519" w:rsidRDefault="001A4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322" w:rsidRDefault="009D4322" w:rsidP="00276E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322" w:rsidRDefault="009D43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D47" w:rsidRPr="00765E65" w:rsidRDefault="00C70D47">
    <w:pPr>
      <w:pStyle w:val="a3"/>
      <w:jc w:val="center"/>
      <w:rPr>
        <w:color w:val="808080"/>
      </w:rPr>
    </w:pPr>
    <w:r w:rsidRPr="00765E65">
      <w:rPr>
        <w:color w:val="808080"/>
      </w:rPr>
      <w:fldChar w:fldCharType="begin"/>
    </w:r>
    <w:r w:rsidRPr="00765E65">
      <w:rPr>
        <w:color w:val="808080"/>
      </w:rPr>
      <w:instrText>PAGE   \* MERGEFORMAT</w:instrText>
    </w:r>
    <w:r w:rsidRPr="00765E65">
      <w:rPr>
        <w:color w:val="808080"/>
      </w:rPr>
      <w:fldChar w:fldCharType="separate"/>
    </w:r>
    <w:r w:rsidR="00826DE6">
      <w:rPr>
        <w:noProof/>
        <w:color w:val="808080"/>
      </w:rPr>
      <w:t>6</w:t>
    </w:r>
    <w:r w:rsidRPr="00765E65">
      <w:rPr>
        <w:color w:val="808080"/>
      </w:rPr>
      <w:fldChar w:fldCharType="end"/>
    </w:r>
  </w:p>
  <w:p w:rsidR="00C70D47" w:rsidRDefault="00C70D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06B" w:rsidRDefault="00380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5708"/>
    <w:multiLevelType w:val="multilevel"/>
    <w:tmpl w:val="4FAAAAEE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F114A5"/>
    <w:multiLevelType w:val="hybridMultilevel"/>
    <w:tmpl w:val="4FAAAAEE"/>
    <w:lvl w:ilvl="0" w:tplc="0496573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C5"/>
    <w:rsid w:val="00015BCE"/>
    <w:rsid w:val="00021F89"/>
    <w:rsid w:val="000267A7"/>
    <w:rsid w:val="0003719F"/>
    <w:rsid w:val="00057FB6"/>
    <w:rsid w:val="00065181"/>
    <w:rsid w:val="00066521"/>
    <w:rsid w:val="00071961"/>
    <w:rsid w:val="00083AED"/>
    <w:rsid w:val="000A79C0"/>
    <w:rsid w:val="000B25C6"/>
    <w:rsid w:val="000C3CBC"/>
    <w:rsid w:val="000C42C9"/>
    <w:rsid w:val="000C7BF5"/>
    <w:rsid w:val="000C7F2D"/>
    <w:rsid w:val="000D6C8B"/>
    <w:rsid w:val="000E0719"/>
    <w:rsid w:val="000E176E"/>
    <w:rsid w:val="000E2088"/>
    <w:rsid w:val="000E6868"/>
    <w:rsid w:val="000E6967"/>
    <w:rsid w:val="000E71B6"/>
    <w:rsid w:val="000E7F1B"/>
    <w:rsid w:val="000F3DD1"/>
    <w:rsid w:val="000F57F3"/>
    <w:rsid w:val="0010079D"/>
    <w:rsid w:val="00105C83"/>
    <w:rsid w:val="001075C4"/>
    <w:rsid w:val="00110646"/>
    <w:rsid w:val="00115B1C"/>
    <w:rsid w:val="00120B66"/>
    <w:rsid w:val="0012485F"/>
    <w:rsid w:val="00124D13"/>
    <w:rsid w:val="00125061"/>
    <w:rsid w:val="001401C0"/>
    <w:rsid w:val="00145441"/>
    <w:rsid w:val="00145B3F"/>
    <w:rsid w:val="00156332"/>
    <w:rsid w:val="00163105"/>
    <w:rsid w:val="0017422E"/>
    <w:rsid w:val="00180CF3"/>
    <w:rsid w:val="00197E03"/>
    <w:rsid w:val="001A0ADC"/>
    <w:rsid w:val="001A164E"/>
    <w:rsid w:val="001A1F64"/>
    <w:rsid w:val="001A23B3"/>
    <w:rsid w:val="001A4519"/>
    <w:rsid w:val="001B254C"/>
    <w:rsid w:val="001B7986"/>
    <w:rsid w:val="001C3B30"/>
    <w:rsid w:val="001E5AB4"/>
    <w:rsid w:val="00202DDF"/>
    <w:rsid w:val="00204038"/>
    <w:rsid w:val="00204352"/>
    <w:rsid w:val="002049C7"/>
    <w:rsid w:val="00212E77"/>
    <w:rsid w:val="00226CDD"/>
    <w:rsid w:val="0023510D"/>
    <w:rsid w:val="0024155A"/>
    <w:rsid w:val="0026191E"/>
    <w:rsid w:val="0027308C"/>
    <w:rsid w:val="002752EE"/>
    <w:rsid w:val="00276E22"/>
    <w:rsid w:val="0029073D"/>
    <w:rsid w:val="00291DAE"/>
    <w:rsid w:val="002B6AE0"/>
    <w:rsid w:val="002C4071"/>
    <w:rsid w:val="002D6064"/>
    <w:rsid w:val="002D7CAA"/>
    <w:rsid w:val="002E5666"/>
    <w:rsid w:val="002F4232"/>
    <w:rsid w:val="002F6FF3"/>
    <w:rsid w:val="003049E1"/>
    <w:rsid w:val="0030737F"/>
    <w:rsid w:val="00325657"/>
    <w:rsid w:val="00327ED7"/>
    <w:rsid w:val="00343D5A"/>
    <w:rsid w:val="003478A2"/>
    <w:rsid w:val="0035067B"/>
    <w:rsid w:val="00350710"/>
    <w:rsid w:val="00351057"/>
    <w:rsid w:val="00371DF4"/>
    <w:rsid w:val="0038006B"/>
    <w:rsid w:val="00382BAB"/>
    <w:rsid w:val="003862DC"/>
    <w:rsid w:val="003909EF"/>
    <w:rsid w:val="003A4954"/>
    <w:rsid w:val="003B03DC"/>
    <w:rsid w:val="003B1EBD"/>
    <w:rsid w:val="003C09E7"/>
    <w:rsid w:val="003C4F49"/>
    <w:rsid w:val="003D0C8C"/>
    <w:rsid w:val="003E1544"/>
    <w:rsid w:val="003E3B23"/>
    <w:rsid w:val="003F195E"/>
    <w:rsid w:val="004049C2"/>
    <w:rsid w:val="00417608"/>
    <w:rsid w:val="0042419C"/>
    <w:rsid w:val="00426697"/>
    <w:rsid w:val="0043559F"/>
    <w:rsid w:val="004434AE"/>
    <w:rsid w:val="0044678A"/>
    <w:rsid w:val="00465411"/>
    <w:rsid w:val="004771DA"/>
    <w:rsid w:val="00477C26"/>
    <w:rsid w:val="00482356"/>
    <w:rsid w:val="00483562"/>
    <w:rsid w:val="0049139A"/>
    <w:rsid w:val="004945E7"/>
    <w:rsid w:val="004A0B4A"/>
    <w:rsid w:val="004B09C8"/>
    <w:rsid w:val="004C4247"/>
    <w:rsid w:val="004E09D7"/>
    <w:rsid w:val="004E3DD8"/>
    <w:rsid w:val="004E4AAE"/>
    <w:rsid w:val="004F5774"/>
    <w:rsid w:val="005057E5"/>
    <w:rsid w:val="00516F76"/>
    <w:rsid w:val="00521989"/>
    <w:rsid w:val="0052678F"/>
    <w:rsid w:val="00532C2B"/>
    <w:rsid w:val="00532FC2"/>
    <w:rsid w:val="00533567"/>
    <w:rsid w:val="00541FE8"/>
    <w:rsid w:val="00547F0D"/>
    <w:rsid w:val="0055375F"/>
    <w:rsid w:val="00574648"/>
    <w:rsid w:val="00583915"/>
    <w:rsid w:val="00592632"/>
    <w:rsid w:val="005A05F6"/>
    <w:rsid w:val="005A06D2"/>
    <w:rsid w:val="005A4635"/>
    <w:rsid w:val="005A5C6C"/>
    <w:rsid w:val="005C1E13"/>
    <w:rsid w:val="005C7368"/>
    <w:rsid w:val="005C7E18"/>
    <w:rsid w:val="005D3454"/>
    <w:rsid w:val="005E5517"/>
    <w:rsid w:val="005F482A"/>
    <w:rsid w:val="006129A4"/>
    <w:rsid w:val="006150C4"/>
    <w:rsid w:val="00620903"/>
    <w:rsid w:val="00622535"/>
    <w:rsid w:val="0063196F"/>
    <w:rsid w:val="00644EF1"/>
    <w:rsid w:val="0064525E"/>
    <w:rsid w:val="006502EC"/>
    <w:rsid w:val="0065199C"/>
    <w:rsid w:val="0065429F"/>
    <w:rsid w:val="00656818"/>
    <w:rsid w:val="00662047"/>
    <w:rsid w:val="0066460D"/>
    <w:rsid w:val="00666624"/>
    <w:rsid w:val="0066759A"/>
    <w:rsid w:val="00667B96"/>
    <w:rsid w:val="00670C72"/>
    <w:rsid w:val="00671476"/>
    <w:rsid w:val="00675702"/>
    <w:rsid w:val="006771D3"/>
    <w:rsid w:val="00677919"/>
    <w:rsid w:val="0068347F"/>
    <w:rsid w:val="00691040"/>
    <w:rsid w:val="0069346B"/>
    <w:rsid w:val="00693D5E"/>
    <w:rsid w:val="00694BDB"/>
    <w:rsid w:val="00696282"/>
    <w:rsid w:val="006977B9"/>
    <w:rsid w:val="006A0976"/>
    <w:rsid w:val="006A67B3"/>
    <w:rsid w:val="006B6E5D"/>
    <w:rsid w:val="006C2792"/>
    <w:rsid w:val="006C6B9A"/>
    <w:rsid w:val="006C729B"/>
    <w:rsid w:val="006D6CEE"/>
    <w:rsid w:val="006D7932"/>
    <w:rsid w:val="006E1116"/>
    <w:rsid w:val="006F2928"/>
    <w:rsid w:val="006F3B6B"/>
    <w:rsid w:val="006F7AC6"/>
    <w:rsid w:val="007108E4"/>
    <w:rsid w:val="00714235"/>
    <w:rsid w:val="00715E76"/>
    <w:rsid w:val="00725148"/>
    <w:rsid w:val="007570ED"/>
    <w:rsid w:val="00765E65"/>
    <w:rsid w:val="00770B35"/>
    <w:rsid w:val="007715DC"/>
    <w:rsid w:val="007A1BE9"/>
    <w:rsid w:val="007A32DA"/>
    <w:rsid w:val="007B30E1"/>
    <w:rsid w:val="007C1016"/>
    <w:rsid w:val="007C6ABB"/>
    <w:rsid w:val="007D0DFF"/>
    <w:rsid w:val="007E0C0B"/>
    <w:rsid w:val="007E1D1C"/>
    <w:rsid w:val="007F6DDA"/>
    <w:rsid w:val="008127A5"/>
    <w:rsid w:val="00822B92"/>
    <w:rsid w:val="00826DE6"/>
    <w:rsid w:val="00834A5C"/>
    <w:rsid w:val="00840758"/>
    <w:rsid w:val="00840F89"/>
    <w:rsid w:val="008412B4"/>
    <w:rsid w:val="008569A8"/>
    <w:rsid w:val="00866D93"/>
    <w:rsid w:val="00870363"/>
    <w:rsid w:val="00873048"/>
    <w:rsid w:val="00880958"/>
    <w:rsid w:val="00885EAA"/>
    <w:rsid w:val="008B5B18"/>
    <w:rsid w:val="008B6CB4"/>
    <w:rsid w:val="008C3B61"/>
    <w:rsid w:val="008D397F"/>
    <w:rsid w:val="008D45F0"/>
    <w:rsid w:val="008E38F2"/>
    <w:rsid w:val="008E4CD2"/>
    <w:rsid w:val="008E4E5D"/>
    <w:rsid w:val="008E6BFE"/>
    <w:rsid w:val="009001E8"/>
    <w:rsid w:val="00910FF0"/>
    <w:rsid w:val="0092519D"/>
    <w:rsid w:val="00932018"/>
    <w:rsid w:val="00932853"/>
    <w:rsid w:val="00963FEC"/>
    <w:rsid w:val="00965950"/>
    <w:rsid w:val="009723A4"/>
    <w:rsid w:val="00974149"/>
    <w:rsid w:val="00977C3B"/>
    <w:rsid w:val="009844C7"/>
    <w:rsid w:val="00986A67"/>
    <w:rsid w:val="009948AE"/>
    <w:rsid w:val="009A4AA6"/>
    <w:rsid w:val="009B2CEF"/>
    <w:rsid w:val="009B55DF"/>
    <w:rsid w:val="009C1D5B"/>
    <w:rsid w:val="009C28C4"/>
    <w:rsid w:val="009C5B88"/>
    <w:rsid w:val="009D1869"/>
    <w:rsid w:val="009D4322"/>
    <w:rsid w:val="009E09BC"/>
    <w:rsid w:val="009E7994"/>
    <w:rsid w:val="009F1FF1"/>
    <w:rsid w:val="00A07A51"/>
    <w:rsid w:val="00A131F4"/>
    <w:rsid w:val="00A2038B"/>
    <w:rsid w:val="00A517AF"/>
    <w:rsid w:val="00A52D89"/>
    <w:rsid w:val="00A62E3D"/>
    <w:rsid w:val="00A64476"/>
    <w:rsid w:val="00A6657A"/>
    <w:rsid w:val="00A67C4B"/>
    <w:rsid w:val="00A70020"/>
    <w:rsid w:val="00A7185E"/>
    <w:rsid w:val="00A8439C"/>
    <w:rsid w:val="00A97DEC"/>
    <w:rsid w:val="00AA32BE"/>
    <w:rsid w:val="00AC13B7"/>
    <w:rsid w:val="00AE7893"/>
    <w:rsid w:val="00B1119E"/>
    <w:rsid w:val="00B14D60"/>
    <w:rsid w:val="00B208C1"/>
    <w:rsid w:val="00B24417"/>
    <w:rsid w:val="00B25069"/>
    <w:rsid w:val="00B27F10"/>
    <w:rsid w:val="00B33362"/>
    <w:rsid w:val="00B3763C"/>
    <w:rsid w:val="00B41EDD"/>
    <w:rsid w:val="00B56234"/>
    <w:rsid w:val="00B570CC"/>
    <w:rsid w:val="00B61304"/>
    <w:rsid w:val="00B70A98"/>
    <w:rsid w:val="00B745C7"/>
    <w:rsid w:val="00B9593E"/>
    <w:rsid w:val="00BA2237"/>
    <w:rsid w:val="00BA4556"/>
    <w:rsid w:val="00BB1A9B"/>
    <w:rsid w:val="00BB1AB7"/>
    <w:rsid w:val="00BB6A0E"/>
    <w:rsid w:val="00BD0B8F"/>
    <w:rsid w:val="00BD37AC"/>
    <w:rsid w:val="00BD3A83"/>
    <w:rsid w:val="00BE2FE1"/>
    <w:rsid w:val="00BF0217"/>
    <w:rsid w:val="00BF0C80"/>
    <w:rsid w:val="00C05C12"/>
    <w:rsid w:val="00C1301F"/>
    <w:rsid w:val="00C13DAA"/>
    <w:rsid w:val="00C15D03"/>
    <w:rsid w:val="00C22260"/>
    <w:rsid w:val="00C22CF5"/>
    <w:rsid w:val="00C319AF"/>
    <w:rsid w:val="00C361C9"/>
    <w:rsid w:val="00C37418"/>
    <w:rsid w:val="00C41B9D"/>
    <w:rsid w:val="00C4462F"/>
    <w:rsid w:val="00C70D47"/>
    <w:rsid w:val="00C7584C"/>
    <w:rsid w:val="00C77335"/>
    <w:rsid w:val="00C976C7"/>
    <w:rsid w:val="00CA448B"/>
    <w:rsid w:val="00CA6F3E"/>
    <w:rsid w:val="00CB0D5A"/>
    <w:rsid w:val="00CB1995"/>
    <w:rsid w:val="00CC0D0B"/>
    <w:rsid w:val="00CC3230"/>
    <w:rsid w:val="00CC5AEA"/>
    <w:rsid w:val="00CD4A5A"/>
    <w:rsid w:val="00CD6AE9"/>
    <w:rsid w:val="00CD7D4C"/>
    <w:rsid w:val="00CF1F33"/>
    <w:rsid w:val="00CF21F7"/>
    <w:rsid w:val="00CF39CC"/>
    <w:rsid w:val="00D14578"/>
    <w:rsid w:val="00D171A1"/>
    <w:rsid w:val="00D222BD"/>
    <w:rsid w:val="00D26FD8"/>
    <w:rsid w:val="00D3355E"/>
    <w:rsid w:val="00D502BA"/>
    <w:rsid w:val="00D50CA2"/>
    <w:rsid w:val="00D5526B"/>
    <w:rsid w:val="00D70B5C"/>
    <w:rsid w:val="00D727C5"/>
    <w:rsid w:val="00D74BAB"/>
    <w:rsid w:val="00D74D30"/>
    <w:rsid w:val="00D83434"/>
    <w:rsid w:val="00D84BFB"/>
    <w:rsid w:val="00D86945"/>
    <w:rsid w:val="00D95949"/>
    <w:rsid w:val="00D96F18"/>
    <w:rsid w:val="00DA6492"/>
    <w:rsid w:val="00DA7B39"/>
    <w:rsid w:val="00E014D3"/>
    <w:rsid w:val="00E04177"/>
    <w:rsid w:val="00E066FC"/>
    <w:rsid w:val="00E11AB2"/>
    <w:rsid w:val="00E130DD"/>
    <w:rsid w:val="00E17042"/>
    <w:rsid w:val="00E22DB1"/>
    <w:rsid w:val="00E41E17"/>
    <w:rsid w:val="00E43896"/>
    <w:rsid w:val="00E53DCB"/>
    <w:rsid w:val="00E55F5C"/>
    <w:rsid w:val="00E77A78"/>
    <w:rsid w:val="00E92590"/>
    <w:rsid w:val="00EA0762"/>
    <w:rsid w:val="00EA1081"/>
    <w:rsid w:val="00EB0AFA"/>
    <w:rsid w:val="00ED2628"/>
    <w:rsid w:val="00ED3524"/>
    <w:rsid w:val="00ED5964"/>
    <w:rsid w:val="00ED6038"/>
    <w:rsid w:val="00EE0339"/>
    <w:rsid w:val="00EE0ACC"/>
    <w:rsid w:val="00EE47D5"/>
    <w:rsid w:val="00EF2E3B"/>
    <w:rsid w:val="00EF530D"/>
    <w:rsid w:val="00EF6B3B"/>
    <w:rsid w:val="00F07190"/>
    <w:rsid w:val="00F12358"/>
    <w:rsid w:val="00F12D22"/>
    <w:rsid w:val="00F21558"/>
    <w:rsid w:val="00F21810"/>
    <w:rsid w:val="00F265B1"/>
    <w:rsid w:val="00F26AD8"/>
    <w:rsid w:val="00F27AB6"/>
    <w:rsid w:val="00F30822"/>
    <w:rsid w:val="00F42DD7"/>
    <w:rsid w:val="00F656B4"/>
    <w:rsid w:val="00F678D1"/>
    <w:rsid w:val="00F67A70"/>
    <w:rsid w:val="00F74546"/>
    <w:rsid w:val="00F7536D"/>
    <w:rsid w:val="00F900FD"/>
    <w:rsid w:val="00FA190D"/>
    <w:rsid w:val="00FA5559"/>
    <w:rsid w:val="00FB7227"/>
    <w:rsid w:val="00FC1B50"/>
    <w:rsid w:val="00FC753B"/>
    <w:rsid w:val="00FD26B1"/>
    <w:rsid w:val="00FE1FBB"/>
    <w:rsid w:val="00FE7A6D"/>
    <w:rsid w:val="00FF18AE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2C6B33-D300-4BD6-9191-666F85A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7C26"/>
    <w:pPr>
      <w:keepNext/>
      <w:jc w:val="center"/>
      <w:outlineLvl w:val="1"/>
    </w:pPr>
    <w:rPr>
      <w:b/>
      <w:spacing w:val="6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D43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4322"/>
  </w:style>
  <w:style w:type="paragraph" w:styleId="a6">
    <w:name w:val="footer"/>
    <w:basedOn w:val="a"/>
    <w:rsid w:val="009D4322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BD3A83"/>
    <w:pPr>
      <w:spacing w:line="360" w:lineRule="auto"/>
      <w:jc w:val="both"/>
    </w:pPr>
    <w:rPr>
      <w:sz w:val="28"/>
      <w:szCs w:val="20"/>
    </w:rPr>
  </w:style>
  <w:style w:type="paragraph" w:styleId="HTML">
    <w:name w:val="HTML Preformatted"/>
    <w:basedOn w:val="a"/>
    <w:rsid w:val="00677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67791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CF1F33"/>
    <w:rPr>
      <w:color w:val="0000FF"/>
      <w:u w:val="single"/>
    </w:rPr>
  </w:style>
  <w:style w:type="paragraph" w:styleId="a8">
    <w:name w:val="Balloon Text"/>
    <w:basedOn w:val="a"/>
    <w:link w:val="a9"/>
    <w:rsid w:val="009C5B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C5B88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C70D47"/>
    <w:rPr>
      <w:sz w:val="24"/>
      <w:szCs w:val="24"/>
    </w:rPr>
  </w:style>
  <w:style w:type="character" w:customStyle="1" w:styleId="20">
    <w:name w:val="Заголовок 2 Знак"/>
    <w:link w:val="2"/>
    <w:rsid w:val="00477C26"/>
    <w:rPr>
      <w:b/>
      <w:spacing w:val="60"/>
      <w:sz w:val="32"/>
    </w:rPr>
  </w:style>
  <w:style w:type="paragraph" w:styleId="aa">
    <w:name w:val="Title"/>
    <w:basedOn w:val="a"/>
    <w:link w:val="ab"/>
    <w:qFormat/>
    <w:rsid w:val="00477C26"/>
    <w:pPr>
      <w:spacing w:line="480" w:lineRule="auto"/>
      <w:jc w:val="center"/>
    </w:pPr>
    <w:rPr>
      <w:b/>
      <w:sz w:val="20"/>
      <w:szCs w:val="20"/>
    </w:rPr>
  </w:style>
  <w:style w:type="character" w:customStyle="1" w:styleId="ab">
    <w:name w:val="Название Знак"/>
    <w:link w:val="aa"/>
    <w:rsid w:val="00477C2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381C6-BA61-4444-97BC-BDDB861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26528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2026-03-11T09:57:00Z</cp:lastPrinted>
  <dcterms:created xsi:type="dcterms:W3CDTF">2026-04-01T06:43:00Z</dcterms:created>
  <dcterms:modified xsi:type="dcterms:W3CDTF">2026-04-01T06:43:00Z</dcterms:modified>
</cp:coreProperties>
</file>