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750396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DCE" w:rsidRDefault="00650DCE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41389588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650DCE" w:rsidRDefault="00650DCE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4138958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750396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1349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1D0625">
        <w:rPr>
          <w:spacing w:val="100"/>
          <w:sz w:val="32"/>
        </w:rPr>
        <w:t>РАСПОРЯЖЕНИЕ</w:t>
      </w:r>
    </w:p>
    <w:p w:rsidR="00891948" w:rsidRDefault="009E06F7">
      <w:pPr>
        <w:spacing w:line="360" w:lineRule="auto"/>
      </w:pPr>
      <w:r>
        <w:rPr>
          <w:sz w:val="28"/>
        </w:rPr>
        <w:t xml:space="preserve">27 мая 2026 г.                           </w:t>
      </w:r>
      <w:r w:rsidR="00891948">
        <w:rPr>
          <w:sz w:val="28"/>
        </w:rPr>
        <w:t xml:space="preserve">                                </w:t>
      </w:r>
      <w:r w:rsidR="009D64BF">
        <w:rPr>
          <w:sz w:val="28"/>
        </w:rPr>
        <w:t xml:space="preserve">                             </w:t>
      </w:r>
      <w:r w:rsidR="00891948">
        <w:rPr>
          <w:sz w:val="28"/>
        </w:rPr>
        <w:t xml:space="preserve">№ </w:t>
      </w:r>
      <w:r>
        <w:rPr>
          <w:sz w:val="28"/>
        </w:rPr>
        <w:t>01-329р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FA57F5" w:rsidRDefault="00304FC6" w:rsidP="00ED1B98">
      <w:pPr>
        <w:suppressAutoHyphens w:val="0"/>
        <w:rPr>
          <w:b/>
          <w:sz w:val="28"/>
          <w:szCs w:val="28"/>
        </w:rPr>
      </w:pPr>
      <w:bookmarkStart w:id="0" w:name="_GoBack"/>
      <w:r w:rsidRPr="00304FC6">
        <w:rPr>
          <w:b/>
          <w:sz w:val="28"/>
          <w:szCs w:val="28"/>
        </w:rPr>
        <w:t>О признании утратившими силу</w:t>
      </w:r>
      <w:r w:rsidR="00A04D13">
        <w:rPr>
          <w:b/>
          <w:sz w:val="28"/>
          <w:szCs w:val="28"/>
        </w:rPr>
        <w:t xml:space="preserve"> </w:t>
      </w:r>
    </w:p>
    <w:p w:rsidR="00FA57F5" w:rsidRDefault="00A04D13" w:rsidP="00ED1B98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некоторых правовых актов </w:t>
      </w:r>
    </w:p>
    <w:p w:rsidR="009D43EB" w:rsidRDefault="001F0D4D" w:rsidP="00ED1B98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A04D13">
        <w:rPr>
          <w:b/>
          <w:sz w:val="28"/>
          <w:szCs w:val="28"/>
        </w:rPr>
        <w:t>города Байконур</w:t>
      </w:r>
    </w:p>
    <w:bookmarkEnd w:id="0"/>
    <w:p w:rsidR="00ED1B98" w:rsidRDefault="00ED1B98" w:rsidP="00ED1B98">
      <w:pPr>
        <w:suppressAutoHyphens w:val="0"/>
        <w:rPr>
          <w:b/>
          <w:bCs/>
          <w:sz w:val="28"/>
          <w:szCs w:val="28"/>
          <w:lang w:eastAsia="ru-RU"/>
        </w:rPr>
      </w:pPr>
    </w:p>
    <w:p w:rsidR="00142B71" w:rsidRPr="00A04D13" w:rsidRDefault="00F70BD2" w:rsidP="00C331B6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A04D13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</w:t>
      </w:r>
      <w:r w:rsidRPr="00A04D13">
        <w:rPr>
          <w:sz w:val="28"/>
          <w:szCs w:val="28"/>
          <w:shd w:val="clear" w:color="auto" w:fill="FFFFFF"/>
        </w:rPr>
        <w:br/>
        <w:t xml:space="preserve">и Республикой Казахстан о статусе города Байконур, порядке формирования </w:t>
      </w:r>
      <w:r w:rsidRPr="00A04D13">
        <w:rPr>
          <w:sz w:val="28"/>
          <w:szCs w:val="28"/>
          <w:shd w:val="clear" w:color="auto" w:fill="FFFFFF"/>
        </w:rPr>
        <w:br/>
        <w:t>и статусе его органов исполнительно</w:t>
      </w:r>
      <w:r w:rsidR="006C3278" w:rsidRPr="00A04D13">
        <w:rPr>
          <w:sz w:val="28"/>
          <w:szCs w:val="28"/>
          <w:shd w:val="clear" w:color="auto" w:fill="FFFFFF"/>
        </w:rPr>
        <w:t>й власти от 23 декабря 1995 г.</w:t>
      </w:r>
      <w:r w:rsidR="003821B8">
        <w:rPr>
          <w:sz w:val="28"/>
          <w:szCs w:val="28"/>
          <w:shd w:val="clear" w:color="auto" w:fill="FFFFFF"/>
        </w:rPr>
        <w:t>:</w:t>
      </w:r>
    </w:p>
    <w:p w:rsidR="00D13A55" w:rsidRPr="00A04D13" w:rsidRDefault="00762E3A" w:rsidP="00C331B6">
      <w:pPr>
        <w:pStyle w:val="a6"/>
        <w:tabs>
          <w:tab w:val="left" w:pos="0"/>
          <w:tab w:val="left" w:pos="709"/>
          <w:tab w:val="left" w:pos="1134"/>
        </w:tabs>
        <w:spacing w:line="360" w:lineRule="auto"/>
        <w:ind w:firstLine="709"/>
        <w:jc w:val="both"/>
        <w:rPr>
          <w:szCs w:val="28"/>
          <w:shd w:val="clear" w:color="auto" w:fill="FFFFFF"/>
          <w:lang w:val="ru-RU"/>
        </w:rPr>
      </w:pPr>
      <w:r w:rsidRPr="00A04D13">
        <w:rPr>
          <w:szCs w:val="28"/>
          <w:shd w:val="clear" w:color="auto" w:fill="FFFFFF"/>
          <w:lang w:val="ru-RU"/>
        </w:rPr>
        <w:t>1</w:t>
      </w:r>
      <w:r w:rsidR="00ED1B98" w:rsidRPr="00A04D13">
        <w:rPr>
          <w:szCs w:val="28"/>
          <w:shd w:val="clear" w:color="auto" w:fill="FFFFFF"/>
          <w:lang w:val="ru-RU"/>
        </w:rPr>
        <w:t xml:space="preserve">. </w:t>
      </w:r>
      <w:r w:rsidR="00A04D13" w:rsidRPr="00A04D13">
        <w:rPr>
          <w:szCs w:val="28"/>
          <w:shd w:val="clear" w:color="auto" w:fill="FFFFFF"/>
          <w:lang w:val="ru-RU"/>
        </w:rPr>
        <w:t>Признать утратившими силу:</w:t>
      </w:r>
    </w:p>
    <w:p w:rsidR="00A04D13" w:rsidRPr="00A04D13" w:rsidRDefault="00A04D13" w:rsidP="00C331B6">
      <w:pPr>
        <w:pStyle w:val="a6"/>
        <w:tabs>
          <w:tab w:val="left" w:pos="0"/>
          <w:tab w:val="left" w:pos="709"/>
          <w:tab w:val="left" w:pos="1134"/>
        </w:tabs>
        <w:spacing w:line="360" w:lineRule="auto"/>
        <w:ind w:firstLine="709"/>
        <w:jc w:val="both"/>
        <w:rPr>
          <w:szCs w:val="28"/>
          <w:shd w:val="clear" w:color="auto" w:fill="FFFFFF"/>
          <w:lang w:val="ru-RU"/>
        </w:rPr>
      </w:pPr>
      <w:r w:rsidRPr="00A04D13">
        <w:rPr>
          <w:szCs w:val="28"/>
          <w:shd w:val="clear" w:color="auto" w:fill="FFFFFF"/>
          <w:lang w:val="ru-RU"/>
        </w:rPr>
        <w:t>распоряжение Главы администрации города Байконур от 04 июля 2023 г. № 01-273р «Об организации работы по разработке (актуализации) схемы теплоснабжения города Байконур»;</w:t>
      </w:r>
    </w:p>
    <w:p w:rsidR="00A04D13" w:rsidRPr="00A04D13" w:rsidRDefault="00A04D13" w:rsidP="00C331B6">
      <w:pPr>
        <w:pStyle w:val="a6"/>
        <w:tabs>
          <w:tab w:val="left" w:pos="0"/>
          <w:tab w:val="left" w:pos="709"/>
          <w:tab w:val="left" w:pos="1134"/>
        </w:tabs>
        <w:spacing w:line="360" w:lineRule="auto"/>
        <w:ind w:firstLine="709"/>
        <w:jc w:val="both"/>
        <w:rPr>
          <w:szCs w:val="28"/>
          <w:shd w:val="clear" w:color="auto" w:fill="FFFFFF"/>
          <w:lang w:val="ru-RU"/>
        </w:rPr>
      </w:pPr>
      <w:r w:rsidRPr="00A04D13">
        <w:rPr>
          <w:szCs w:val="28"/>
          <w:shd w:val="clear" w:color="auto" w:fill="FFFFFF"/>
          <w:lang w:val="ru-RU"/>
        </w:rPr>
        <w:t>распоряжение Главы администрации города Байконур от 04 июля 2023 г. № 01-276р «Об организации работы по разработке (актуализации) схем водоснабжения и водоотведения города Байконур»;</w:t>
      </w:r>
    </w:p>
    <w:p w:rsidR="00A04D13" w:rsidRPr="00A04D13" w:rsidRDefault="00A04D13" w:rsidP="00C331B6">
      <w:pPr>
        <w:pStyle w:val="a6"/>
        <w:tabs>
          <w:tab w:val="left" w:pos="0"/>
          <w:tab w:val="left" w:pos="709"/>
          <w:tab w:val="left" w:pos="1134"/>
        </w:tabs>
        <w:spacing w:line="360" w:lineRule="auto"/>
        <w:ind w:firstLine="709"/>
        <w:jc w:val="both"/>
        <w:rPr>
          <w:szCs w:val="28"/>
          <w:shd w:val="clear" w:color="auto" w:fill="FFFFFF"/>
          <w:lang w:val="ru-RU"/>
        </w:rPr>
      </w:pPr>
      <w:r w:rsidRPr="00A04D13">
        <w:rPr>
          <w:szCs w:val="28"/>
          <w:shd w:val="clear" w:color="auto" w:fill="FFFFFF"/>
          <w:lang w:val="ru-RU"/>
        </w:rPr>
        <w:t>распоряжение Главы администрации города Байконур</w:t>
      </w:r>
      <w:r>
        <w:rPr>
          <w:szCs w:val="28"/>
          <w:shd w:val="clear" w:color="auto" w:fill="FFFFFF"/>
          <w:lang w:val="ru-RU"/>
        </w:rPr>
        <w:br/>
      </w:r>
      <w:r w:rsidRPr="00A04D13">
        <w:rPr>
          <w:szCs w:val="28"/>
          <w:shd w:val="clear" w:color="auto" w:fill="FFFFFF"/>
          <w:lang w:val="ru-RU"/>
        </w:rPr>
        <w:t xml:space="preserve"> от 29 марта 2024 г. № 01-166р «О внесении изменения в Порядок взаимодействия Управления городского хозяйства администрации города Байконур с Управлением по размещению заказа администрации города Байконур при организации работы по разработке (актуализации) схемы теплоснабжения города Байконур, утвержденный распоряжением Главы администрации города Байконур от 04 июля 2023 г. № 01-273р»;</w:t>
      </w:r>
    </w:p>
    <w:p w:rsidR="00C331B6" w:rsidRPr="00A04D13" w:rsidRDefault="00C331B6" w:rsidP="00C331B6">
      <w:pPr>
        <w:pStyle w:val="a6"/>
        <w:tabs>
          <w:tab w:val="left" w:pos="0"/>
          <w:tab w:val="left" w:pos="709"/>
          <w:tab w:val="left" w:pos="1134"/>
        </w:tabs>
        <w:spacing w:line="360" w:lineRule="auto"/>
        <w:ind w:firstLine="709"/>
        <w:jc w:val="both"/>
        <w:rPr>
          <w:color w:val="000000"/>
          <w:szCs w:val="28"/>
          <w:lang w:val="ru-RU"/>
        </w:rPr>
      </w:pPr>
      <w:r w:rsidRPr="00A04D13">
        <w:rPr>
          <w:szCs w:val="28"/>
          <w:shd w:val="clear" w:color="auto" w:fill="FFFFFF"/>
          <w:lang w:val="ru-RU"/>
        </w:rPr>
        <w:t xml:space="preserve">распоряжение Главы администрации города Байконур </w:t>
      </w:r>
      <w:r>
        <w:rPr>
          <w:szCs w:val="28"/>
          <w:shd w:val="clear" w:color="auto" w:fill="FFFFFF"/>
          <w:lang w:val="ru-RU"/>
        </w:rPr>
        <w:br/>
      </w:r>
      <w:r w:rsidRPr="00A04D13">
        <w:rPr>
          <w:szCs w:val="28"/>
          <w:shd w:val="clear" w:color="auto" w:fill="FFFFFF"/>
          <w:lang w:val="ru-RU"/>
        </w:rPr>
        <w:t>от 29 марта 2024 г. № 01-167р «</w:t>
      </w:r>
      <w:r w:rsidRPr="00A04D13">
        <w:rPr>
          <w:color w:val="000000"/>
          <w:szCs w:val="28"/>
        </w:rPr>
        <w:t xml:space="preserve">О внесении изменения в Порядок взаимодействия Управления городского хозяйства администрации города Байконур с Управлением по размещению заказа администрации города Байконур при организации работы по разработке (актуализации) схем </w:t>
      </w:r>
      <w:r w:rsidRPr="00A04D13">
        <w:rPr>
          <w:color w:val="000000"/>
          <w:szCs w:val="28"/>
        </w:rPr>
        <w:lastRenderedPageBreak/>
        <w:t xml:space="preserve">водоснабжения и водоотведения города Байконур, утвержденный распоряжением Главы администрации города Байконур от 04 июля 2023 г. </w:t>
      </w:r>
      <w:r>
        <w:rPr>
          <w:color w:val="000000"/>
          <w:szCs w:val="28"/>
        </w:rPr>
        <w:br/>
      </w:r>
      <w:r w:rsidRPr="00A04D13">
        <w:rPr>
          <w:color w:val="000000"/>
          <w:szCs w:val="28"/>
        </w:rPr>
        <w:t>№ 01-276</w:t>
      </w:r>
      <w:r w:rsidRPr="00A04D13">
        <w:rPr>
          <w:color w:val="000000"/>
          <w:szCs w:val="28"/>
          <w:lang w:val="ru-RU"/>
        </w:rPr>
        <w:t>р»;</w:t>
      </w:r>
    </w:p>
    <w:p w:rsidR="00A04D13" w:rsidRPr="00A04D13" w:rsidRDefault="00A04D13" w:rsidP="00C331B6">
      <w:pPr>
        <w:pStyle w:val="a6"/>
        <w:tabs>
          <w:tab w:val="left" w:pos="0"/>
          <w:tab w:val="left" w:pos="709"/>
          <w:tab w:val="left" w:pos="1134"/>
        </w:tabs>
        <w:spacing w:line="360" w:lineRule="auto"/>
        <w:ind w:firstLine="709"/>
        <w:jc w:val="both"/>
        <w:rPr>
          <w:szCs w:val="28"/>
          <w:shd w:val="clear" w:color="auto" w:fill="FFFFFF"/>
          <w:lang w:val="ru-RU"/>
        </w:rPr>
      </w:pPr>
      <w:r w:rsidRPr="00A04D13">
        <w:rPr>
          <w:szCs w:val="28"/>
          <w:shd w:val="clear" w:color="auto" w:fill="FFFFFF"/>
          <w:lang w:val="ru-RU"/>
        </w:rPr>
        <w:t xml:space="preserve">распоряжение Главы администрации города Байконур от 31 мая 2024 г. № 01-276р «О внесении изменения в Порядок взаимодействия Управления городского хозяйства администрации города Байконур с Управлением </w:t>
      </w:r>
      <w:r w:rsidR="00C331B6">
        <w:rPr>
          <w:szCs w:val="28"/>
          <w:shd w:val="clear" w:color="auto" w:fill="FFFFFF"/>
          <w:lang w:val="ru-RU"/>
        </w:rPr>
        <w:br/>
      </w:r>
      <w:r w:rsidRPr="00A04D13">
        <w:rPr>
          <w:szCs w:val="28"/>
          <w:shd w:val="clear" w:color="auto" w:fill="FFFFFF"/>
          <w:lang w:val="ru-RU"/>
        </w:rPr>
        <w:t xml:space="preserve">по размещению заказа администрации города Байконур при организации работы по разработке (актуализации) схемы теплоснабжения города Байконур, утвержденный распоряжением Главы администрации города Байконур </w:t>
      </w:r>
      <w:r>
        <w:rPr>
          <w:szCs w:val="28"/>
          <w:shd w:val="clear" w:color="auto" w:fill="FFFFFF"/>
          <w:lang w:val="ru-RU"/>
        </w:rPr>
        <w:br/>
      </w:r>
      <w:r w:rsidRPr="00A04D13">
        <w:rPr>
          <w:szCs w:val="28"/>
          <w:shd w:val="clear" w:color="auto" w:fill="FFFFFF"/>
          <w:lang w:val="ru-RU"/>
        </w:rPr>
        <w:t>от 04 июля 2023 г. № 01-273р»;</w:t>
      </w:r>
    </w:p>
    <w:p w:rsidR="00A04D13" w:rsidRPr="00A04D13" w:rsidRDefault="00A04D13" w:rsidP="00C331B6">
      <w:pPr>
        <w:pStyle w:val="a6"/>
        <w:tabs>
          <w:tab w:val="left" w:pos="0"/>
          <w:tab w:val="left" w:pos="709"/>
          <w:tab w:val="left" w:pos="1134"/>
        </w:tabs>
        <w:spacing w:line="360" w:lineRule="auto"/>
        <w:ind w:left="-40" w:firstLine="709"/>
        <w:jc w:val="both"/>
        <w:rPr>
          <w:szCs w:val="28"/>
          <w:shd w:val="clear" w:color="auto" w:fill="FFFFFF"/>
          <w:lang w:val="ru-RU"/>
        </w:rPr>
      </w:pPr>
      <w:r w:rsidRPr="00A04D13">
        <w:rPr>
          <w:szCs w:val="28"/>
          <w:shd w:val="clear" w:color="auto" w:fill="FFFFFF"/>
          <w:lang w:val="ru-RU"/>
        </w:rPr>
        <w:t>распоряжение Главы администрации города Байконур от 31 мая 2024 г. № 01-277р «</w:t>
      </w:r>
      <w:r w:rsidRPr="00A04D13">
        <w:rPr>
          <w:color w:val="000000"/>
          <w:szCs w:val="28"/>
        </w:rPr>
        <w:t xml:space="preserve">О внесении изменения в Порядок взаимодействия Управления городского хозяйства администрации города Байконур с Управлением </w:t>
      </w:r>
      <w:r>
        <w:rPr>
          <w:color w:val="000000"/>
          <w:szCs w:val="28"/>
        </w:rPr>
        <w:br/>
      </w:r>
      <w:r w:rsidRPr="00A04D13">
        <w:rPr>
          <w:color w:val="000000"/>
          <w:szCs w:val="28"/>
        </w:rPr>
        <w:t>по размещению заказа администрации города Байконур при организации работы по разработке (актуализации) схем водоснабжения и водоотведения города Байконур, утвержденный распоряжением Главы администрации города Байконур от 04 июля 2023 г. № 01-276р</w:t>
      </w:r>
      <w:r w:rsidRPr="00A04D13">
        <w:rPr>
          <w:szCs w:val="28"/>
          <w:shd w:val="clear" w:color="auto" w:fill="FFFFFF"/>
          <w:lang w:val="ru-RU"/>
        </w:rPr>
        <w:t>».</w:t>
      </w:r>
    </w:p>
    <w:p w:rsidR="00A04D13" w:rsidRPr="00A04D13" w:rsidRDefault="00A04D13" w:rsidP="00C331B6">
      <w:pPr>
        <w:pStyle w:val="a6"/>
        <w:tabs>
          <w:tab w:val="left" w:pos="0"/>
          <w:tab w:val="left" w:pos="709"/>
          <w:tab w:val="left" w:pos="1134"/>
        </w:tabs>
        <w:spacing w:line="360" w:lineRule="auto"/>
        <w:ind w:firstLine="709"/>
        <w:jc w:val="both"/>
        <w:rPr>
          <w:szCs w:val="28"/>
          <w:lang w:val="ru-RU"/>
        </w:rPr>
      </w:pPr>
      <w:r w:rsidRPr="00A04D13">
        <w:rPr>
          <w:szCs w:val="28"/>
          <w:lang w:val="ru-RU"/>
        </w:rPr>
        <w:t>2.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</w:t>
      </w:r>
      <w:r w:rsidR="00C331B6">
        <w:rPr>
          <w:szCs w:val="28"/>
          <w:lang w:val="ru-RU"/>
        </w:rPr>
        <w:t>м</w:t>
      </w:r>
      <w:r w:rsidRPr="00A04D13">
        <w:rPr>
          <w:szCs w:val="28"/>
          <w:lang w:val="ru-RU"/>
        </w:rPr>
        <w:t xml:space="preserve"> сайт</w:t>
      </w:r>
      <w:r w:rsidR="00C331B6">
        <w:rPr>
          <w:szCs w:val="28"/>
          <w:lang w:val="ru-RU"/>
        </w:rPr>
        <w:t>е</w:t>
      </w:r>
      <w:r w:rsidRPr="00A04D13">
        <w:rPr>
          <w:szCs w:val="28"/>
          <w:lang w:val="ru-RU"/>
        </w:rPr>
        <w:t xml:space="preserve"> администрации города Байконур </w:t>
      </w:r>
      <w:r w:rsidRPr="00A04D13">
        <w:rPr>
          <w:szCs w:val="28"/>
          <w:lang w:val="en-US"/>
        </w:rPr>
        <w:t>https</w:t>
      </w:r>
      <w:r w:rsidRPr="00A04D13">
        <w:rPr>
          <w:szCs w:val="28"/>
        </w:rPr>
        <w:t>://</w:t>
      </w:r>
      <w:r w:rsidRPr="00A04D13">
        <w:rPr>
          <w:szCs w:val="28"/>
          <w:lang w:val="en-US"/>
        </w:rPr>
        <w:t>portal</w:t>
      </w:r>
      <w:r w:rsidRPr="00A04D13">
        <w:rPr>
          <w:szCs w:val="28"/>
        </w:rPr>
        <w:t>.</w:t>
      </w:r>
      <w:r w:rsidRPr="00A04D13">
        <w:rPr>
          <w:szCs w:val="28"/>
          <w:lang w:val="en-US"/>
        </w:rPr>
        <w:t>baikonuradm</w:t>
      </w:r>
      <w:r w:rsidRPr="00A04D13">
        <w:rPr>
          <w:szCs w:val="28"/>
        </w:rPr>
        <w:t>.</w:t>
      </w:r>
      <w:r w:rsidRPr="00A04D13">
        <w:rPr>
          <w:szCs w:val="28"/>
          <w:lang w:val="en-US"/>
        </w:rPr>
        <w:t>ru</w:t>
      </w:r>
      <w:r w:rsidRPr="00A04D13">
        <w:rPr>
          <w:szCs w:val="28"/>
        </w:rPr>
        <w:t>.</w:t>
      </w:r>
    </w:p>
    <w:p w:rsidR="001D0625" w:rsidRPr="00A04D13" w:rsidRDefault="00A04D13" w:rsidP="00C331B6">
      <w:pPr>
        <w:pStyle w:val="a6"/>
        <w:tabs>
          <w:tab w:val="left" w:pos="0"/>
          <w:tab w:val="left" w:pos="709"/>
          <w:tab w:val="left" w:pos="1134"/>
        </w:tabs>
        <w:spacing w:line="360" w:lineRule="auto"/>
        <w:ind w:firstLine="709"/>
        <w:jc w:val="both"/>
        <w:rPr>
          <w:szCs w:val="28"/>
          <w:lang w:val="ru-RU"/>
        </w:rPr>
      </w:pPr>
      <w:r w:rsidRPr="00A04D13">
        <w:rPr>
          <w:szCs w:val="28"/>
          <w:lang w:val="ru-RU"/>
        </w:rPr>
        <w:t>3</w:t>
      </w:r>
      <w:r w:rsidR="00360FF0" w:rsidRPr="00A04D13">
        <w:rPr>
          <w:szCs w:val="28"/>
          <w:lang w:val="ru-RU"/>
        </w:rPr>
        <w:t xml:space="preserve">. </w:t>
      </w:r>
      <w:r w:rsidR="001D0625" w:rsidRPr="00A04D13">
        <w:rPr>
          <w:szCs w:val="28"/>
        </w:rPr>
        <w:t>Контроль за исполнением нас</w:t>
      </w:r>
      <w:r w:rsidR="00D13A55" w:rsidRPr="00A04D13">
        <w:rPr>
          <w:szCs w:val="28"/>
        </w:rPr>
        <w:t>тоящего распоряжения возложить</w:t>
      </w:r>
      <w:r w:rsidR="00D13A55" w:rsidRPr="00A04D13">
        <w:rPr>
          <w:szCs w:val="28"/>
        </w:rPr>
        <w:br/>
      </w:r>
      <w:r w:rsidR="001D0625" w:rsidRPr="00A04D13">
        <w:rPr>
          <w:szCs w:val="28"/>
        </w:rPr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1D0625" w:rsidRPr="0017437E" w:rsidRDefault="001D0625" w:rsidP="001D0625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 w:rsidRPr="0017437E">
        <w:rPr>
          <w:szCs w:val="28"/>
        </w:rPr>
        <w:tab/>
      </w:r>
    </w:p>
    <w:p w:rsidR="001D0625" w:rsidRDefault="001D0625" w:rsidP="001D0625">
      <w:pPr>
        <w:pStyle w:val="a6"/>
        <w:tabs>
          <w:tab w:val="left" w:pos="0"/>
        </w:tabs>
        <w:spacing w:line="288" w:lineRule="auto"/>
        <w:jc w:val="both"/>
      </w:pPr>
      <w:r>
        <w:rPr>
          <w:szCs w:val="28"/>
        </w:rPr>
        <w:tab/>
      </w:r>
      <w:r>
        <w:tab/>
      </w:r>
    </w:p>
    <w:p w:rsidR="00FA5C47" w:rsidRPr="00F70BD2" w:rsidRDefault="00C65CFD" w:rsidP="00F70BD2">
      <w:pPr>
        <w:pStyle w:val="310"/>
        <w:tabs>
          <w:tab w:val="left" w:pos="4215"/>
        </w:tabs>
        <w:ind w:firstLine="0"/>
        <w:rPr>
          <w:rStyle w:val="af3"/>
          <w:b w:val="0"/>
          <w:bCs w:val="0"/>
        </w:rPr>
      </w:pPr>
      <w:r>
        <w:rPr>
          <w:b/>
        </w:rPr>
        <w:t>Г</w:t>
      </w:r>
      <w:r w:rsidR="001D0625">
        <w:rPr>
          <w:b/>
        </w:rPr>
        <w:t>лав</w:t>
      </w:r>
      <w:r w:rsidR="00D13A55">
        <w:rPr>
          <w:b/>
        </w:rPr>
        <w:t>а</w:t>
      </w:r>
      <w:r w:rsidR="001D0625">
        <w:rPr>
          <w:b/>
        </w:rPr>
        <w:t xml:space="preserve"> администрации                                               </w:t>
      </w:r>
      <w:r>
        <w:rPr>
          <w:b/>
        </w:rPr>
        <w:t xml:space="preserve">   </w:t>
      </w:r>
      <w:r w:rsidR="00762E3A">
        <w:rPr>
          <w:b/>
        </w:rPr>
        <w:t xml:space="preserve">   </w:t>
      </w:r>
      <w:r w:rsidR="00AB3FA5">
        <w:rPr>
          <w:b/>
        </w:rPr>
        <w:t xml:space="preserve">  </w:t>
      </w:r>
      <w:r w:rsidR="00D13A55">
        <w:rPr>
          <w:b/>
        </w:rPr>
        <w:t xml:space="preserve">      </w:t>
      </w:r>
      <w:r w:rsidR="00AB3FA5">
        <w:rPr>
          <w:b/>
        </w:rPr>
        <w:t xml:space="preserve"> </w:t>
      </w:r>
      <w:r w:rsidR="00D13A55">
        <w:rPr>
          <w:b/>
        </w:rPr>
        <w:t xml:space="preserve">        К.Д. Бусыгин</w:t>
      </w:r>
    </w:p>
    <w:sectPr w:rsidR="00FA5C47" w:rsidRPr="00F70BD2" w:rsidSect="00D14E52">
      <w:headerReference w:type="default" r:id="rId10"/>
      <w:headerReference w:type="first" r:id="rId11"/>
      <w:pgSz w:w="11906" w:h="16838"/>
      <w:pgMar w:top="851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4B2" w:rsidRDefault="00A224B2">
      <w:r>
        <w:separator/>
      </w:r>
    </w:p>
  </w:endnote>
  <w:endnote w:type="continuationSeparator" w:id="0">
    <w:p w:rsidR="00A224B2" w:rsidRDefault="00A2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4B2" w:rsidRDefault="00A224B2">
      <w:r>
        <w:separator/>
      </w:r>
    </w:p>
  </w:footnote>
  <w:footnote w:type="continuationSeparator" w:id="0">
    <w:p w:rsidR="00A224B2" w:rsidRDefault="00A22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75039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FF5C08"/>
    <w:multiLevelType w:val="hybridMultilevel"/>
    <w:tmpl w:val="976C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B51C82"/>
    <w:multiLevelType w:val="multilevel"/>
    <w:tmpl w:val="BF00D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6BE066E"/>
    <w:multiLevelType w:val="hybridMultilevel"/>
    <w:tmpl w:val="420C446E"/>
    <w:lvl w:ilvl="0" w:tplc="7B3C546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42109"/>
    <w:rsid w:val="00050F9F"/>
    <w:rsid w:val="00054095"/>
    <w:rsid w:val="00054F4E"/>
    <w:rsid w:val="000A64ED"/>
    <w:rsid w:val="000B5979"/>
    <w:rsid w:val="000B5B97"/>
    <w:rsid w:val="000C1BDE"/>
    <w:rsid w:val="000C1C5B"/>
    <w:rsid w:val="000D2024"/>
    <w:rsid w:val="000D4B7A"/>
    <w:rsid w:val="000E370E"/>
    <w:rsid w:val="000F0394"/>
    <w:rsid w:val="000F43EA"/>
    <w:rsid w:val="001015FB"/>
    <w:rsid w:val="00142B71"/>
    <w:rsid w:val="00146C26"/>
    <w:rsid w:val="0015171E"/>
    <w:rsid w:val="00151F9D"/>
    <w:rsid w:val="00165048"/>
    <w:rsid w:val="0017437E"/>
    <w:rsid w:val="001A3793"/>
    <w:rsid w:val="001A423B"/>
    <w:rsid w:val="001B4124"/>
    <w:rsid w:val="001D0625"/>
    <w:rsid w:val="001D1B7F"/>
    <w:rsid w:val="001F0D4D"/>
    <w:rsid w:val="00240456"/>
    <w:rsid w:val="00241E29"/>
    <w:rsid w:val="0024279E"/>
    <w:rsid w:val="00247B36"/>
    <w:rsid w:val="00271914"/>
    <w:rsid w:val="00287DCB"/>
    <w:rsid w:val="00304FC6"/>
    <w:rsid w:val="00306AE4"/>
    <w:rsid w:val="00332609"/>
    <w:rsid w:val="00332756"/>
    <w:rsid w:val="00333461"/>
    <w:rsid w:val="0033381C"/>
    <w:rsid w:val="00360FF0"/>
    <w:rsid w:val="00361716"/>
    <w:rsid w:val="00364E3D"/>
    <w:rsid w:val="00371B97"/>
    <w:rsid w:val="003821B8"/>
    <w:rsid w:val="00387378"/>
    <w:rsid w:val="003A52A8"/>
    <w:rsid w:val="003A75E1"/>
    <w:rsid w:val="00423078"/>
    <w:rsid w:val="00461915"/>
    <w:rsid w:val="004710F0"/>
    <w:rsid w:val="00471C38"/>
    <w:rsid w:val="004B007F"/>
    <w:rsid w:val="004B43AF"/>
    <w:rsid w:val="004B6D29"/>
    <w:rsid w:val="004C3045"/>
    <w:rsid w:val="004C3F0D"/>
    <w:rsid w:val="004C470B"/>
    <w:rsid w:val="005015DE"/>
    <w:rsid w:val="00550841"/>
    <w:rsid w:val="0055451A"/>
    <w:rsid w:val="00555818"/>
    <w:rsid w:val="00563CC6"/>
    <w:rsid w:val="005705AF"/>
    <w:rsid w:val="005C1686"/>
    <w:rsid w:val="005C1C0D"/>
    <w:rsid w:val="00603217"/>
    <w:rsid w:val="00633506"/>
    <w:rsid w:val="00650DCE"/>
    <w:rsid w:val="00653499"/>
    <w:rsid w:val="0066148F"/>
    <w:rsid w:val="006A03FB"/>
    <w:rsid w:val="006A2037"/>
    <w:rsid w:val="006A619A"/>
    <w:rsid w:val="006C3278"/>
    <w:rsid w:val="006C7C41"/>
    <w:rsid w:val="006D59DF"/>
    <w:rsid w:val="006E0806"/>
    <w:rsid w:val="006F3A7C"/>
    <w:rsid w:val="00735ECA"/>
    <w:rsid w:val="00750396"/>
    <w:rsid w:val="00762E3A"/>
    <w:rsid w:val="00770CB2"/>
    <w:rsid w:val="00777968"/>
    <w:rsid w:val="0078510B"/>
    <w:rsid w:val="007B0A3B"/>
    <w:rsid w:val="007B3005"/>
    <w:rsid w:val="007B642D"/>
    <w:rsid w:val="007C289C"/>
    <w:rsid w:val="007D030D"/>
    <w:rsid w:val="007D2635"/>
    <w:rsid w:val="00821F62"/>
    <w:rsid w:val="00837DCB"/>
    <w:rsid w:val="00841BE4"/>
    <w:rsid w:val="00847E54"/>
    <w:rsid w:val="0085057C"/>
    <w:rsid w:val="00891948"/>
    <w:rsid w:val="00897557"/>
    <w:rsid w:val="008E4BFE"/>
    <w:rsid w:val="0090331D"/>
    <w:rsid w:val="00912709"/>
    <w:rsid w:val="009168C5"/>
    <w:rsid w:val="009262D1"/>
    <w:rsid w:val="00926BF9"/>
    <w:rsid w:val="00942243"/>
    <w:rsid w:val="0098634B"/>
    <w:rsid w:val="009B134F"/>
    <w:rsid w:val="009B4627"/>
    <w:rsid w:val="009B500B"/>
    <w:rsid w:val="009D1480"/>
    <w:rsid w:val="009D43EB"/>
    <w:rsid w:val="009D64BF"/>
    <w:rsid w:val="009E06F7"/>
    <w:rsid w:val="009E1B51"/>
    <w:rsid w:val="00A04D13"/>
    <w:rsid w:val="00A116E8"/>
    <w:rsid w:val="00A224B2"/>
    <w:rsid w:val="00A24F1F"/>
    <w:rsid w:val="00A42852"/>
    <w:rsid w:val="00A43AE1"/>
    <w:rsid w:val="00A467B7"/>
    <w:rsid w:val="00A553AB"/>
    <w:rsid w:val="00A61192"/>
    <w:rsid w:val="00A85339"/>
    <w:rsid w:val="00AB3FA5"/>
    <w:rsid w:val="00AD2AF8"/>
    <w:rsid w:val="00AD72AF"/>
    <w:rsid w:val="00AF061F"/>
    <w:rsid w:val="00AF3C09"/>
    <w:rsid w:val="00B2380D"/>
    <w:rsid w:val="00B35242"/>
    <w:rsid w:val="00B40B41"/>
    <w:rsid w:val="00B44B1F"/>
    <w:rsid w:val="00B50196"/>
    <w:rsid w:val="00B61813"/>
    <w:rsid w:val="00B64960"/>
    <w:rsid w:val="00B656BA"/>
    <w:rsid w:val="00B71095"/>
    <w:rsid w:val="00B71965"/>
    <w:rsid w:val="00B8190C"/>
    <w:rsid w:val="00B86017"/>
    <w:rsid w:val="00BA5587"/>
    <w:rsid w:val="00BC4679"/>
    <w:rsid w:val="00BC4FE9"/>
    <w:rsid w:val="00BC71AF"/>
    <w:rsid w:val="00BD11B3"/>
    <w:rsid w:val="00C21197"/>
    <w:rsid w:val="00C31F77"/>
    <w:rsid w:val="00C331B6"/>
    <w:rsid w:val="00C41B6F"/>
    <w:rsid w:val="00C45AEE"/>
    <w:rsid w:val="00C63D57"/>
    <w:rsid w:val="00C65CFD"/>
    <w:rsid w:val="00C870BF"/>
    <w:rsid w:val="00C87B49"/>
    <w:rsid w:val="00C932B7"/>
    <w:rsid w:val="00CE12A2"/>
    <w:rsid w:val="00CE5D0B"/>
    <w:rsid w:val="00CF5B36"/>
    <w:rsid w:val="00D13A55"/>
    <w:rsid w:val="00D14E52"/>
    <w:rsid w:val="00D5481E"/>
    <w:rsid w:val="00D64EF5"/>
    <w:rsid w:val="00D7422D"/>
    <w:rsid w:val="00DA018E"/>
    <w:rsid w:val="00DE4C28"/>
    <w:rsid w:val="00E07C62"/>
    <w:rsid w:val="00E23F63"/>
    <w:rsid w:val="00E252F6"/>
    <w:rsid w:val="00E54A9C"/>
    <w:rsid w:val="00E556ED"/>
    <w:rsid w:val="00E70FF3"/>
    <w:rsid w:val="00E711E4"/>
    <w:rsid w:val="00E82085"/>
    <w:rsid w:val="00E83A82"/>
    <w:rsid w:val="00EA6DFF"/>
    <w:rsid w:val="00EC242D"/>
    <w:rsid w:val="00ED1B98"/>
    <w:rsid w:val="00ED2778"/>
    <w:rsid w:val="00ED3FF3"/>
    <w:rsid w:val="00EE4C55"/>
    <w:rsid w:val="00F03CC1"/>
    <w:rsid w:val="00F17083"/>
    <w:rsid w:val="00F17AD2"/>
    <w:rsid w:val="00F442D3"/>
    <w:rsid w:val="00F53446"/>
    <w:rsid w:val="00F56EB2"/>
    <w:rsid w:val="00F704B6"/>
    <w:rsid w:val="00F70BD2"/>
    <w:rsid w:val="00F735B5"/>
    <w:rsid w:val="00F83BE4"/>
    <w:rsid w:val="00F940FB"/>
    <w:rsid w:val="00FA06FB"/>
    <w:rsid w:val="00FA57F5"/>
    <w:rsid w:val="00FA5C47"/>
    <w:rsid w:val="00FD4BBE"/>
    <w:rsid w:val="00FE29F2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4E6332C-1AA9-4CE2-B929-D405B2BA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  <w:lang w:val="x-none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  <w:style w:type="paragraph" w:styleId="af1">
    <w:name w:val="Title"/>
    <w:basedOn w:val="a"/>
    <w:next w:val="aa"/>
    <w:link w:val="af2"/>
    <w:qFormat/>
    <w:rsid w:val="009D43EB"/>
    <w:pPr>
      <w:ind w:right="51"/>
      <w:jc w:val="center"/>
    </w:pPr>
    <w:rPr>
      <w:b/>
      <w:sz w:val="32"/>
      <w:lang w:val="x-none" w:eastAsia="ar-SA"/>
    </w:rPr>
  </w:style>
  <w:style w:type="character" w:customStyle="1" w:styleId="af2">
    <w:name w:val="Название Знак"/>
    <w:link w:val="af1"/>
    <w:rsid w:val="009D43EB"/>
    <w:rPr>
      <w:b/>
      <w:sz w:val="32"/>
      <w:lang w:eastAsia="ar-SA"/>
    </w:rPr>
  </w:style>
  <w:style w:type="character" w:styleId="af3">
    <w:name w:val="Strong"/>
    <w:uiPriority w:val="22"/>
    <w:qFormat/>
    <w:rsid w:val="009D43EB"/>
    <w:rPr>
      <w:b/>
      <w:bCs/>
    </w:rPr>
  </w:style>
  <w:style w:type="character" w:styleId="af4">
    <w:name w:val="Hyperlink"/>
    <w:rsid w:val="00FA5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2026-05-19T04:14:00Z</cp:lastPrinted>
  <dcterms:created xsi:type="dcterms:W3CDTF">2026-05-27T07:20:00Z</dcterms:created>
  <dcterms:modified xsi:type="dcterms:W3CDTF">2026-05-27T07:20:00Z</dcterms:modified>
</cp:coreProperties>
</file>