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57297" w:rsidRDefault="00B36B14">
      <w:pPr>
        <w:pStyle w:val="13"/>
      </w:pPr>
      <w:r>
        <w:rPr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2630" cy="791845"/>
                <wp:effectExtent l="0" t="190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678" w:rsidRDefault="004C5678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840276213" r:id="rId8"/>
                              </w:object>
                            </w:r>
                          </w:p>
                        </w:txbxContent>
                      </wps:txbx>
                      <wps:bodyPr rot="0" vert="horz" wrap="square" lIns="6350" tIns="6350" rIns="6350" bIns="63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9pt;height:62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" stroked="f">
                <v:textbox inset=".5pt,.5pt,.5pt,.5pt">
                  <w:txbxContent>
                    <w:p w:rsidR="004C5678" w:rsidRDefault="004C5678">
                      <w:r>
                        <w:object w:dxaOrig="941" w:dyaOrig="1060">
                          <v:shape id="_x0000_i1026" type="#_x0000_t75" style="width:57.75pt;height:63pt" o:ole="" filled="t">
                            <v:fill color2="black"/>
                            <v:imagedata r:id="rId9" o:title="" croptop="-61f" cropbottom="-61f" cropleft="-69f" cropright="-69f"/>
                          </v:shape>
                          <o:OLEObject Type="Embed" ProgID="Word.Picture.8" ShapeID="_x0000_i1026" DrawAspect="Content" ObjectID="_183613155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57297" w:rsidRDefault="00C57297" w:rsidP="008464C2">
      <w:pPr>
        <w:pStyle w:val="13"/>
        <w:spacing w:line="360" w:lineRule="auto"/>
      </w:pPr>
      <w:r>
        <w:rPr>
          <w:sz w:val="28"/>
          <w:szCs w:val="28"/>
        </w:rPr>
        <w:t>ГЛАВА АДМИНИСТРАЦИИ ГОРОДА БАЙКОНУР</w:t>
      </w:r>
    </w:p>
    <w:p w:rsidR="00C57297" w:rsidRDefault="00C57297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ПОСТАНОВЛЕНИЕ</w:t>
      </w:r>
    </w:p>
    <w:p w:rsidR="00C57297" w:rsidRDefault="00C57297">
      <w:pPr>
        <w:rPr>
          <w:spacing w:val="100"/>
          <w:sz w:val="28"/>
          <w:szCs w:val="28"/>
        </w:rPr>
      </w:pPr>
    </w:p>
    <w:p w:rsidR="00C57297" w:rsidRPr="002B5788" w:rsidRDefault="004027A9">
      <w:pPr>
        <w:spacing w:line="480" w:lineRule="auto"/>
      </w:pPr>
      <w:r>
        <w:rPr>
          <w:sz w:val="28"/>
          <w:szCs w:val="28"/>
        </w:rPr>
        <w:t xml:space="preserve">14 мая 2026 г.                                      </w:t>
      </w:r>
      <w:r w:rsidR="00C57297">
        <w:rPr>
          <w:sz w:val="28"/>
          <w:szCs w:val="28"/>
        </w:rPr>
        <w:t xml:space="preserve">                                   </w:t>
      </w:r>
      <w:r w:rsidR="007719D5">
        <w:rPr>
          <w:sz w:val="28"/>
          <w:szCs w:val="28"/>
        </w:rPr>
        <w:t xml:space="preserve">                </w:t>
      </w:r>
      <w:r w:rsidR="002B5788">
        <w:rPr>
          <w:sz w:val="28"/>
          <w:szCs w:val="28"/>
        </w:rPr>
        <w:t xml:space="preserve">    </w:t>
      </w:r>
      <w:r w:rsidR="00C57297">
        <w:rPr>
          <w:sz w:val="28"/>
          <w:szCs w:val="28"/>
        </w:rPr>
        <w:t xml:space="preserve">  №</w:t>
      </w:r>
      <w:r w:rsidR="002B5788">
        <w:rPr>
          <w:sz w:val="28"/>
          <w:szCs w:val="28"/>
        </w:rPr>
        <w:t xml:space="preserve"> </w:t>
      </w:r>
      <w:r>
        <w:rPr>
          <w:sz w:val="28"/>
          <w:szCs w:val="28"/>
        </w:rPr>
        <w:t>147</w:t>
      </w:r>
    </w:p>
    <w:p w:rsidR="00C57297" w:rsidRDefault="00C57297">
      <w:pPr>
        <w:tabs>
          <w:tab w:val="left" w:pos="5103"/>
        </w:tabs>
        <w:ind w:right="4846"/>
      </w:pPr>
      <w:bookmarkStart w:id="0" w:name="_GoBack"/>
      <w:r>
        <w:rPr>
          <w:b/>
          <w:sz w:val="28"/>
          <w:szCs w:val="28"/>
        </w:rPr>
        <w:t>О</w:t>
      </w:r>
      <w:r w:rsidR="00240FD2">
        <w:rPr>
          <w:b/>
          <w:sz w:val="28"/>
          <w:szCs w:val="28"/>
        </w:rPr>
        <w:t xml:space="preserve"> внесении изменений</w:t>
      </w:r>
    </w:p>
    <w:p w:rsidR="00AF332D" w:rsidRDefault="0004228C" w:rsidP="00B0717C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7C4242" w:rsidRPr="007C4242">
        <w:rPr>
          <w:b/>
          <w:sz w:val="28"/>
          <w:szCs w:val="28"/>
        </w:rPr>
        <w:t xml:space="preserve"> </w:t>
      </w:r>
      <w:r w:rsidR="007C4242" w:rsidRPr="009C79EE">
        <w:rPr>
          <w:b/>
          <w:sz w:val="28"/>
          <w:szCs w:val="28"/>
        </w:rPr>
        <w:t>Правила организации</w:t>
      </w:r>
      <w:r w:rsidR="00B0717C">
        <w:rPr>
          <w:b/>
          <w:sz w:val="28"/>
          <w:szCs w:val="28"/>
        </w:rPr>
        <w:br/>
      </w:r>
      <w:r w:rsidR="007C4242" w:rsidRPr="009C79EE">
        <w:rPr>
          <w:b/>
          <w:sz w:val="28"/>
          <w:szCs w:val="28"/>
        </w:rPr>
        <w:t>деятельности приютов</w:t>
      </w:r>
      <w:r w:rsidR="00AF332D">
        <w:rPr>
          <w:b/>
          <w:sz w:val="28"/>
          <w:szCs w:val="28"/>
        </w:rPr>
        <w:t xml:space="preserve"> </w:t>
      </w:r>
    </w:p>
    <w:p w:rsidR="00AF332D" w:rsidRDefault="007C4242" w:rsidP="00B0717C">
      <w:pPr>
        <w:spacing w:line="276" w:lineRule="auto"/>
        <w:rPr>
          <w:b/>
          <w:sz w:val="28"/>
          <w:szCs w:val="28"/>
        </w:rPr>
      </w:pPr>
      <w:r w:rsidRPr="009C79EE">
        <w:rPr>
          <w:b/>
          <w:sz w:val="28"/>
          <w:szCs w:val="28"/>
        </w:rPr>
        <w:t xml:space="preserve">для животных и установления </w:t>
      </w:r>
    </w:p>
    <w:p w:rsidR="00AF332D" w:rsidRDefault="007C4242" w:rsidP="00B0717C">
      <w:pPr>
        <w:spacing w:line="276" w:lineRule="auto"/>
        <w:rPr>
          <w:b/>
          <w:sz w:val="28"/>
          <w:szCs w:val="28"/>
        </w:rPr>
      </w:pPr>
      <w:r w:rsidRPr="009C79EE">
        <w:rPr>
          <w:b/>
          <w:sz w:val="28"/>
          <w:szCs w:val="28"/>
        </w:rPr>
        <w:t>норм содержания</w:t>
      </w:r>
      <w:r w:rsidR="00AF332D">
        <w:rPr>
          <w:b/>
          <w:sz w:val="28"/>
          <w:szCs w:val="28"/>
        </w:rPr>
        <w:t xml:space="preserve"> </w:t>
      </w:r>
      <w:r w:rsidRPr="009C79EE">
        <w:rPr>
          <w:b/>
          <w:sz w:val="28"/>
          <w:szCs w:val="28"/>
        </w:rPr>
        <w:t>в них</w:t>
      </w:r>
    </w:p>
    <w:p w:rsidR="00AF332D" w:rsidRDefault="007C4242" w:rsidP="00B0717C">
      <w:pPr>
        <w:spacing w:line="276" w:lineRule="auto"/>
        <w:rPr>
          <w:b/>
          <w:sz w:val="28"/>
          <w:szCs w:val="28"/>
        </w:rPr>
      </w:pPr>
      <w:r w:rsidRPr="009C79EE">
        <w:rPr>
          <w:b/>
          <w:color w:val="000000"/>
          <w:sz w:val="28"/>
          <w:szCs w:val="28"/>
        </w:rPr>
        <w:t>на территории</w:t>
      </w:r>
      <w:r w:rsidR="00AF332D">
        <w:rPr>
          <w:b/>
          <w:color w:val="000000"/>
          <w:sz w:val="28"/>
          <w:szCs w:val="28"/>
        </w:rPr>
        <w:t xml:space="preserve"> </w:t>
      </w:r>
      <w:r w:rsidRPr="009C79EE">
        <w:rPr>
          <w:b/>
          <w:sz w:val="28"/>
          <w:szCs w:val="28"/>
        </w:rPr>
        <w:t>города Байконур</w:t>
      </w:r>
      <w:r w:rsidR="00B0717C">
        <w:rPr>
          <w:b/>
          <w:sz w:val="28"/>
          <w:szCs w:val="28"/>
        </w:rPr>
        <w:t>,</w:t>
      </w:r>
    </w:p>
    <w:p w:rsidR="00AF332D" w:rsidRDefault="008C3195" w:rsidP="00B0717C">
      <w:pPr>
        <w:spacing w:line="276" w:lineRule="auto"/>
        <w:rPr>
          <w:rFonts w:eastAsia="Lucida Sans Unicode"/>
          <w:b/>
          <w:kern w:val="1"/>
          <w:sz w:val="28"/>
          <w:szCs w:val="28"/>
          <w:lang w:bidi="hi-IN"/>
        </w:rPr>
      </w:pPr>
      <w:r>
        <w:rPr>
          <w:rFonts w:eastAsia="Lucida Sans Unicode"/>
          <w:b/>
          <w:kern w:val="1"/>
          <w:sz w:val="28"/>
          <w:szCs w:val="28"/>
          <w:lang w:bidi="hi-IN"/>
        </w:rPr>
        <w:t xml:space="preserve">утвержденные </w:t>
      </w:r>
      <w:r w:rsidR="0004228C">
        <w:rPr>
          <w:rFonts w:eastAsia="Lucida Sans Unicode"/>
          <w:b/>
          <w:kern w:val="1"/>
          <w:sz w:val="28"/>
          <w:szCs w:val="28"/>
          <w:lang w:bidi="hi-IN"/>
        </w:rPr>
        <w:t xml:space="preserve">постановлением </w:t>
      </w:r>
    </w:p>
    <w:p w:rsidR="00AF332D" w:rsidRDefault="0004228C" w:rsidP="00B0717C">
      <w:pPr>
        <w:spacing w:line="276" w:lineRule="auto"/>
        <w:rPr>
          <w:rFonts w:eastAsia="Lucida Sans Unicode"/>
          <w:b/>
          <w:kern w:val="1"/>
          <w:sz w:val="28"/>
          <w:szCs w:val="28"/>
          <w:lang w:bidi="hi-IN"/>
        </w:rPr>
      </w:pPr>
      <w:r>
        <w:rPr>
          <w:rFonts w:eastAsia="Lucida Sans Unicode"/>
          <w:b/>
          <w:kern w:val="1"/>
          <w:sz w:val="28"/>
          <w:szCs w:val="28"/>
          <w:lang w:bidi="hi-IN"/>
        </w:rPr>
        <w:t>Главы администрации</w:t>
      </w:r>
      <w:r w:rsidR="00AF332D">
        <w:rPr>
          <w:rFonts w:eastAsia="Lucida Sans Unicode"/>
          <w:b/>
          <w:kern w:val="1"/>
          <w:sz w:val="28"/>
          <w:szCs w:val="28"/>
          <w:lang w:bidi="hi-IN"/>
        </w:rPr>
        <w:t xml:space="preserve"> </w:t>
      </w:r>
      <w:r>
        <w:rPr>
          <w:rFonts w:eastAsia="Lucida Sans Unicode"/>
          <w:b/>
          <w:kern w:val="1"/>
          <w:sz w:val="28"/>
          <w:szCs w:val="28"/>
          <w:lang w:bidi="hi-IN"/>
        </w:rPr>
        <w:t>города Байконур</w:t>
      </w:r>
    </w:p>
    <w:p w:rsidR="00D21F36" w:rsidRPr="00D21F36" w:rsidRDefault="00AF332D" w:rsidP="00B0717C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от 27 апреля 2020 г. № 209</w:t>
      </w:r>
    </w:p>
    <w:bookmarkEnd w:id="0"/>
    <w:p w:rsidR="008464C2" w:rsidRDefault="008464C2">
      <w:pPr>
        <w:tabs>
          <w:tab w:val="left" w:pos="709"/>
        </w:tabs>
        <w:rPr>
          <w:b/>
          <w:sz w:val="28"/>
          <w:szCs w:val="28"/>
        </w:rPr>
      </w:pPr>
    </w:p>
    <w:p w:rsidR="00E13E65" w:rsidRDefault="00E13E65">
      <w:pPr>
        <w:tabs>
          <w:tab w:val="left" w:pos="709"/>
        </w:tabs>
        <w:rPr>
          <w:b/>
          <w:sz w:val="16"/>
          <w:szCs w:val="16"/>
        </w:rPr>
      </w:pPr>
    </w:p>
    <w:p w:rsidR="00CA14A9" w:rsidRPr="00E13E65" w:rsidRDefault="00CA14A9">
      <w:pPr>
        <w:tabs>
          <w:tab w:val="left" w:pos="709"/>
        </w:tabs>
        <w:rPr>
          <w:b/>
          <w:sz w:val="16"/>
          <w:szCs w:val="16"/>
        </w:rPr>
      </w:pPr>
    </w:p>
    <w:p w:rsidR="00F84F8D" w:rsidRPr="00842E89" w:rsidRDefault="00A729E8" w:rsidP="00CA1A7C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842E89">
        <w:rPr>
          <w:sz w:val="28"/>
          <w:szCs w:val="28"/>
        </w:rPr>
        <w:t xml:space="preserve">На основании </w:t>
      </w:r>
      <w:r w:rsidRPr="00842E89">
        <w:rPr>
          <w:sz w:val="28"/>
          <w:szCs w:val="28"/>
          <w:lang w:eastAsia="ru-RU"/>
        </w:rPr>
        <w:t>Соглашения между Российской Федерацией и Республикой Казахстан о статусе города Байконур, порядке формирования и статусе его органов исполнительн</w:t>
      </w:r>
      <w:r w:rsidR="0004228C" w:rsidRPr="00842E89">
        <w:rPr>
          <w:sz w:val="28"/>
          <w:szCs w:val="28"/>
          <w:lang w:eastAsia="ru-RU"/>
        </w:rPr>
        <w:t>ой власти от 23 декабря 1995 г.</w:t>
      </w:r>
      <w:r w:rsidR="006448AD" w:rsidRPr="00842E89">
        <w:rPr>
          <w:sz w:val="28"/>
          <w:szCs w:val="28"/>
        </w:rPr>
        <w:t>,</w:t>
      </w:r>
      <w:r w:rsidR="00842E89" w:rsidRPr="00842E89">
        <w:rPr>
          <w:sz w:val="28"/>
          <w:szCs w:val="28"/>
        </w:rPr>
        <w:t xml:space="preserve"> </w:t>
      </w:r>
      <w:r w:rsidR="00240FD2" w:rsidRPr="00842E89">
        <w:rPr>
          <w:sz w:val="28"/>
          <w:szCs w:val="28"/>
        </w:rPr>
        <w:t>с</w:t>
      </w:r>
      <w:r w:rsidR="00240FD2" w:rsidRPr="00842E89">
        <w:rPr>
          <w:sz w:val="28"/>
          <w:szCs w:val="28"/>
          <w:lang w:eastAsia="ru-RU"/>
        </w:rPr>
        <w:t xml:space="preserve"> цель</w:t>
      </w:r>
      <w:r w:rsidR="007F0C36" w:rsidRPr="00842E89">
        <w:rPr>
          <w:sz w:val="28"/>
          <w:szCs w:val="28"/>
          <w:lang w:eastAsia="ru-RU"/>
        </w:rPr>
        <w:t>ю</w:t>
      </w:r>
      <w:r w:rsidR="00F84F8D" w:rsidRPr="00842E89">
        <w:rPr>
          <w:sz w:val="28"/>
          <w:szCs w:val="28"/>
          <w:lang w:eastAsia="ru-RU"/>
        </w:rPr>
        <w:t xml:space="preserve"> приведения нормативных правовых актов Главы администрации города Байконур</w:t>
      </w:r>
      <w:r w:rsidR="00983B58">
        <w:rPr>
          <w:sz w:val="28"/>
          <w:szCs w:val="28"/>
          <w:lang w:eastAsia="ru-RU"/>
        </w:rPr>
        <w:br/>
      </w:r>
      <w:r w:rsidR="00F84F8D" w:rsidRPr="00842E89">
        <w:rPr>
          <w:sz w:val="28"/>
          <w:szCs w:val="28"/>
          <w:lang w:eastAsia="ru-RU"/>
        </w:rPr>
        <w:t>в соответствие законодательству Российской Федерации</w:t>
      </w:r>
    </w:p>
    <w:p w:rsidR="00C57297" w:rsidRDefault="00C57297" w:rsidP="00CA1A7C">
      <w:pPr>
        <w:autoSpaceDE w:val="0"/>
        <w:spacing w:line="360" w:lineRule="auto"/>
        <w:jc w:val="center"/>
      </w:pPr>
      <w:r>
        <w:rPr>
          <w:b/>
          <w:spacing w:val="20"/>
          <w:sz w:val="28"/>
          <w:szCs w:val="28"/>
        </w:rPr>
        <w:t>ПОСТАНОВЛЯЮ:</w:t>
      </w:r>
    </w:p>
    <w:p w:rsidR="00F07EB4" w:rsidRPr="00C40335" w:rsidRDefault="00C57297" w:rsidP="00CA1A7C">
      <w:pPr>
        <w:spacing w:line="360" w:lineRule="auto"/>
        <w:ind w:firstLine="851"/>
        <w:jc w:val="both"/>
        <w:rPr>
          <w:sz w:val="28"/>
          <w:szCs w:val="28"/>
        </w:rPr>
      </w:pPr>
      <w:r w:rsidRPr="00CF358A">
        <w:rPr>
          <w:color w:val="000000"/>
          <w:sz w:val="28"/>
          <w:szCs w:val="28"/>
        </w:rPr>
        <w:t>1. </w:t>
      </w:r>
      <w:r w:rsidR="0004228C" w:rsidRPr="009F71E3">
        <w:rPr>
          <w:color w:val="000000"/>
          <w:sz w:val="28"/>
          <w:szCs w:val="28"/>
          <w:lang w:eastAsia="ru-RU"/>
        </w:rPr>
        <w:t>Внести в</w:t>
      </w:r>
      <w:r w:rsidR="008464C2" w:rsidRPr="009F71E3">
        <w:rPr>
          <w:color w:val="000000"/>
          <w:sz w:val="28"/>
          <w:szCs w:val="28"/>
          <w:lang w:eastAsia="ru-RU"/>
        </w:rPr>
        <w:t xml:space="preserve"> </w:t>
      </w:r>
      <w:r w:rsidR="0040096C" w:rsidRPr="00C40335">
        <w:rPr>
          <w:sz w:val="28"/>
          <w:szCs w:val="28"/>
          <w:lang w:eastAsia="ru-RU"/>
        </w:rPr>
        <w:t xml:space="preserve">Правила </w:t>
      </w:r>
      <w:r w:rsidR="0040096C" w:rsidRPr="00C40335">
        <w:rPr>
          <w:sz w:val="28"/>
          <w:szCs w:val="28"/>
        </w:rPr>
        <w:t>организации деятельности приютов для животных</w:t>
      </w:r>
      <w:r w:rsidR="009F71E3" w:rsidRPr="00C40335">
        <w:rPr>
          <w:sz w:val="28"/>
          <w:szCs w:val="28"/>
        </w:rPr>
        <w:br/>
      </w:r>
      <w:r w:rsidR="0040096C" w:rsidRPr="00C40335">
        <w:rPr>
          <w:sz w:val="28"/>
          <w:szCs w:val="28"/>
        </w:rPr>
        <w:t>и установления норм содержания животных в них на территории</w:t>
      </w:r>
      <w:r w:rsidR="009F71E3" w:rsidRPr="00C40335">
        <w:rPr>
          <w:sz w:val="28"/>
          <w:szCs w:val="28"/>
        </w:rPr>
        <w:t xml:space="preserve"> города Байконур, </w:t>
      </w:r>
      <w:r w:rsidR="009F71E3" w:rsidRPr="00C40335">
        <w:rPr>
          <w:sz w:val="28"/>
          <w:szCs w:val="28"/>
          <w:lang w:eastAsia="ru-RU"/>
        </w:rPr>
        <w:t>утвержденные постановлением Главы администрации города Байконур от 27 апреля 2020 г. № 209 «</w:t>
      </w:r>
      <w:r w:rsidR="009F71E3" w:rsidRPr="00C40335">
        <w:rPr>
          <w:sz w:val="28"/>
          <w:szCs w:val="28"/>
          <w:shd w:val="clear" w:color="auto" w:fill="FFFFFF"/>
        </w:rPr>
        <w:t>Об утверждении Правил организации деятельности приютов</w:t>
      </w:r>
      <w:r w:rsidR="00105BB9">
        <w:rPr>
          <w:sz w:val="28"/>
          <w:szCs w:val="28"/>
          <w:shd w:val="clear" w:color="auto" w:fill="FFFFFF"/>
        </w:rPr>
        <w:t xml:space="preserve"> для животных</w:t>
      </w:r>
      <w:r w:rsidR="009F71E3" w:rsidRPr="00C40335">
        <w:rPr>
          <w:sz w:val="28"/>
          <w:szCs w:val="28"/>
          <w:shd w:val="clear" w:color="auto" w:fill="FFFFFF"/>
        </w:rPr>
        <w:t xml:space="preserve"> и установления норм содержания животных в них на территории города Байконур</w:t>
      </w:r>
      <w:r w:rsidR="009F71E3" w:rsidRPr="00C40335">
        <w:rPr>
          <w:sz w:val="28"/>
          <w:szCs w:val="28"/>
        </w:rPr>
        <w:t>» (с изменениями)</w:t>
      </w:r>
      <w:r w:rsidR="00BC63BF" w:rsidRPr="00C40335">
        <w:rPr>
          <w:sz w:val="28"/>
          <w:szCs w:val="28"/>
        </w:rPr>
        <w:t xml:space="preserve"> </w:t>
      </w:r>
      <w:r w:rsidR="00105BB9">
        <w:rPr>
          <w:sz w:val="28"/>
          <w:szCs w:val="28"/>
        </w:rPr>
        <w:br/>
      </w:r>
      <w:r w:rsidR="00BC63BF" w:rsidRPr="00C40335">
        <w:rPr>
          <w:sz w:val="28"/>
          <w:szCs w:val="28"/>
        </w:rPr>
        <w:t>(далее – Правила)</w:t>
      </w:r>
      <w:r w:rsidR="00240FD2" w:rsidRPr="00C40335">
        <w:rPr>
          <w:sz w:val="28"/>
          <w:szCs w:val="28"/>
          <w:lang w:eastAsia="ru-RU"/>
        </w:rPr>
        <w:t xml:space="preserve">, следующие </w:t>
      </w:r>
      <w:r w:rsidR="0004228C" w:rsidRPr="00C40335">
        <w:rPr>
          <w:sz w:val="28"/>
          <w:szCs w:val="28"/>
          <w:lang w:eastAsia="ru-RU"/>
        </w:rPr>
        <w:t>изменени</w:t>
      </w:r>
      <w:r w:rsidR="00240FD2" w:rsidRPr="00C40335">
        <w:rPr>
          <w:sz w:val="28"/>
          <w:szCs w:val="28"/>
          <w:lang w:eastAsia="ru-RU"/>
        </w:rPr>
        <w:t>я</w:t>
      </w:r>
      <w:r w:rsidR="0004228C" w:rsidRPr="00C40335">
        <w:rPr>
          <w:sz w:val="28"/>
          <w:szCs w:val="28"/>
          <w:lang w:eastAsia="ru-RU"/>
        </w:rPr>
        <w:t>:</w:t>
      </w:r>
    </w:p>
    <w:p w:rsidR="00983B58" w:rsidRDefault="009067D5" w:rsidP="00CA1A7C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C40335">
        <w:rPr>
          <w:sz w:val="28"/>
          <w:szCs w:val="28"/>
          <w:lang w:eastAsia="ru-RU"/>
        </w:rPr>
        <w:t xml:space="preserve">1.1. </w:t>
      </w:r>
      <w:r w:rsidR="00983B58">
        <w:rPr>
          <w:sz w:val="28"/>
          <w:szCs w:val="28"/>
          <w:lang w:eastAsia="ru-RU"/>
        </w:rPr>
        <w:t xml:space="preserve">Абзац </w:t>
      </w:r>
      <w:r w:rsidR="00846674">
        <w:rPr>
          <w:sz w:val="28"/>
          <w:szCs w:val="28"/>
          <w:lang w:eastAsia="ru-RU"/>
        </w:rPr>
        <w:t>седьмой</w:t>
      </w:r>
      <w:r w:rsidR="00983B58">
        <w:rPr>
          <w:sz w:val="28"/>
          <w:szCs w:val="28"/>
          <w:lang w:eastAsia="ru-RU"/>
        </w:rPr>
        <w:t xml:space="preserve"> пункта 1.6 раздела 1 Правил изложить в следующей редакции:</w:t>
      </w:r>
    </w:p>
    <w:p w:rsidR="00846674" w:rsidRDefault="00846674" w:rsidP="00CA1A7C">
      <w:pPr>
        <w:pStyle w:val="a6"/>
        <w:spacing w:after="0" w:line="360" w:lineRule="auto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9C79EE">
        <w:rPr>
          <w:sz w:val="28"/>
          <w:szCs w:val="28"/>
          <w:lang w:eastAsia="ru-RU"/>
        </w:rPr>
        <w:t xml:space="preserve">проводить первичный осмотр поступивших в приюты животных, обязательное их </w:t>
      </w:r>
      <w:proofErr w:type="spellStart"/>
      <w:r w:rsidRPr="009C79EE">
        <w:rPr>
          <w:sz w:val="28"/>
          <w:szCs w:val="28"/>
          <w:lang w:eastAsia="ru-RU"/>
        </w:rPr>
        <w:t>карантинирование</w:t>
      </w:r>
      <w:proofErr w:type="spellEnd"/>
      <w:r>
        <w:rPr>
          <w:sz w:val="28"/>
          <w:szCs w:val="28"/>
          <w:lang w:eastAsia="ru-RU"/>
        </w:rPr>
        <w:t>,</w:t>
      </w:r>
      <w:r w:rsidRPr="009C79EE">
        <w:rPr>
          <w:sz w:val="28"/>
          <w:szCs w:val="28"/>
          <w:lang w:eastAsia="ru-RU"/>
        </w:rPr>
        <w:t xml:space="preserve"> оказывать им ветеринарную помощь;</w:t>
      </w:r>
      <w:r>
        <w:rPr>
          <w:sz w:val="28"/>
          <w:szCs w:val="28"/>
          <w:lang w:eastAsia="ru-RU"/>
        </w:rPr>
        <w:t>».</w:t>
      </w:r>
    </w:p>
    <w:p w:rsidR="00846674" w:rsidRDefault="00846674" w:rsidP="00CA1A7C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C40335">
        <w:rPr>
          <w:sz w:val="28"/>
          <w:szCs w:val="28"/>
          <w:lang w:eastAsia="ru-RU"/>
        </w:rPr>
        <w:lastRenderedPageBreak/>
        <w:t>1.</w:t>
      </w:r>
      <w:r>
        <w:rPr>
          <w:sz w:val="28"/>
          <w:szCs w:val="28"/>
          <w:lang w:eastAsia="ru-RU"/>
        </w:rPr>
        <w:t>2</w:t>
      </w:r>
      <w:r w:rsidRPr="00C40335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>Абзац восьмой пункта 1.6 раздела 1 Правил изложить в следующей редакции:</w:t>
      </w:r>
    </w:p>
    <w:p w:rsidR="00DE16B0" w:rsidRDefault="00846674" w:rsidP="00CA1A7C">
      <w:pPr>
        <w:spacing w:line="360" w:lineRule="auto"/>
        <w:ind w:firstLine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9C79EE">
        <w:rPr>
          <w:sz w:val="28"/>
          <w:szCs w:val="28"/>
          <w:lang w:eastAsia="ru-RU"/>
        </w:rPr>
        <w:t xml:space="preserve">осуществлять </w:t>
      </w:r>
      <w:r w:rsidRPr="00846674">
        <w:rPr>
          <w:sz w:val="28"/>
          <w:szCs w:val="28"/>
          <w:lang w:eastAsia="ru-RU"/>
        </w:rPr>
        <w:t xml:space="preserve">кастрацию (стерилизацию) </w:t>
      </w:r>
      <w:r w:rsidRPr="009C79EE">
        <w:rPr>
          <w:sz w:val="28"/>
          <w:szCs w:val="28"/>
          <w:lang w:eastAsia="ru-RU"/>
        </w:rPr>
        <w:t>животных без владельцев и их вакцинацию против бешенства и иных заболеваний, опасных для человека</w:t>
      </w:r>
      <w:r w:rsidR="00CA1A7C">
        <w:rPr>
          <w:sz w:val="28"/>
          <w:szCs w:val="28"/>
          <w:lang w:eastAsia="ru-RU"/>
        </w:rPr>
        <w:br/>
      </w:r>
      <w:r w:rsidRPr="009C79EE">
        <w:rPr>
          <w:sz w:val="28"/>
          <w:szCs w:val="28"/>
          <w:lang w:eastAsia="ru-RU"/>
        </w:rPr>
        <w:t>и животных, иные профилактические ветеринарные мероприятия;</w:t>
      </w:r>
      <w:r>
        <w:rPr>
          <w:sz w:val="28"/>
          <w:szCs w:val="28"/>
          <w:lang w:eastAsia="ru-RU"/>
        </w:rPr>
        <w:t>».</w:t>
      </w:r>
      <w:r w:rsidRPr="009C79EE">
        <w:rPr>
          <w:sz w:val="28"/>
          <w:szCs w:val="28"/>
          <w:lang w:eastAsia="ru-RU"/>
        </w:rPr>
        <w:t xml:space="preserve"> </w:t>
      </w:r>
    </w:p>
    <w:p w:rsidR="009B27BB" w:rsidRDefault="00846674" w:rsidP="009B27BB">
      <w:pPr>
        <w:spacing w:line="360" w:lineRule="auto"/>
        <w:ind w:firstLine="85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1.3. </w:t>
      </w:r>
      <w:r w:rsidR="008B318E">
        <w:rPr>
          <w:sz w:val="28"/>
          <w:szCs w:val="28"/>
          <w:lang w:eastAsia="ru-RU"/>
        </w:rPr>
        <w:t xml:space="preserve">Пункт 1.7 </w:t>
      </w:r>
      <w:r w:rsidR="008E042B">
        <w:rPr>
          <w:sz w:val="28"/>
          <w:szCs w:val="28"/>
          <w:lang w:eastAsia="ru-RU"/>
        </w:rPr>
        <w:t>р</w:t>
      </w:r>
      <w:r>
        <w:rPr>
          <w:sz w:val="28"/>
          <w:szCs w:val="28"/>
          <w:lang w:eastAsia="ru-RU"/>
        </w:rPr>
        <w:t>аздел</w:t>
      </w:r>
      <w:r w:rsidR="008B318E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 xml:space="preserve"> 1 Правил </w:t>
      </w:r>
      <w:r w:rsidR="008B318E">
        <w:rPr>
          <w:sz w:val="28"/>
          <w:szCs w:val="28"/>
          <w:lang w:eastAsia="ru-RU"/>
        </w:rPr>
        <w:t xml:space="preserve">изложить в </w:t>
      </w:r>
      <w:r>
        <w:rPr>
          <w:sz w:val="28"/>
          <w:szCs w:val="28"/>
          <w:lang w:eastAsia="ru-RU"/>
        </w:rPr>
        <w:t>следующе</w:t>
      </w:r>
      <w:r w:rsidR="008B318E">
        <w:rPr>
          <w:sz w:val="28"/>
          <w:szCs w:val="28"/>
          <w:lang w:eastAsia="ru-RU"/>
        </w:rPr>
        <w:t>й редакции:</w:t>
      </w:r>
      <w:r>
        <w:rPr>
          <w:sz w:val="28"/>
          <w:szCs w:val="28"/>
          <w:lang w:eastAsia="ru-RU"/>
        </w:rPr>
        <w:t xml:space="preserve"> </w:t>
      </w:r>
    </w:p>
    <w:p w:rsidR="008B318E" w:rsidRPr="008B318E" w:rsidRDefault="008B318E" w:rsidP="008B318E">
      <w:pPr>
        <w:spacing w:line="360" w:lineRule="auto"/>
        <w:ind w:firstLine="851"/>
        <w:jc w:val="both"/>
        <w:rPr>
          <w:sz w:val="28"/>
          <w:szCs w:val="28"/>
        </w:rPr>
      </w:pPr>
      <w:r w:rsidRPr="008B318E">
        <w:rPr>
          <w:sz w:val="28"/>
          <w:szCs w:val="28"/>
        </w:rPr>
        <w:t xml:space="preserve">«1.7. </w:t>
      </w:r>
      <w:r w:rsidRPr="008B318E">
        <w:rPr>
          <w:bCs/>
          <w:sz w:val="28"/>
          <w:szCs w:val="28"/>
          <w:lang w:eastAsia="ru-RU"/>
        </w:rPr>
        <w:t xml:space="preserve">Период пребывания животных в приютах составляет от тридцати </w:t>
      </w:r>
      <w:r w:rsidRPr="008B318E">
        <w:rPr>
          <w:bCs/>
          <w:sz w:val="28"/>
          <w:szCs w:val="28"/>
          <w:lang w:eastAsia="ru-RU"/>
        </w:rPr>
        <w:br/>
        <w:t xml:space="preserve">до тридцати шести календарных дней. </w:t>
      </w:r>
      <w:r w:rsidRPr="008B318E">
        <w:rPr>
          <w:sz w:val="28"/>
          <w:szCs w:val="28"/>
        </w:rPr>
        <w:t xml:space="preserve">Длительность нахождения животных </w:t>
      </w:r>
      <w:r w:rsidRPr="008B318E">
        <w:rPr>
          <w:sz w:val="28"/>
          <w:szCs w:val="28"/>
        </w:rPr>
        <w:br/>
        <w:t>без владельцев в приютах определяется сроками проведения совокупности ветеринарных мероприятий:</w:t>
      </w:r>
    </w:p>
    <w:p w:rsidR="008B318E" w:rsidRPr="008B318E" w:rsidRDefault="008B318E" w:rsidP="008B318E">
      <w:pPr>
        <w:spacing w:line="360" w:lineRule="auto"/>
        <w:ind w:firstLine="851"/>
        <w:jc w:val="both"/>
        <w:rPr>
          <w:sz w:val="28"/>
          <w:szCs w:val="28"/>
        </w:rPr>
      </w:pPr>
      <w:r w:rsidRPr="008B318E">
        <w:rPr>
          <w:sz w:val="28"/>
          <w:szCs w:val="28"/>
        </w:rPr>
        <w:t xml:space="preserve">первичный осмотр животных, </w:t>
      </w:r>
      <w:proofErr w:type="spellStart"/>
      <w:r w:rsidRPr="008B318E">
        <w:rPr>
          <w:sz w:val="28"/>
          <w:szCs w:val="28"/>
        </w:rPr>
        <w:t>карантинирование</w:t>
      </w:r>
      <w:proofErr w:type="spellEnd"/>
      <w:r w:rsidRPr="008B318E">
        <w:rPr>
          <w:sz w:val="28"/>
          <w:szCs w:val="28"/>
        </w:rPr>
        <w:t xml:space="preserve">, дача противоглистных препаратов перед вакцинацией, обработка от эктопаразитов </w:t>
      </w:r>
      <w:r w:rsidRPr="008B318E">
        <w:rPr>
          <w:sz w:val="28"/>
          <w:szCs w:val="28"/>
        </w:rPr>
        <w:br/>
        <w:t>проводится в течение десяти дней;</w:t>
      </w:r>
    </w:p>
    <w:p w:rsidR="008B318E" w:rsidRPr="008B318E" w:rsidRDefault="008B318E" w:rsidP="008B318E">
      <w:pPr>
        <w:spacing w:line="360" w:lineRule="auto"/>
        <w:ind w:firstLine="851"/>
        <w:jc w:val="both"/>
        <w:rPr>
          <w:sz w:val="28"/>
          <w:szCs w:val="28"/>
        </w:rPr>
      </w:pPr>
      <w:r w:rsidRPr="008B318E">
        <w:rPr>
          <w:sz w:val="28"/>
          <w:szCs w:val="28"/>
          <w:lang w:eastAsia="ru-RU"/>
        </w:rPr>
        <w:t xml:space="preserve">кастрация (стерилизация) животных без владельцев проводится специалистами в области ветеринарии в течение двадцати четырех часов </w:t>
      </w:r>
      <w:r w:rsidRPr="008B318E">
        <w:rPr>
          <w:sz w:val="28"/>
          <w:szCs w:val="28"/>
        </w:rPr>
        <w:t xml:space="preserve">после окончания срока карантина. Длительность периода послеоперационного ухода </w:t>
      </w:r>
      <w:r w:rsidRPr="008B318E">
        <w:rPr>
          <w:sz w:val="28"/>
          <w:szCs w:val="28"/>
        </w:rPr>
        <w:br/>
        <w:t xml:space="preserve">за животными устанавливается специалистом в области ветеринарии </w:t>
      </w:r>
      <w:r w:rsidRPr="008B318E">
        <w:rPr>
          <w:sz w:val="28"/>
          <w:szCs w:val="28"/>
        </w:rPr>
        <w:br/>
        <w:t>и составляет от десяти до четырнадцати календарных дней в зависимости от вида операции (кастрация/стерилизация) и пола животного;</w:t>
      </w:r>
    </w:p>
    <w:p w:rsidR="008B318E" w:rsidRPr="008B318E" w:rsidRDefault="008B318E" w:rsidP="008B318E">
      <w:pPr>
        <w:spacing w:line="360" w:lineRule="auto"/>
        <w:ind w:firstLine="851"/>
        <w:jc w:val="both"/>
        <w:rPr>
          <w:sz w:val="28"/>
          <w:szCs w:val="28"/>
        </w:rPr>
      </w:pPr>
      <w:r w:rsidRPr="008B318E">
        <w:rPr>
          <w:sz w:val="28"/>
          <w:szCs w:val="28"/>
          <w:lang w:eastAsia="ru-RU"/>
        </w:rPr>
        <w:t>вакцинация животных без владельцев против бешенства проводится</w:t>
      </w:r>
      <w:r w:rsidRPr="008B318E">
        <w:rPr>
          <w:sz w:val="28"/>
          <w:szCs w:val="28"/>
          <w:lang w:eastAsia="ru-RU"/>
        </w:rPr>
        <w:br/>
        <w:t xml:space="preserve">по окончании периода </w:t>
      </w:r>
      <w:r w:rsidRPr="008B318E">
        <w:rPr>
          <w:sz w:val="28"/>
          <w:szCs w:val="28"/>
        </w:rPr>
        <w:t>послеоперационного ухода. Срок наблюдения</w:t>
      </w:r>
      <w:r w:rsidRPr="008B318E">
        <w:rPr>
          <w:sz w:val="28"/>
          <w:szCs w:val="28"/>
        </w:rPr>
        <w:br/>
        <w:t>за животным после вакцинации составляет десять календарных дней. Каждое последующее мероприятие проводится при соблюдении сроков предыдущего.</w:t>
      </w:r>
    </w:p>
    <w:p w:rsidR="001618F6" w:rsidRDefault="001618F6" w:rsidP="001618F6">
      <w:pPr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8B318E">
        <w:rPr>
          <w:bCs/>
          <w:sz w:val="28"/>
          <w:szCs w:val="28"/>
          <w:lang w:eastAsia="ru-RU"/>
        </w:rPr>
        <w:t>Мероприятия, указанные в настоящем пункте Правил, проводятся только со здоровыми животными</w:t>
      </w:r>
      <w:r w:rsidRPr="008B318E">
        <w:rPr>
          <w:sz w:val="28"/>
          <w:szCs w:val="28"/>
          <w:lang w:eastAsia="ru-RU"/>
        </w:rPr>
        <w:t xml:space="preserve">. </w:t>
      </w:r>
    </w:p>
    <w:p w:rsidR="00BB48EA" w:rsidRPr="00BB48EA" w:rsidRDefault="00BB48EA" w:rsidP="00BB48EA">
      <w:pPr>
        <w:spacing w:line="360" w:lineRule="auto"/>
        <w:ind w:firstLine="851"/>
        <w:jc w:val="both"/>
        <w:textAlignment w:val="baseline"/>
        <w:rPr>
          <w:sz w:val="28"/>
          <w:szCs w:val="28"/>
          <w:lang w:eastAsia="ru-RU"/>
        </w:rPr>
      </w:pPr>
      <w:r w:rsidRPr="00BB48EA">
        <w:rPr>
          <w:sz w:val="28"/>
          <w:szCs w:val="28"/>
        </w:rPr>
        <w:t>При длительном содержании животных в приютах ежегодные обработки от паразитов и вакцинация против бешенства обязательны.</w:t>
      </w:r>
    </w:p>
    <w:p w:rsidR="008B318E" w:rsidRPr="008B318E" w:rsidRDefault="008B318E" w:rsidP="008B318E">
      <w:pPr>
        <w:spacing w:line="360" w:lineRule="auto"/>
        <w:ind w:firstLine="851"/>
        <w:jc w:val="both"/>
        <w:textAlignment w:val="baseline"/>
        <w:rPr>
          <w:sz w:val="28"/>
          <w:szCs w:val="28"/>
          <w:lang w:eastAsia="ru-RU"/>
        </w:rPr>
      </w:pPr>
      <w:r w:rsidRPr="008B318E">
        <w:rPr>
          <w:sz w:val="28"/>
          <w:szCs w:val="28"/>
          <w:lang w:eastAsia="ru-RU"/>
        </w:rPr>
        <w:t>Содержание животных в приютах оканчивается в случаях:</w:t>
      </w:r>
    </w:p>
    <w:p w:rsidR="008B318E" w:rsidRPr="008B318E" w:rsidRDefault="008B318E" w:rsidP="008B318E">
      <w:pPr>
        <w:spacing w:line="360" w:lineRule="auto"/>
        <w:ind w:firstLine="851"/>
        <w:jc w:val="both"/>
        <w:textAlignment w:val="baseline"/>
        <w:rPr>
          <w:sz w:val="28"/>
          <w:szCs w:val="28"/>
        </w:rPr>
      </w:pPr>
      <w:r w:rsidRPr="008B318E">
        <w:rPr>
          <w:sz w:val="28"/>
          <w:szCs w:val="28"/>
        </w:rPr>
        <w:lastRenderedPageBreak/>
        <w:t>возврата не проявляющих немотивированной агрессивности, вакцинированных и кастрированных (стерилизованных) животных на прежние места их обитания;</w:t>
      </w:r>
    </w:p>
    <w:p w:rsidR="008B318E" w:rsidRPr="008B318E" w:rsidRDefault="008B318E" w:rsidP="008B318E">
      <w:pPr>
        <w:pStyle w:val="formattext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rFonts w:eastAsia="Calibri"/>
          <w:sz w:val="28"/>
          <w:szCs w:val="28"/>
        </w:rPr>
      </w:pPr>
      <w:r w:rsidRPr="008B318E">
        <w:rPr>
          <w:rFonts w:eastAsia="Calibri"/>
          <w:sz w:val="28"/>
          <w:szCs w:val="28"/>
        </w:rPr>
        <w:t>возврата потерявшихся животных их владельцам;</w:t>
      </w:r>
    </w:p>
    <w:p w:rsidR="008B318E" w:rsidRPr="008B318E" w:rsidRDefault="008B318E" w:rsidP="008B318E">
      <w:pPr>
        <w:pStyle w:val="formattext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rFonts w:eastAsia="Calibri"/>
          <w:sz w:val="28"/>
          <w:szCs w:val="28"/>
        </w:rPr>
      </w:pPr>
      <w:r w:rsidRPr="008B318E">
        <w:rPr>
          <w:rFonts w:eastAsia="Calibri"/>
          <w:sz w:val="28"/>
          <w:szCs w:val="28"/>
        </w:rPr>
        <w:t xml:space="preserve">передачи вакцинированных, кастрированных (стерилизованных) </w:t>
      </w:r>
      <w:r w:rsidRPr="008B318E">
        <w:rPr>
          <w:rFonts w:eastAsia="Calibri"/>
          <w:sz w:val="28"/>
          <w:szCs w:val="28"/>
        </w:rPr>
        <w:br/>
        <w:t>и неагрессивных животных, содержащихся в приютах, новым владельцам;</w:t>
      </w:r>
    </w:p>
    <w:p w:rsidR="008B318E" w:rsidRPr="008B318E" w:rsidRDefault="008B318E" w:rsidP="008B318E">
      <w:pPr>
        <w:pStyle w:val="formattext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rFonts w:eastAsia="Calibri"/>
          <w:sz w:val="28"/>
          <w:szCs w:val="28"/>
        </w:rPr>
      </w:pPr>
      <w:r w:rsidRPr="008B318E">
        <w:rPr>
          <w:rFonts w:eastAsia="Calibri"/>
          <w:sz w:val="28"/>
          <w:szCs w:val="28"/>
        </w:rPr>
        <w:t>передачи животных в другой приют;</w:t>
      </w:r>
    </w:p>
    <w:p w:rsidR="008B318E" w:rsidRPr="008B318E" w:rsidRDefault="008B318E" w:rsidP="008B318E">
      <w:pPr>
        <w:pStyle w:val="formattext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rFonts w:eastAsia="Calibri"/>
          <w:sz w:val="28"/>
          <w:szCs w:val="28"/>
        </w:rPr>
      </w:pPr>
      <w:r w:rsidRPr="008B318E">
        <w:rPr>
          <w:rFonts w:eastAsia="Calibri"/>
          <w:sz w:val="28"/>
          <w:szCs w:val="28"/>
        </w:rPr>
        <w:t>умерщвления животных в</w:t>
      </w:r>
      <w:r w:rsidRPr="008B318E">
        <w:rPr>
          <w:sz w:val="28"/>
          <w:szCs w:val="28"/>
        </w:rPr>
        <w:t xml:space="preserve"> случае</w:t>
      </w:r>
      <w:r w:rsidRPr="008B318E">
        <w:rPr>
          <w:rFonts w:eastAsia="Calibri"/>
          <w:sz w:val="28"/>
          <w:szCs w:val="28"/>
        </w:rPr>
        <w:t xml:space="preserve">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животного;</w:t>
      </w:r>
    </w:p>
    <w:p w:rsidR="008B318E" w:rsidRDefault="008B318E" w:rsidP="001618F6">
      <w:pPr>
        <w:pStyle w:val="formattext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</w:pPr>
      <w:r w:rsidRPr="008B318E">
        <w:rPr>
          <w:rFonts w:eastAsia="Calibri"/>
          <w:sz w:val="28"/>
          <w:szCs w:val="28"/>
        </w:rPr>
        <w:t>естественной смерти животного.</w:t>
      </w:r>
      <w:r w:rsidR="00BB48EA">
        <w:rPr>
          <w:rFonts w:eastAsia="Calibri"/>
          <w:sz w:val="28"/>
          <w:szCs w:val="28"/>
        </w:rPr>
        <w:t>».</w:t>
      </w:r>
    </w:p>
    <w:p w:rsidR="00815135" w:rsidRPr="00815135" w:rsidRDefault="008E042B" w:rsidP="00CA1A7C">
      <w:pPr>
        <w:spacing w:line="360" w:lineRule="auto"/>
        <w:ind w:firstLine="850"/>
        <w:jc w:val="both"/>
        <w:rPr>
          <w:sz w:val="28"/>
          <w:szCs w:val="28"/>
          <w:lang w:eastAsia="ru-RU"/>
        </w:rPr>
      </w:pPr>
      <w:r w:rsidRPr="00815135">
        <w:rPr>
          <w:sz w:val="28"/>
          <w:szCs w:val="28"/>
          <w:lang w:eastAsia="ru-RU"/>
        </w:rPr>
        <w:t>1.</w:t>
      </w:r>
      <w:r w:rsidR="008B318E">
        <w:rPr>
          <w:sz w:val="28"/>
          <w:szCs w:val="28"/>
          <w:lang w:eastAsia="ru-RU"/>
        </w:rPr>
        <w:t>4</w:t>
      </w:r>
      <w:r w:rsidRPr="00815135">
        <w:rPr>
          <w:sz w:val="28"/>
          <w:szCs w:val="28"/>
          <w:lang w:eastAsia="ru-RU"/>
        </w:rPr>
        <w:t xml:space="preserve">. </w:t>
      </w:r>
      <w:r w:rsidR="00815135" w:rsidRPr="00815135">
        <w:rPr>
          <w:sz w:val="28"/>
          <w:szCs w:val="28"/>
          <w:lang w:eastAsia="ru-RU"/>
        </w:rPr>
        <w:t>Пункт 1.</w:t>
      </w:r>
      <w:r w:rsidR="008B318E">
        <w:rPr>
          <w:sz w:val="28"/>
          <w:szCs w:val="28"/>
          <w:lang w:eastAsia="ru-RU"/>
        </w:rPr>
        <w:t>9</w:t>
      </w:r>
      <w:r w:rsidR="00815135" w:rsidRPr="00815135">
        <w:rPr>
          <w:sz w:val="28"/>
          <w:szCs w:val="28"/>
          <w:lang w:eastAsia="ru-RU"/>
        </w:rPr>
        <w:t xml:space="preserve"> раздела 1 Правил изложить в следующей редакции:</w:t>
      </w:r>
    </w:p>
    <w:p w:rsidR="00CA1A7C" w:rsidRDefault="008B318E" w:rsidP="00CA1A7C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«1.9</w:t>
      </w:r>
      <w:r w:rsidR="00815135" w:rsidRPr="00815135">
        <w:rPr>
          <w:sz w:val="28"/>
          <w:szCs w:val="28"/>
        </w:rPr>
        <w:t>. Животные без владельцев, которые не могут быть возвращены</w:t>
      </w:r>
      <w:r w:rsidR="00815135" w:rsidRPr="00815135">
        <w:rPr>
          <w:sz w:val="28"/>
          <w:szCs w:val="28"/>
        </w:rPr>
        <w:br/>
        <w:t xml:space="preserve">на прежние места их обитания (животные, проявляющие немотивированную агрессивность в отношении других животных или человека, животные, имеющие неизлечимые заболевания или последствия острой травмы, </w:t>
      </w:r>
      <w:r w:rsidR="00815135" w:rsidRPr="00A971F1">
        <w:rPr>
          <w:sz w:val="28"/>
          <w:szCs w:val="28"/>
        </w:rPr>
        <w:t>несовместим</w:t>
      </w:r>
      <w:r w:rsidR="00A971F1" w:rsidRPr="00A971F1">
        <w:rPr>
          <w:sz w:val="28"/>
          <w:szCs w:val="28"/>
        </w:rPr>
        <w:t>ые</w:t>
      </w:r>
      <w:r w:rsidR="00815135" w:rsidRPr="00815135">
        <w:rPr>
          <w:sz w:val="28"/>
          <w:szCs w:val="28"/>
        </w:rPr>
        <w:br/>
        <w:t>с жизнью, домашние животные, владельцы которых неизвестны либо домашние животные, от которых отказались), размещаются в приютах и содержатся в них до момента передачи таких животных новым владельцам или наступления естественной смерти таких животных.».</w:t>
      </w:r>
    </w:p>
    <w:p w:rsidR="00CA1A7C" w:rsidRDefault="00815135" w:rsidP="00CA1A7C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1.</w:t>
      </w:r>
      <w:r w:rsidR="008B318E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. </w:t>
      </w:r>
      <w:r w:rsidR="003B12A1">
        <w:rPr>
          <w:sz w:val="28"/>
          <w:szCs w:val="28"/>
        </w:rPr>
        <w:t xml:space="preserve"> Пункт 4.4 раздела 4 Правил изложить в следующей редакции:</w:t>
      </w:r>
    </w:p>
    <w:p w:rsidR="00CA1A7C" w:rsidRDefault="003B12A1" w:rsidP="000D4360">
      <w:pPr>
        <w:spacing w:line="360" w:lineRule="auto"/>
        <w:ind w:firstLine="850"/>
        <w:jc w:val="both"/>
        <w:rPr>
          <w:sz w:val="28"/>
          <w:szCs w:val="28"/>
        </w:rPr>
      </w:pPr>
      <w:r w:rsidRPr="00CA1A7C">
        <w:rPr>
          <w:sz w:val="28"/>
          <w:szCs w:val="28"/>
        </w:rPr>
        <w:t xml:space="preserve">«4.4. Информация о животных с их фотографиями размещается </w:t>
      </w:r>
      <w:r w:rsidRPr="00CA1A7C">
        <w:rPr>
          <w:sz w:val="28"/>
          <w:szCs w:val="28"/>
        </w:rPr>
        <w:br/>
        <w:t xml:space="preserve">в информационно-телекоммуникационной сети «Интернет» на официальном сайте администрации города Байконур </w:t>
      </w:r>
      <w:r w:rsidRPr="00CA1A7C">
        <w:rPr>
          <w:sz w:val="28"/>
          <w:szCs w:val="28"/>
          <w:lang w:val="en-US"/>
        </w:rPr>
        <w:t>https</w:t>
      </w:r>
      <w:r w:rsidRPr="00CA1A7C">
        <w:rPr>
          <w:sz w:val="28"/>
          <w:szCs w:val="28"/>
        </w:rPr>
        <w:t>://</w:t>
      </w:r>
      <w:r w:rsidRPr="00CA1A7C">
        <w:rPr>
          <w:sz w:val="28"/>
          <w:szCs w:val="28"/>
          <w:lang w:val="en-US"/>
        </w:rPr>
        <w:t>portal</w:t>
      </w:r>
      <w:r w:rsidRPr="00CA1A7C">
        <w:rPr>
          <w:sz w:val="28"/>
          <w:szCs w:val="28"/>
        </w:rPr>
        <w:t>.</w:t>
      </w:r>
      <w:proofErr w:type="spellStart"/>
      <w:r w:rsidRPr="00CA1A7C">
        <w:rPr>
          <w:sz w:val="28"/>
          <w:szCs w:val="28"/>
          <w:lang w:val="en-US"/>
        </w:rPr>
        <w:t>baikonuradm</w:t>
      </w:r>
      <w:proofErr w:type="spellEnd"/>
      <w:r w:rsidRPr="00CA1A7C">
        <w:rPr>
          <w:sz w:val="28"/>
          <w:szCs w:val="28"/>
        </w:rPr>
        <w:t>.</w:t>
      </w:r>
      <w:proofErr w:type="spellStart"/>
      <w:r w:rsidRPr="00CA1A7C">
        <w:rPr>
          <w:sz w:val="28"/>
          <w:szCs w:val="28"/>
          <w:lang w:val="en-US"/>
        </w:rPr>
        <w:t>ru</w:t>
      </w:r>
      <w:proofErr w:type="spellEnd"/>
      <w:r w:rsidRPr="00CA1A7C">
        <w:rPr>
          <w:sz w:val="28"/>
          <w:szCs w:val="28"/>
        </w:rPr>
        <w:t>, в газете «Байконур» в течение трех дней со дня поступления животного в приюты.»</w:t>
      </w:r>
      <w:r w:rsidR="00815135" w:rsidRPr="00CA1A7C">
        <w:rPr>
          <w:sz w:val="28"/>
          <w:szCs w:val="28"/>
        </w:rPr>
        <w:t>.</w:t>
      </w:r>
    </w:p>
    <w:p w:rsidR="00CA1A7C" w:rsidRDefault="00815135" w:rsidP="000D4360">
      <w:pPr>
        <w:spacing w:line="360" w:lineRule="auto"/>
        <w:ind w:firstLine="850"/>
        <w:jc w:val="both"/>
        <w:rPr>
          <w:sz w:val="28"/>
          <w:szCs w:val="28"/>
        </w:rPr>
      </w:pPr>
      <w:r w:rsidRPr="00CA1A7C">
        <w:rPr>
          <w:sz w:val="28"/>
          <w:szCs w:val="28"/>
        </w:rPr>
        <w:t>1.</w:t>
      </w:r>
      <w:r w:rsidR="008B318E">
        <w:rPr>
          <w:sz w:val="28"/>
          <w:szCs w:val="28"/>
        </w:rPr>
        <w:t>6</w:t>
      </w:r>
      <w:r w:rsidRPr="00CA1A7C">
        <w:rPr>
          <w:sz w:val="28"/>
          <w:szCs w:val="28"/>
        </w:rPr>
        <w:t>. Пункт 4.5 раздела 4 Правил изложить в следующей редакции:</w:t>
      </w:r>
    </w:p>
    <w:p w:rsidR="000D4360" w:rsidRPr="000D4360" w:rsidRDefault="00815135" w:rsidP="000D4360">
      <w:pPr>
        <w:pStyle w:val="a6"/>
        <w:spacing w:after="0" w:line="360" w:lineRule="auto"/>
        <w:ind w:firstLine="851"/>
        <w:jc w:val="both"/>
        <w:rPr>
          <w:sz w:val="28"/>
          <w:szCs w:val="28"/>
        </w:rPr>
      </w:pPr>
      <w:r w:rsidRPr="00CA1A7C">
        <w:rPr>
          <w:sz w:val="28"/>
          <w:szCs w:val="28"/>
        </w:rPr>
        <w:lastRenderedPageBreak/>
        <w:t>«</w:t>
      </w:r>
      <w:r w:rsidR="003B12A1" w:rsidRPr="00CA1A7C">
        <w:rPr>
          <w:sz w:val="28"/>
          <w:szCs w:val="28"/>
        </w:rPr>
        <w:t xml:space="preserve">4.5. Поступившие в приюты животные подлежат клиническому осмотру и освидетельствованию специалистом в области ветеринарии. Осмотр животного проводится </w:t>
      </w:r>
      <w:r w:rsidR="000D4360" w:rsidRPr="000D4360">
        <w:rPr>
          <w:sz w:val="28"/>
          <w:szCs w:val="28"/>
        </w:rPr>
        <w:t>в день его поступления.».</w:t>
      </w:r>
    </w:p>
    <w:p w:rsidR="00CA1A7C" w:rsidRDefault="00815135" w:rsidP="000D4360">
      <w:pPr>
        <w:spacing w:line="360" w:lineRule="auto"/>
        <w:ind w:firstLine="850"/>
        <w:jc w:val="both"/>
        <w:rPr>
          <w:sz w:val="28"/>
          <w:szCs w:val="28"/>
        </w:rPr>
      </w:pPr>
      <w:r w:rsidRPr="00CA1A7C">
        <w:rPr>
          <w:sz w:val="28"/>
          <w:szCs w:val="28"/>
        </w:rPr>
        <w:t>1.</w:t>
      </w:r>
      <w:r w:rsidR="008B318E">
        <w:rPr>
          <w:sz w:val="28"/>
          <w:szCs w:val="28"/>
        </w:rPr>
        <w:t>7</w:t>
      </w:r>
      <w:r w:rsidRPr="00CA1A7C">
        <w:rPr>
          <w:sz w:val="28"/>
          <w:szCs w:val="28"/>
        </w:rPr>
        <w:t>. Пункт 4.6 раздела 4 Правил изложить в следующей редакции:</w:t>
      </w:r>
    </w:p>
    <w:p w:rsidR="00A971F1" w:rsidRPr="00A971F1" w:rsidRDefault="00A971F1" w:rsidP="00A971F1">
      <w:pPr>
        <w:pStyle w:val="a6"/>
        <w:spacing w:after="0" w:line="360" w:lineRule="auto"/>
        <w:ind w:firstLine="851"/>
        <w:jc w:val="both"/>
        <w:rPr>
          <w:sz w:val="28"/>
          <w:szCs w:val="28"/>
        </w:rPr>
      </w:pPr>
      <w:r w:rsidRPr="00A971F1">
        <w:rPr>
          <w:sz w:val="28"/>
          <w:szCs w:val="28"/>
        </w:rPr>
        <w:t xml:space="preserve">«4.6. После клинического осмотра и освидетельствования животного специалистом в области ветеринарии делается заключение (с записью </w:t>
      </w:r>
      <w:r w:rsidRPr="00A971F1">
        <w:rPr>
          <w:sz w:val="28"/>
          <w:szCs w:val="28"/>
        </w:rPr>
        <w:br/>
        <w:t xml:space="preserve">в карточке учета животного), в котором содержится информация </w:t>
      </w:r>
      <w:r w:rsidRPr="00A971F1">
        <w:rPr>
          <w:sz w:val="28"/>
          <w:szCs w:val="28"/>
        </w:rPr>
        <w:br/>
        <w:t>о клиническом состоянии животного, наличии (отсутствии) у животных немотивированной агрессивности в отношении других животных или человека, имеющихся неизлечимых заболеваниях или последствиях острой травмы, несовместимых с жизнью, домашних животных, владельцы которых неизвестны либо домашних животных, от которых отказались, необходимости оказания первой ветеринарной помощи, проведении кастрации (стерилизации), умерщвлении.».</w:t>
      </w:r>
    </w:p>
    <w:p w:rsidR="00D773AF" w:rsidRDefault="00D773AF" w:rsidP="00D773AF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B318E">
        <w:rPr>
          <w:sz w:val="28"/>
          <w:szCs w:val="28"/>
        </w:rPr>
        <w:t>8</w:t>
      </w:r>
      <w:r>
        <w:rPr>
          <w:sz w:val="28"/>
          <w:szCs w:val="28"/>
        </w:rPr>
        <w:t>. Пункт 9.4 раздела 9 Правил изложить в следующей редакции:</w:t>
      </w:r>
    </w:p>
    <w:p w:rsidR="00D773AF" w:rsidRPr="001618F6" w:rsidRDefault="00D773AF" w:rsidP="00D773AF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«9.4. </w:t>
      </w:r>
      <w:r w:rsidRPr="00D773AF">
        <w:rPr>
          <w:sz w:val="28"/>
          <w:szCs w:val="28"/>
        </w:rPr>
        <w:t>В случае поступления в приют восприимчивых животных, покусавших людей и (или) животных, данные животные в течение двенадцати часов после покусов подлежат клиническому осмотру и изолированному содержанию под наблюдением специалиста в области ветеринарии в течение десяти календарных дней.</w:t>
      </w:r>
      <w:r>
        <w:rPr>
          <w:sz w:val="28"/>
          <w:szCs w:val="28"/>
        </w:rPr>
        <w:t>».</w:t>
      </w:r>
    </w:p>
    <w:p w:rsidR="00B72898" w:rsidRPr="00C40335" w:rsidRDefault="004C5678" w:rsidP="00CA14A9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CA1A7C">
        <w:rPr>
          <w:sz w:val="28"/>
          <w:szCs w:val="28"/>
          <w:lang w:eastAsia="ru-RU"/>
        </w:rPr>
        <w:t>2</w:t>
      </w:r>
      <w:r w:rsidR="00EE1D6F" w:rsidRPr="00CA1A7C">
        <w:rPr>
          <w:sz w:val="28"/>
          <w:szCs w:val="28"/>
          <w:lang w:eastAsia="ru-RU"/>
        </w:rPr>
        <w:t>.</w:t>
      </w:r>
      <w:r w:rsidR="006D1E4B" w:rsidRPr="00CA1A7C">
        <w:rPr>
          <w:sz w:val="28"/>
          <w:szCs w:val="28"/>
          <w:lang w:eastAsia="ru-RU"/>
        </w:rPr>
        <w:t xml:space="preserve"> </w:t>
      </w:r>
      <w:r w:rsidR="00126C37" w:rsidRPr="00CA1A7C">
        <w:rPr>
          <w:sz w:val="28"/>
          <w:szCs w:val="28"/>
          <w:lang w:eastAsia="ru-RU"/>
        </w:rPr>
        <w:t>Аппарату</w:t>
      </w:r>
      <w:r w:rsidR="00126C37" w:rsidRPr="00CA1A7C">
        <w:rPr>
          <w:sz w:val="28"/>
          <w:szCs w:val="28"/>
        </w:rPr>
        <w:t xml:space="preserve"> Главы администрации города Байконур в установленные </w:t>
      </w:r>
      <w:r w:rsidR="00126C37" w:rsidRPr="00C40335">
        <w:rPr>
          <w:sz w:val="28"/>
          <w:szCs w:val="28"/>
        </w:rPr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815135" w:rsidRPr="00815135">
        <w:rPr>
          <w:sz w:val="28"/>
          <w:szCs w:val="28"/>
        </w:rPr>
        <w:t>https://portal.baikonuradm.ru.</w:t>
      </w:r>
    </w:p>
    <w:p w:rsidR="00992A0A" w:rsidRPr="00C40335" w:rsidRDefault="000136AB" w:rsidP="00CA14A9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 w:rsidRPr="00C40335">
        <w:rPr>
          <w:sz w:val="28"/>
          <w:szCs w:val="28"/>
        </w:rPr>
        <w:t>3</w:t>
      </w:r>
      <w:r w:rsidR="003835AD" w:rsidRPr="00C40335">
        <w:rPr>
          <w:sz w:val="28"/>
          <w:szCs w:val="28"/>
        </w:rPr>
        <w:t>.</w:t>
      </w:r>
      <w:r w:rsidR="003835AD" w:rsidRPr="00C40335">
        <w:rPr>
          <w:sz w:val="28"/>
          <w:szCs w:val="28"/>
        </w:rPr>
        <w:tab/>
      </w:r>
      <w:r w:rsidR="00992A0A" w:rsidRPr="00C40335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992A0A" w:rsidRPr="00C40335">
        <w:rPr>
          <w:sz w:val="28"/>
          <w:szCs w:val="28"/>
        </w:rPr>
        <w:br/>
        <w:t xml:space="preserve">на заместителя Главы администрации, отвечающего за организацию работы </w:t>
      </w:r>
      <w:r w:rsidR="00992A0A" w:rsidRPr="00C40335">
        <w:rPr>
          <w:sz w:val="28"/>
          <w:szCs w:val="28"/>
        </w:rPr>
        <w:br/>
        <w:t>в сфере средств массовой информации и в области ветеринарии.</w:t>
      </w:r>
    </w:p>
    <w:p w:rsidR="00CA14A9" w:rsidRPr="00896A9F" w:rsidRDefault="00CA14A9" w:rsidP="00992A0A">
      <w:pPr>
        <w:tabs>
          <w:tab w:val="left" w:pos="851"/>
        </w:tabs>
        <w:spacing w:line="360" w:lineRule="auto"/>
        <w:ind w:firstLine="993"/>
        <w:jc w:val="both"/>
        <w:rPr>
          <w:sz w:val="28"/>
          <w:szCs w:val="28"/>
        </w:rPr>
      </w:pPr>
    </w:p>
    <w:p w:rsidR="00CA14A9" w:rsidRPr="00C40335" w:rsidRDefault="00CA14A9" w:rsidP="00992A0A">
      <w:pPr>
        <w:tabs>
          <w:tab w:val="left" w:pos="851"/>
        </w:tabs>
        <w:spacing w:line="360" w:lineRule="auto"/>
        <w:ind w:firstLine="993"/>
        <w:jc w:val="both"/>
        <w:rPr>
          <w:sz w:val="28"/>
          <w:szCs w:val="28"/>
        </w:rPr>
      </w:pPr>
    </w:p>
    <w:p w:rsidR="00C57297" w:rsidRDefault="00C57297" w:rsidP="00D239E5">
      <w:pPr>
        <w:autoSpaceDE w:val="0"/>
        <w:spacing w:line="360" w:lineRule="auto"/>
        <w:jc w:val="both"/>
      </w:pPr>
      <w:r w:rsidRPr="00C40335">
        <w:rPr>
          <w:b/>
          <w:sz w:val="28"/>
          <w:szCs w:val="28"/>
        </w:rPr>
        <w:t>Г</w:t>
      </w:r>
      <w:r w:rsidR="00CB1B04" w:rsidRPr="00C40335">
        <w:rPr>
          <w:b/>
          <w:sz w:val="28"/>
          <w:szCs w:val="28"/>
        </w:rPr>
        <w:t>лав</w:t>
      </w:r>
      <w:r w:rsidR="006D1E4B" w:rsidRPr="00C40335">
        <w:rPr>
          <w:b/>
          <w:sz w:val="28"/>
          <w:szCs w:val="28"/>
        </w:rPr>
        <w:t>а</w:t>
      </w:r>
      <w:r w:rsidRPr="00C40335">
        <w:rPr>
          <w:b/>
          <w:sz w:val="28"/>
          <w:szCs w:val="28"/>
        </w:rPr>
        <w:t xml:space="preserve"> администрации                            </w:t>
      </w:r>
      <w:r w:rsidR="00CB1B04" w:rsidRPr="00C40335">
        <w:rPr>
          <w:b/>
          <w:sz w:val="28"/>
          <w:szCs w:val="28"/>
        </w:rPr>
        <w:t xml:space="preserve">                   </w:t>
      </w:r>
      <w:r w:rsidR="00D239E5" w:rsidRPr="00C40335">
        <w:rPr>
          <w:b/>
          <w:sz w:val="28"/>
          <w:szCs w:val="28"/>
        </w:rPr>
        <w:t xml:space="preserve"> </w:t>
      </w:r>
      <w:r w:rsidR="006D1E4B" w:rsidRPr="00C40335">
        <w:rPr>
          <w:b/>
          <w:sz w:val="28"/>
          <w:szCs w:val="28"/>
        </w:rPr>
        <w:t xml:space="preserve"> </w:t>
      </w:r>
      <w:r w:rsidR="00D239E5" w:rsidRPr="00C40335">
        <w:rPr>
          <w:b/>
          <w:sz w:val="28"/>
          <w:szCs w:val="28"/>
        </w:rPr>
        <w:t xml:space="preserve">               </w:t>
      </w:r>
      <w:r w:rsidR="006D1E4B" w:rsidRPr="00C40335">
        <w:rPr>
          <w:b/>
          <w:sz w:val="28"/>
          <w:szCs w:val="28"/>
        </w:rPr>
        <w:t xml:space="preserve">  </w:t>
      </w:r>
      <w:r w:rsidR="001657CE" w:rsidRPr="00C40335">
        <w:rPr>
          <w:b/>
          <w:sz w:val="28"/>
          <w:szCs w:val="28"/>
        </w:rPr>
        <w:t xml:space="preserve">         </w:t>
      </w:r>
      <w:r w:rsidR="006D1E4B">
        <w:rPr>
          <w:b/>
          <w:sz w:val="28"/>
          <w:szCs w:val="28"/>
        </w:rPr>
        <w:t>К.Д. Бусыгин</w:t>
      </w:r>
    </w:p>
    <w:sectPr w:rsidR="00C57297" w:rsidSect="00842E89">
      <w:headerReference w:type="default" r:id="rId11"/>
      <w:pgSz w:w="11906" w:h="16838"/>
      <w:pgMar w:top="1134" w:right="567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118" w:rsidRDefault="00C75118">
      <w:r>
        <w:separator/>
      </w:r>
    </w:p>
  </w:endnote>
  <w:endnote w:type="continuationSeparator" w:id="0">
    <w:p w:rsidR="00C75118" w:rsidRDefault="00C7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118" w:rsidRDefault="00C75118">
      <w:r>
        <w:separator/>
      </w:r>
    </w:p>
  </w:footnote>
  <w:footnote w:type="continuationSeparator" w:id="0">
    <w:p w:rsidR="00C75118" w:rsidRDefault="00C75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678" w:rsidRDefault="002C19C6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215EE1">
      <w:rPr>
        <w:noProof/>
      </w:rPr>
      <w:t>4</w:t>
    </w:r>
    <w:r>
      <w:rPr>
        <w:noProof/>
      </w:rPr>
      <w:fldChar w:fldCharType="end"/>
    </w:r>
  </w:p>
  <w:p w:rsidR="004C5678" w:rsidRDefault="004C567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color w:val="000000"/>
        <w:sz w:val="28"/>
        <w:szCs w:val="28"/>
      </w:rPr>
    </w:lvl>
  </w:abstractNum>
  <w:abstractNum w:abstractNumId="2">
    <w:nsid w:val="432771E6"/>
    <w:multiLevelType w:val="multilevel"/>
    <w:tmpl w:val="C6287E7E"/>
    <w:lvl w:ilvl="0">
      <w:start w:val="7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6A6160CE"/>
    <w:multiLevelType w:val="multilevel"/>
    <w:tmpl w:val="2A94C4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57"/>
    <w:rsid w:val="000136AB"/>
    <w:rsid w:val="000152DF"/>
    <w:rsid w:val="0003415E"/>
    <w:rsid w:val="0003450B"/>
    <w:rsid w:val="00041766"/>
    <w:rsid w:val="0004228C"/>
    <w:rsid w:val="000D111F"/>
    <w:rsid w:val="000D4360"/>
    <w:rsid w:val="00105BB9"/>
    <w:rsid w:val="00120A66"/>
    <w:rsid w:val="00126C37"/>
    <w:rsid w:val="001618F6"/>
    <w:rsid w:val="001657CE"/>
    <w:rsid w:val="001664F4"/>
    <w:rsid w:val="001B0FD4"/>
    <w:rsid w:val="001C14C6"/>
    <w:rsid w:val="00215EE1"/>
    <w:rsid w:val="00223BB4"/>
    <w:rsid w:val="00224157"/>
    <w:rsid w:val="002303E6"/>
    <w:rsid w:val="002402DF"/>
    <w:rsid w:val="00240FD2"/>
    <w:rsid w:val="002676A1"/>
    <w:rsid w:val="002753D3"/>
    <w:rsid w:val="002B5788"/>
    <w:rsid w:val="002C19C6"/>
    <w:rsid w:val="002D5137"/>
    <w:rsid w:val="003210AC"/>
    <w:rsid w:val="00325891"/>
    <w:rsid w:val="00326F6F"/>
    <w:rsid w:val="00335006"/>
    <w:rsid w:val="00335E63"/>
    <w:rsid w:val="00346B0C"/>
    <w:rsid w:val="003835AD"/>
    <w:rsid w:val="003854EB"/>
    <w:rsid w:val="00386CB9"/>
    <w:rsid w:val="003B12A1"/>
    <w:rsid w:val="003C5CA5"/>
    <w:rsid w:val="003E1D68"/>
    <w:rsid w:val="003E527D"/>
    <w:rsid w:val="003F0B1E"/>
    <w:rsid w:val="0040096C"/>
    <w:rsid w:val="004027A9"/>
    <w:rsid w:val="00406D0B"/>
    <w:rsid w:val="0044242C"/>
    <w:rsid w:val="00443D73"/>
    <w:rsid w:val="004536A4"/>
    <w:rsid w:val="004829BC"/>
    <w:rsid w:val="004A4DB5"/>
    <w:rsid w:val="004C5678"/>
    <w:rsid w:val="0054371A"/>
    <w:rsid w:val="00555C4F"/>
    <w:rsid w:val="0056185F"/>
    <w:rsid w:val="005B41CD"/>
    <w:rsid w:val="005F403C"/>
    <w:rsid w:val="0064058F"/>
    <w:rsid w:val="006448AD"/>
    <w:rsid w:val="00652043"/>
    <w:rsid w:val="00654E4D"/>
    <w:rsid w:val="00666A96"/>
    <w:rsid w:val="00672A58"/>
    <w:rsid w:val="00682EB6"/>
    <w:rsid w:val="006A5510"/>
    <w:rsid w:val="006A7F47"/>
    <w:rsid w:val="006D1E4B"/>
    <w:rsid w:val="007065E4"/>
    <w:rsid w:val="00712E43"/>
    <w:rsid w:val="007148DF"/>
    <w:rsid w:val="0073339B"/>
    <w:rsid w:val="00766761"/>
    <w:rsid w:val="007719D5"/>
    <w:rsid w:val="0078325E"/>
    <w:rsid w:val="007850D4"/>
    <w:rsid w:val="007A2B98"/>
    <w:rsid w:val="007C4242"/>
    <w:rsid w:val="007F0C36"/>
    <w:rsid w:val="00815135"/>
    <w:rsid w:val="00842E89"/>
    <w:rsid w:val="008441BE"/>
    <w:rsid w:val="008464C2"/>
    <w:rsid w:val="00846674"/>
    <w:rsid w:val="008763AA"/>
    <w:rsid w:val="00876CF3"/>
    <w:rsid w:val="00896A9F"/>
    <w:rsid w:val="008B318E"/>
    <w:rsid w:val="008C3195"/>
    <w:rsid w:val="008C3AEB"/>
    <w:rsid w:val="008E042B"/>
    <w:rsid w:val="00905FDB"/>
    <w:rsid w:val="009067D5"/>
    <w:rsid w:val="00916052"/>
    <w:rsid w:val="009340A2"/>
    <w:rsid w:val="00983B58"/>
    <w:rsid w:val="00992A0A"/>
    <w:rsid w:val="009A1C9F"/>
    <w:rsid w:val="009B1CD4"/>
    <w:rsid w:val="009B27BB"/>
    <w:rsid w:val="009F71E3"/>
    <w:rsid w:val="00A03E73"/>
    <w:rsid w:val="00A56DAE"/>
    <w:rsid w:val="00A729E8"/>
    <w:rsid w:val="00A971F1"/>
    <w:rsid w:val="00AC331C"/>
    <w:rsid w:val="00AF332D"/>
    <w:rsid w:val="00B0717C"/>
    <w:rsid w:val="00B36B14"/>
    <w:rsid w:val="00B53290"/>
    <w:rsid w:val="00B72898"/>
    <w:rsid w:val="00B73CD1"/>
    <w:rsid w:val="00B97196"/>
    <w:rsid w:val="00BB48EA"/>
    <w:rsid w:val="00BC63BF"/>
    <w:rsid w:val="00C10B2E"/>
    <w:rsid w:val="00C1675C"/>
    <w:rsid w:val="00C32674"/>
    <w:rsid w:val="00C40335"/>
    <w:rsid w:val="00C414E0"/>
    <w:rsid w:val="00C5377B"/>
    <w:rsid w:val="00C57297"/>
    <w:rsid w:val="00C6478D"/>
    <w:rsid w:val="00C75118"/>
    <w:rsid w:val="00CA14A9"/>
    <w:rsid w:val="00CA1A7C"/>
    <w:rsid w:val="00CB1B04"/>
    <w:rsid w:val="00CD15DD"/>
    <w:rsid w:val="00CF358A"/>
    <w:rsid w:val="00CF7550"/>
    <w:rsid w:val="00D21F36"/>
    <w:rsid w:val="00D239E5"/>
    <w:rsid w:val="00D37C7A"/>
    <w:rsid w:val="00D773AF"/>
    <w:rsid w:val="00DC2635"/>
    <w:rsid w:val="00DE16B0"/>
    <w:rsid w:val="00DE39EC"/>
    <w:rsid w:val="00DF4691"/>
    <w:rsid w:val="00E13E65"/>
    <w:rsid w:val="00E83185"/>
    <w:rsid w:val="00EB228F"/>
    <w:rsid w:val="00EB442A"/>
    <w:rsid w:val="00EE1D6F"/>
    <w:rsid w:val="00F05BD7"/>
    <w:rsid w:val="00F07EB4"/>
    <w:rsid w:val="00F30654"/>
    <w:rsid w:val="00F627EF"/>
    <w:rsid w:val="00F71EDD"/>
    <w:rsid w:val="00F804C8"/>
    <w:rsid w:val="00F84F8D"/>
    <w:rsid w:val="00F8589B"/>
    <w:rsid w:val="00FC7438"/>
    <w:rsid w:val="00FE3910"/>
    <w:rsid w:val="00FE52C3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27FF3ED-202B-4A7C-9C36-52713E19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F3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C403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color w:val="000000"/>
      <w:sz w:val="28"/>
      <w:szCs w:val="28"/>
      <w:highlight w:val="yellow"/>
    </w:rPr>
  </w:style>
  <w:style w:type="character" w:customStyle="1" w:styleId="20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21">
    <w:name w:val="Знак Знак2"/>
    <w:rPr>
      <w:b/>
      <w:sz w:val="28"/>
      <w:szCs w:val="24"/>
      <w:lang w:val="en-US" w:bidi="ar-SA"/>
    </w:rPr>
  </w:style>
  <w:style w:type="character" w:customStyle="1" w:styleId="12">
    <w:name w:val="Знак Знак1"/>
    <w:rPr>
      <w:b/>
      <w:sz w:val="32"/>
      <w:lang w:val="ru-RU" w:bidi="ar-SA"/>
    </w:rPr>
  </w:style>
  <w:style w:type="character" w:customStyle="1" w:styleId="a3">
    <w:name w:val="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Заголовок1"/>
    <w:basedOn w:val="a"/>
    <w:next w:val="a9"/>
    <w:pPr>
      <w:ind w:right="51"/>
      <w:jc w:val="center"/>
    </w:pPr>
    <w:rPr>
      <w:b/>
      <w:sz w:val="32"/>
      <w:szCs w:val="20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Subtitle"/>
    <w:basedOn w:val="a"/>
    <w:next w:val="a6"/>
    <w:qFormat/>
    <w:pPr>
      <w:spacing w:after="60"/>
      <w:jc w:val="center"/>
    </w:pPr>
    <w:rPr>
      <w:rFonts w:ascii="Arial" w:hAnsi="Arial" w:cs="Arial"/>
    </w:rPr>
  </w:style>
  <w:style w:type="paragraph" w:customStyle="1" w:styleId="ab">
    <w:name w:val="Содержимое врезки"/>
    <w:basedOn w:val="a"/>
  </w:style>
  <w:style w:type="paragraph" w:styleId="ac">
    <w:name w:val="Normal (Web)"/>
    <w:basedOn w:val="a"/>
    <w:uiPriority w:val="99"/>
    <w:unhideWhenUsed/>
    <w:rsid w:val="0022415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A7F47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6A7F47"/>
    <w:rPr>
      <w:rFonts w:ascii="Segoe UI" w:hAnsi="Segoe UI" w:cs="Segoe UI"/>
      <w:sz w:val="18"/>
      <w:szCs w:val="18"/>
      <w:lang w:eastAsia="zh-CN"/>
    </w:rPr>
  </w:style>
  <w:style w:type="paragraph" w:styleId="af">
    <w:name w:val="List Paragraph"/>
    <w:basedOn w:val="a"/>
    <w:uiPriority w:val="34"/>
    <w:qFormat/>
    <w:rsid w:val="0004228C"/>
    <w:pPr>
      <w:ind w:left="720"/>
      <w:contextualSpacing/>
    </w:pPr>
  </w:style>
  <w:style w:type="paragraph" w:customStyle="1" w:styleId="formattext">
    <w:name w:val="formattext"/>
    <w:basedOn w:val="a"/>
    <w:rsid w:val="002303E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403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4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</dc:creator>
  <cp:lastModifiedBy>Лю Ю.Л.</cp:lastModifiedBy>
  <cp:revision>2</cp:revision>
  <cp:lastPrinted>2026-04-23T10:03:00Z</cp:lastPrinted>
  <dcterms:created xsi:type="dcterms:W3CDTF">2026-05-14T10:04:00Z</dcterms:created>
  <dcterms:modified xsi:type="dcterms:W3CDTF">2026-05-14T10:04:00Z</dcterms:modified>
</cp:coreProperties>
</file>