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18829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0.7pt;height:56.95pt" fillcolor="window">
                            <v:imagedata r:id="rId9" o:title=""/>
                          </v:shape>
                          <o:OLEObject Type="Embed" ProgID="Word.Picture.8" ShapeID="_x0000_i1026" DrawAspect="Content" ObjectID="_18364587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9019A6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 мая 2026 г.                 </w:t>
      </w:r>
      <w:r w:rsidR="003225C9">
        <w:rPr>
          <w:rFonts w:ascii="Times New Roman" w:hAnsi="Times New Roman"/>
          <w:sz w:val="28"/>
        </w:rPr>
        <w:t xml:space="preserve">  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   № </w:t>
      </w:r>
      <w:r>
        <w:rPr>
          <w:rFonts w:ascii="Times New Roman" w:hAnsi="Times New Roman"/>
          <w:sz w:val="28"/>
        </w:rPr>
        <w:t>01-274р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2E78AC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</w:t>
      </w:r>
      <w:r w:rsidR="003225C9">
        <w:rPr>
          <w:rStyle w:val="a4"/>
          <w:rFonts w:ascii="Times New Roman" w:hAnsi="Times New Roman"/>
          <w:color w:val="000000"/>
          <w:sz w:val="28"/>
        </w:rPr>
        <w:t xml:space="preserve"> учреждения </w:t>
      </w:r>
    </w:p>
    <w:p w:rsidR="00D31301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D31301">
        <w:rPr>
          <w:rStyle w:val="a4"/>
          <w:rFonts w:ascii="Times New Roman" w:hAnsi="Times New Roman"/>
          <w:color w:val="000000"/>
          <w:sz w:val="28"/>
        </w:rPr>
        <w:t>Центр поддержки молодежных</w:t>
      </w:r>
    </w:p>
    <w:p w:rsidR="003225C9" w:rsidRDefault="00D31301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инициатив «Будущее Байконура</w:t>
      </w:r>
      <w:r w:rsidR="003225C9"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D31301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28</w:t>
      </w:r>
      <w:r w:rsidR="00792F7D">
        <w:rPr>
          <w:rStyle w:val="a4"/>
          <w:color w:val="000000"/>
          <w:sz w:val="28"/>
        </w:rPr>
        <w:t xml:space="preserve"> </w:t>
      </w:r>
      <w:r>
        <w:rPr>
          <w:rStyle w:val="a4"/>
          <w:color w:val="000000"/>
          <w:sz w:val="28"/>
        </w:rPr>
        <w:t>июня 2021 г. № 01-406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AD4705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постановлением Правительства Российской Федерации от 29 декабря 2025 г. </w:t>
      </w:r>
      <w:r>
        <w:rPr>
          <w:rFonts w:ascii="Times New Roman" w:hAnsi="Times New Roman"/>
          <w:color w:val="000000"/>
          <w:sz w:val="28"/>
          <w:szCs w:val="28"/>
        </w:rPr>
        <w:br/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="00A778E9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 xml:space="preserve">Устав Государственного </w:t>
      </w:r>
      <w:r w:rsidR="002E78AC">
        <w:rPr>
          <w:sz w:val="28"/>
        </w:rPr>
        <w:t>казенного</w:t>
      </w:r>
      <w:r w:rsidRPr="002E7258">
        <w:rPr>
          <w:sz w:val="28"/>
        </w:rPr>
        <w:t xml:space="preserve"> учреждения </w:t>
      </w:r>
      <w:r w:rsidR="00AB5412">
        <w:rPr>
          <w:rStyle w:val="a4"/>
          <w:b w:val="0"/>
          <w:color w:val="000000"/>
          <w:sz w:val="28"/>
        </w:rPr>
        <w:t>«Центр поддержки молодежных инициатив «Будущее Байконура</w:t>
      </w:r>
      <w:r w:rsidR="00914070" w:rsidRPr="00914070">
        <w:rPr>
          <w:rStyle w:val="a4"/>
          <w:b w:val="0"/>
          <w:color w:val="000000"/>
          <w:sz w:val="28"/>
        </w:rPr>
        <w:t>»</w:t>
      </w:r>
      <w:r w:rsidRPr="002E7258">
        <w:rPr>
          <w:sz w:val="28"/>
        </w:rPr>
        <w:t>, утвержденный распоряжением Главы администрации города Байкон</w:t>
      </w:r>
      <w:r w:rsidR="00914070">
        <w:rPr>
          <w:sz w:val="28"/>
        </w:rPr>
        <w:t xml:space="preserve">ур </w:t>
      </w:r>
      <w:r w:rsidR="00AB5412">
        <w:rPr>
          <w:sz w:val="28"/>
        </w:rPr>
        <w:t>от 28</w:t>
      </w:r>
      <w:r w:rsidR="00792F7D">
        <w:rPr>
          <w:sz w:val="28"/>
        </w:rPr>
        <w:t xml:space="preserve"> </w:t>
      </w:r>
      <w:r w:rsidR="00AB5412">
        <w:rPr>
          <w:sz w:val="28"/>
        </w:rPr>
        <w:t>июня 2021 г. № 01–406</w:t>
      </w:r>
      <w:r w:rsidRPr="002E7258">
        <w:rPr>
          <w:sz w:val="28"/>
        </w:rPr>
        <w:t xml:space="preserve">р </w:t>
      </w:r>
      <w:r w:rsidR="00AB5412">
        <w:rPr>
          <w:sz w:val="28"/>
        </w:rPr>
        <w:br/>
      </w:r>
      <w:r w:rsidR="002E7258" w:rsidRPr="002E7258">
        <w:rPr>
          <w:sz w:val="28"/>
        </w:rPr>
        <w:t xml:space="preserve">«О переименовании </w:t>
      </w:r>
      <w:r w:rsidR="00AB5412">
        <w:rPr>
          <w:sz w:val="28"/>
        </w:rPr>
        <w:t>Государственного казенного</w:t>
      </w:r>
      <w:r w:rsidR="00AB5412" w:rsidRPr="002E7258">
        <w:rPr>
          <w:sz w:val="28"/>
        </w:rPr>
        <w:t xml:space="preserve"> учреждения </w:t>
      </w:r>
      <w:r w:rsidR="00AB5412">
        <w:rPr>
          <w:rStyle w:val="a4"/>
          <w:b w:val="0"/>
          <w:color w:val="000000"/>
          <w:sz w:val="28"/>
        </w:rPr>
        <w:t>«Центр поддержки молодежных инициатив «Звездный кампус</w:t>
      </w:r>
      <w:r w:rsidR="00AB5412" w:rsidRPr="00914070">
        <w:rPr>
          <w:rStyle w:val="a4"/>
          <w:b w:val="0"/>
          <w:color w:val="000000"/>
          <w:sz w:val="28"/>
        </w:rPr>
        <w:t>»</w:t>
      </w:r>
      <w:r w:rsidR="00914070">
        <w:rPr>
          <w:sz w:val="28"/>
        </w:rPr>
        <w:t xml:space="preserve"> </w:t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AB5412">
        <w:rPr>
          <w:rFonts w:ascii="Times New Roman" w:hAnsi="Times New Roman"/>
          <w:color w:val="000000"/>
          <w:sz w:val="28"/>
          <w:lang w:eastAsia="ru-RU"/>
        </w:rPr>
        <w:t>казенному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учреждению </w:t>
      </w:r>
      <w:r w:rsidR="00AB5412" w:rsidRPr="00AB5412">
        <w:rPr>
          <w:rStyle w:val="a4"/>
          <w:rFonts w:ascii="Times New Roman" w:hAnsi="Times New Roman"/>
          <w:b w:val="0"/>
          <w:color w:val="000000"/>
          <w:sz w:val="28"/>
        </w:rPr>
        <w:t xml:space="preserve">«Центр поддержки молодежных инициатив «Будущее Байконура» </w:t>
      </w:r>
      <w:r>
        <w:rPr>
          <w:rFonts w:ascii="Times New Roman" w:hAnsi="Times New Roman"/>
          <w:color w:val="000000"/>
          <w:sz w:val="28"/>
          <w:lang w:eastAsia="ru-RU"/>
        </w:rPr>
        <w:t>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lastRenderedPageBreak/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="00AB5412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казенного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="00AB5412" w:rsidRPr="00AB5412">
        <w:rPr>
          <w:rStyle w:val="a4"/>
          <w:rFonts w:ascii="Times New Roman" w:hAnsi="Times New Roman"/>
          <w:b w:val="0"/>
          <w:color w:val="000000"/>
          <w:sz w:val="28"/>
        </w:rPr>
        <w:t>«Центр поддержки молодежных инициатив «Будущее Байконура»</w:t>
      </w:r>
      <w:r w:rsidR="00AB5412">
        <w:rPr>
          <w:sz w:val="28"/>
        </w:rPr>
        <w:t xml:space="preserve"> </w:t>
      </w:r>
      <w:r w:rsidR="00AB5412" w:rsidRPr="00353303">
        <w:rPr>
          <w:rFonts w:ascii="Times New Roman" w:hAnsi="Times New Roman"/>
          <w:color w:val="000000"/>
          <w:sz w:val="28"/>
          <w:lang w:eastAsia="ru-RU"/>
        </w:rPr>
        <w:t>в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ИФНС России 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AB5412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AB5412" w:rsidRPr="00AB5412">
        <w:rPr>
          <w:rStyle w:val="a4"/>
          <w:rFonts w:ascii="Times New Roman" w:hAnsi="Times New Roman"/>
          <w:b w:val="0"/>
          <w:color w:val="000000"/>
          <w:sz w:val="28"/>
        </w:rPr>
        <w:t>«Центр поддержки молодежных инициатив «Будущее Байконура»</w:t>
      </w:r>
      <w:r w:rsidR="00533662" w:rsidRPr="00AB5412">
        <w:rPr>
          <w:rFonts w:ascii="Times New Roman" w:hAnsi="Times New Roman"/>
          <w:color w:val="000000"/>
          <w:sz w:val="28"/>
          <w:lang w:eastAsia="ru-RU"/>
        </w:rPr>
        <w:t>.</w:t>
      </w:r>
      <w:r w:rsidRPr="00AB5412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914070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B0C63" w:rsidRPr="009019A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B296E" w:rsidRPr="009019A6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1B0C63" w:rsidRPr="009019A6">
        <w:rPr>
          <w:rFonts w:ascii="Times New Roman" w:hAnsi="Times New Roman"/>
          <w:sz w:val="28"/>
          <w:szCs w:val="28"/>
        </w:rPr>
        <w:t xml:space="preserve"> 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691626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307A09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A778E9" w:rsidRDefault="00A778E9"/>
    <w:p w:rsidR="00952FA8" w:rsidRDefault="00952FA8"/>
    <w:p w:rsidR="00A778E9" w:rsidRDefault="00A778E9"/>
    <w:p w:rsidR="00C0351B" w:rsidRDefault="00C0351B"/>
    <w:p w:rsidR="00792F7D" w:rsidRDefault="00792F7D"/>
    <w:p w:rsidR="00792F7D" w:rsidRDefault="00792F7D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C0351B" w:rsidP="009019A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019A6">
              <w:rPr>
                <w:rFonts w:ascii="Times New Roman" w:hAnsi="Times New Roman"/>
                <w:sz w:val="28"/>
                <w:szCs w:val="28"/>
              </w:rPr>
              <w:t xml:space="preserve">12 мая 2026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019A6">
              <w:rPr>
                <w:rFonts w:ascii="Times New Roman" w:hAnsi="Times New Roman"/>
                <w:sz w:val="28"/>
                <w:szCs w:val="28"/>
              </w:rPr>
              <w:t>01-274р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="00AB5412">
        <w:rPr>
          <w:rFonts w:ascii="Times New Roman" w:hAnsi="Times New Roman"/>
          <w:b/>
          <w:sz w:val="28"/>
          <w:szCs w:val="28"/>
        </w:rPr>
        <w:t>казенного</w:t>
      </w:r>
      <w:r w:rsidRPr="00C0351B">
        <w:rPr>
          <w:rFonts w:ascii="Times New Roman" w:hAnsi="Times New Roman"/>
          <w:b/>
          <w:sz w:val="28"/>
          <w:szCs w:val="28"/>
        </w:rPr>
        <w:t xml:space="preserve"> учреждения </w:t>
      </w:r>
    </w:p>
    <w:p w:rsidR="00C0351B" w:rsidRDefault="00AB5412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поддержки молодежных инициатив «Будущее Байконура</w:t>
      </w:r>
      <w:r w:rsidR="00914070" w:rsidRPr="00914070">
        <w:rPr>
          <w:rFonts w:ascii="Times New Roman" w:hAnsi="Times New Roman"/>
          <w:b/>
          <w:sz w:val="28"/>
          <w:szCs w:val="28"/>
        </w:rPr>
        <w:t>»</w:t>
      </w:r>
    </w:p>
    <w:p w:rsidR="00C0351B" w:rsidRPr="00FC3643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="00AB5412">
        <w:rPr>
          <w:rFonts w:ascii="Times New Roman" w:hAnsi="Times New Roman"/>
          <w:sz w:val="28"/>
          <w:szCs w:val="28"/>
        </w:rPr>
        <w:t>казенного</w:t>
      </w:r>
      <w:r>
        <w:rPr>
          <w:rFonts w:ascii="Times New Roman" w:hAnsi="Times New Roman"/>
          <w:sz w:val="28"/>
          <w:szCs w:val="28"/>
        </w:rPr>
        <w:t xml:space="preserve"> учреждения </w:t>
      </w:r>
      <w:r w:rsidR="00AB5412" w:rsidRPr="00AB5412">
        <w:rPr>
          <w:rStyle w:val="a4"/>
          <w:rFonts w:ascii="Times New Roman" w:hAnsi="Times New Roman"/>
          <w:b w:val="0"/>
          <w:color w:val="000000"/>
          <w:sz w:val="28"/>
        </w:rPr>
        <w:t>«Центр поддержки молодежных инициатив «Будущее Байконура»</w:t>
      </w:r>
      <w:r w:rsidR="00E538F2">
        <w:rPr>
          <w:rFonts w:ascii="Times New Roman" w:hAnsi="Times New Roman"/>
          <w:sz w:val="28"/>
          <w:szCs w:val="28"/>
        </w:rPr>
        <w:t xml:space="preserve"> изменени</w:t>
      </w:r>
      <w:r w:rsidR="00AB5412">
        <w:rPr>
          <w:rFonts w:ascii="Times New Roman" w:hAnsi="Times New Roman"/>
          <w:sz w:val="28"/>
          <w:szCs w:val="28"/>
        </w:rPr>
        <w:t xml:space="preserve">е, изложив пункт 1.4 раздела 1 </w:t>
      </w:r>
      <w:r w:rsidR="00E538F2">
        <w:rPr>
          <w:rFonts w:ascii="Times New Roman" w:hAnsi="Times New Roman"/>
          <w:sz w:val="28"/>
          <w:szCs w:val="28"/>
        </w:rPr>
        <w:t>в следующей редакции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538F2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</w:t>
      </w:r>
      <w:r w:rsidR="00C0351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баланс, обособленное имущество, бюджетную смету и лицевые счета, открытые в Управлении Федерального казначейства по г. Москве (г. Байконур) установленным порядком, печать с воспроизведением Государственного герба Российской Федерации, штампы, бланки</w:t>
      </w:r>
      <w:r w:rsidR="00C0351B" w:rsidRPr="00C0351B">
        <w:rPr>
          <w:rFonts w:ascii="Times New Roman" w:hAnsi="Times New Roman"/>
          <w:sz w:val="28"/>
          <w:szCs w:val="28"/>
        </w:rPr>
        <w:t>.</w:t>
      </w:r>
      <w:r w:rsidR="00C0351B"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E538F2">
      <w:pPr>
        <w:rPr>
          <w:rFonts w:ascii="Times New Roman" w:hAnsi="Times New Roman"/>
          <w:sz w:val="28"/>
          <w:szCs w:val="28"/>
        </w:rPr>
      </w:pPr>
    </w:p>
    <w:p w:rsidR="00F03E25" w:rsidRPr="00C0351B" w:rsidRDefault="00F03E25" w:rsidP="003C237D">
      <w:pPr>
        <w:rPr>
          <w:rFonts w:ascii="Times New Roman" w:hAnsi="Times New Roman"/>
          <w:sz w:val="28"/>
          <w:szCs w:val="28"/>
        </w:rPr>
      </w:pPr>
    </w:p>
    <w:sectPr w:rsidR="00F03E25" w:rsidRPr="00C0351B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09" w:rsidRDefault="00307A09" w:rsidP="00F06F26">
      <w:pPr>
        <w:spacing w:after="0" w:line="240" w:lineRule="auto"/>
      </w:pPr>
      <w:r>
        <w:separator/>
      </w:r>
    </w:p>
  </w:endnote>
  <w:endnote w:type="continuationSeparator" w:id="0">
    <w:p w:rsidR="00307A09" w:rsidRDefault="00307A09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09" w:rsidRDefault="00307A09" w:rsidP="00F06F26">
      <w:pPr>
        <w:spacing w:after="0" w:line="240" w:lineRule="auto"/>
      </w:pPr>
      <w:r>
        <w:separator/>
      </w:r>
    </w:p>
  </w:footnote>
  <w:footnote w:type="continuationSeparator" w:id="0">
    <w:p w:rsidR="00307A09" w:rsidRDefault="00307A09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14FFC"/>
    <w:rsid w:val="0007513F"/>
    <w:rsid w:val="000931E0"/>
    <w:rsid w:val="000D0784"/>
    <w:rsid w:val="001A2B90"/>
    <w:rsid w:val="001B0C63"/>
    <w:rsid w:val="001B1CCC"/>
    <w:rsid w:val="00201AA3"/>
    <w:rsid w:val="002132E9"/>
    <w:rsid w:val="00227E79"/>
    <w:rsid w:val="002E4186"/>
    <w:rsid w:val="002E7258"/>
    <w:rsid w:val="002E78AC"/>
    <w:rsid w:val="00307A09"/>
    <w:rsid w:val="003225C9"/>
    <w:rsid w:val="00380FA2"/>
    <w:rsid w:val="003C237D"/>
    <w:rsid w:val="00443325"/>
    <w:rsid w:val="00476E33"/>
    <w:rsid w:val="00533662"/>
    <w:rsid w:val="00576FA4"/>
    <w:rsid w:val="00691626"/>
    <w:rsid w:val="0069588D"/>
    <w:rsid w:val="00700888"/>
    <w:rsid w:val="00770E65"/>
    <w:rsid w:val="00771D5F"/>
    <w:rsid w:val="00792F7D"/>
    <w:rsid w:val="007A6390"/>
    <w:rsid w:val="008856B8"/>
    <w:rsid w:val="008B5963"/>
    <w:rsid w:val="008F78E4"/>
    <w:rsid w:val="009019A6"/>
    <w:rsid w:val="00914070"/>
    <w:rsid w:val="00931C2B"/>
    <w:rsid w:val="00952FA8"/>
    <w:rsid w:val="009C3659"/>
    <w:rsid w:val="009E65A0"/>
    <w:rsid w:val="00A161DC"/>
    <w:rsid w:val="00A279BE"/>
    <w:rsid w:val="00A3209A"/>
    <w:rsid w:val="00A35321"/>
    <w:rsid w:val="00A778E9"/>
    <w:rsid w:val="00A82469"/>
    <w:rsid w:val="00AB5412"/>
    <w:rsid w:val="00AD4705"/>
    <w:rsid w:val="00BD1424"/>
    <w:rsid w:val="00BF641B"/>
    <w:rsid w:val="00C0351B"/>
    <w:rsid w:val="00CA6A1C"/>
    <w:rsid w:val="00D31301"/>
    <w:rsid w:val="00D9419A"/>
    <w:rsid w:val="00DC2665"/>
    <w:rsid w:val="00E33B74"/>
    <w:rsid w:val="00E37A95"/>
    <w:rsid w:val="00E4583E"/>
    <w:rsid w:val="00E538F2"/>
    <w:rsid w:val="00E722A2"/>
    <w:rsid w:val="00EB296E"/>
    <w:rsid w:val="00EC0EFA"/>
    <w:rsid w:val="00EC6B6B"/>
    <w:rsid w:val="00EF6331"/>
    <w:rsid w:val="00F03E25"/>
    <w:rsid w:val="00F06F26"/>
    <w:rsid w:val="00F22CD0"/>
    <w:rsid w:val="00F345B7"/>
    <w:rsid w:val="00F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2026-03-31T05:38:00Z</cp:lastPrinted>
  <dcterms:created xsi:type="dcterms:W3CDTF">2026-05-13T09:38:00Z</dcterms:created>
  <dcterms:modified xsi:type="dcterms:W3CDTF">2026-05-13T09:38:00Z</dcterms:modified>
</cp:coreProperties>
</file>