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0458AC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4445" t="635" r="0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3F1D45" w:rsidRDefault="003F1D45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3095420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3F1D45" w:rsidRDefault="003F1D45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3095420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0458AC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5080" t="10795" r="1016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04E0A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55012A" w:rsidP="0005246F">
      <w:pPr>
        <w:pStyle w:val="21"/>
        <w:spacing w:line="240" w:lineRule="auto"/>
        <w:jc w:val="left"/>
        <w:rPr>
          <w:b w:val="0"/>
        </w:rPr>
      </w:pPr>
      <w:r>
        <w:rPr>
          <w:b w:val="0"/>
          <w:szCs w:val="28"/>
        </w:rPr>
        <w:t xml:space="preserve">26 января 2026 г.                  </w:t>
      </w:r>
      <w:r w:rsidR="00A65218" w:rsidRPr="00E55433">
        <w:rPr>
          <w:b w:val="0"/>
          <w:szCs w:val="28"/>
        </w:rPr>
        <w:t xml:space="preserve">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</w:t>
      </w:r>
      <w:r w:rsidR="0005246F">
        <w:rPr>
          <w:b w:val="0"/>
          <w:szCs w:val="28"/>
        </w:rPr>
        <w:t xml:space="preserve">         </w:t>
      </w:r>
      <w:r w:rsidR="00C26BDE" w:rsidRPr="00E55433">
        <w:rPr>
          <w:b w:val="0"/>
          <w:szCs w:val="28"/>
        </w:rPr>
        <w:t xml:space="preserve">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12</w:t>
      </w:r>
    </w:p>
    <w:p w:rsidR="0097152A" w:rsidRPr="0097152A" w:rsidRDefault="0097152A" w:rsidP="0097152A"/>
    <w:tbl>
      <w:tblPr>
        <w:tblW w:w="10339" w:type="dxa"/>
        <w:tblLayout w:type="fixed"/>
        <w:tblLook w:val="0000" w:firstRow="0" w:lastRow="0" w:firstColumn="0" w:lastColumn="0" w:noHBand="0" w:noVBand="0"/>
      </w:tblPr>
      <w:tblGrid>
        <w:gridCol w:w="5211"/>
        <w:gridCol w:w="5128"/>
      </w:tblGrid>
      <w:tr w:rsidR="00FE09AA" w:rsidRPr="007D60A2" w:rsidTr="00C36402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BB43AF" w:rsidRPr="00C36402" w:rsidRDefault="00910DCD" w:rsidP="00353FC5">
            <w:pPr>
              <w:pStyle w:val="1"/>
              <w:shd w:val="clear" w:color="auto" w:fill="FFFFFF"/>
              <w:spacing w:before="0" w:after="374"/>
              <w:rPr>
                <w:rFonts w:ascii="Times New Roman" w:hAnsi="Times New Roman"/>
                <w:sz w:val="28"/>
                <w:szCs w:val="28"/>
              </w:rPr>
            </w:pPr>
            <w:bookmarkStart w:id="4" w:name="_GoBack"/>
            <w:r w:rsidRPr="00C36402"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 xml:space="preserve"> в Перечень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главных администраторов доходов бюджета города Байконур, утвержденны</w:t>
            </w:r>
            <w:r w:rsidR="00C36402" w:rsidRPr="00C36402">
              <w:rPr>
                <w:rFonts w:ascii="Times New Roman" w:hAnsi="Times New Roman"/>
                <w:sz w:val="28"/>
                <w:szCs w:val="28"/>
              </w:rPr>
              <w:t>й</w:t>
            </w:r>
            <w:r w:rsidR="00353FC5" w:rsidRPr="00C364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3F1D45" w:rsidRPr="00C36402">
              <w:rPr>
                <w:rFonts w:ascii="Times New Roman" w:hAnsi="Times New Roman"/>
                <w:sz w:val="28"/>
                <w:szCs w:val="28"/>
              </w:rPr>
              <w:t>м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Байк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 xml:space="preserve">нур </w:t>
            </w:r>
            <w:r w:rsidR="00C36402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C36402">
              <w:rPr>
                <w:rFonts w:ascii="Times New Roman" w:hAnsi="Times New Roman"/>
                <w:sz w:val="28"/>
                <w:szCs w:val="28"/>
              </w:rPr>
              <w:t>от 24 декабря 2025 г. № 491</w:t>
            </w:r>
          </w:p>
          <w:bookmarkEnd w:id="4"/>
          <w:p w:rsidR="002D23C7" w:rsidRPr="007D60A2" w:rsidRDefault="0016254D" w:rsidP="00FC5EF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28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26C69" w:rsidRDefault="008D0D75" w:rsidP="00A21926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Федерацией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 xml:space="preserve">ния и статусе </w:t>
      </w:r>
      <w:r w:rsidR="00C7771F">
        <w:rPr>
          <w:b w:val="0"/>
          <w:bCs w:val="0"/>
          <w:color w:val="auto"/>
          <w:spacing w:val="0"/>
        </w:rPr>
        <w:br/>
      </w:r>
      <w:r w:rsidR="00C401AE" w:rsidRPr="007D60A2">
        <w:rPr>
          <w:b w:val="0"/>
          <w:bCs w:val="0"/>
          <w:color w:val="auto"/>
          <w:spacing w:val="0"/>
        </w:rPr>
        <w:t>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</w:t>
      </w:r>
      <w:r w:rsidR="0072559A">
        <w:rPr>
          <w:b w:val="0"/>
          <w:bCs w:val="0"/>
          <w:color w:val="auto"/>
          <w:spacing w:val="0"/>
        </w:rPr>
        <w:t xml:space="preserve"> </w:t>
      </w:r>
      <w:r w:rsidR="00673643" w:rsidRPr="007D60A2">
        <w:rPr>
          <w:b w:val="0"/>
          <w:bCs w:val="0"/>
          <w:color w:val="auto"/>
          <w:spacing w:val="0"/>
        </w:rPr>
        <w:t>г</w:t>
      </w:r>
      <w:r w:rsidR="00451B1D">
        <w:rPr>
          <w:b w:val="0"/>
          <w:bCs w:val="0"/>
          <w:color w:val="auto"/>
          <w:spacing w:val="0"/>
        </w:rPr>
        <w:t>.</w:t>
      </w:r>
      <w:r w:rsidR="00A21926">
        <w:rPr>
          <w:b w:val="0"/>
          <w:bCs w:val="0"/>
          <w:color w:val="auto"/>
          <w:spacing w:val="0"/>
        </w:rPr>
        <w:t>,</w:t>
      </w:r>
      <w:r w:rsidR="0021172F">
        <w:rPr>
          <w:b w:val="0"/>
          <w:bCs w:val="0"/>
          <w:color w:val="auto"/>
          <w:spacing w:val="0"/>
        </w:rPr>
        <w:t xml:space="preserve"> </w:t>
      </w:r>
      <w:r w:rsidR="00A21926" w:rsidRPr="00026C69">
        <w:rPr>
          <w:b w:val="0"/>
          <w:bCs w:val="0"/>
          <w:color w:val="auto"/>
          <w:spacing w:val="0"/>
        </w:rPr>
        <w:t>Бюджетного кодекса Российской Федерации</w:t>
      </w:r>
      <w:r w:rsidR="00685EA2">
        <w:rPr>
          <w:b w:val="0"/>
          <w:bCs w:val="0"/>
          <w:color w:val="auto"/>
          <w:spacing w:val="0"/>
        </w:rPr>
        <w:t>,</w:t>
      </w:r>
      <w:r w:rsidR="0021172F">
        <w:rPr>
          <w:b w:val="0"/>
          <w:bCs w:val="0"/>
          <w:color w:val="auto"/>
          <w:spacing w:val="0"/>
        </w:rPr>
        <w:t xml:space="preserve"> приказа Минфина от 10</w:t>
      </w:r>
      <w:r w:rsidR="00C36402">
        <w:rPr>
          <w:b w:val="0"/>
          <w:bCs w:val="0"/>
          <w:color w:val="auto"/>
          <w:spacing w:val="0"/>
        </w:rPr>
        <w:t xml:space="preserve"> июня </w:t>
      </w:r>
      <w:r w:rsidR="0021172F">
        <w:rPr>
          <w:b w:val="0"/>
          <w:bCs w:val="0"/>
          <w:color w:val="auto"/>
          <w:spacing w:val="0"/>
        </w:rPr>
        <w:t>2025 г. № 70н «Об</w:t>
      </w:r>
      <w:r w:rsidR="008D35C0">
        <w:rPr>
          <w:b w:val="0"/>
          <w:bCs w:val="0"/>
          <w:color w:val="auto"/>
          <w:spacing w:val="0"/>
        </w:rPr>
        <w:t> </w:t>
      </w:r>
      <w:r w:rsidR="0021172F">
        <w:rPr>
          <w:b w:val="0"/>
          <w:bCs w:val="0"/>
          <w:color w:val="auto"/>
          <w:spacing w:val="0"/>
        </w:rPr>
        <w:t>утверждении кодов (перечней кодов)</w:t>
      </w:r>
      <w:r w:rsidR="008D35C0">
        <w:rPr>
          <w:b w:val="0"/>
          <w:bCs w:val="0"/>
          <w:color w:val="auto"/>
          <w:spacing w:val="0"/>
        </w:rPr>
        <w:t xml:space="preserve"> бюджетной классификации Российской Федерации на 2026 год и на плановый период 2027 и 2028 годов»,</w:t>
      </w:r>
      <w:r w:rsidR="00685EA2">
        <w:rPr>
          <w:b w:val="0"/>
          <w:bCs w:val="0"/>
          <w:color w:val="auto"/>
          <w:spacing w:val="0"/>
        </w:rPr>
        <w:t xml:space="preserve"> в целях уточн</w:t>
      </w:r>
      <w:r w:rsidR="00685EA2">
        <w:rPr>
          <w:b w:val="0"/>
          <w:bCs w:val="0"/>
          <w:color w:val="auto"/>
          <w:spacing w:val="0"/>
        </w:rPr>
        <w:t>е</w:t>
      </w:r>
      <w:r w:rsidR="00685EA2">
        <w:rPr>
          <w:b w:val="0"/>
          <w:bCs w:val="0"/>
          <w:color w:val="auto"/>
          <w:spacing w:val="0"/>
        </w:rPr>
        <w:t>ния</w:t>
      </w:r>
      <w:r w:rsidR="00F401D5">
        <w:rPr>
          <w:b w:val="0"/>
          <w:bCs w:val="0"/>
          <w:color w:val="auto"/>
          <w:spacing w:val="0"/>
        </w:rPr>
        <w:t xml:space="preserve"> (детализации)</w:t>
      </w:r>
      <w:r w:rsidR="00685EA2">
        <w:rPr>
          <w:b w:val="0"/>
          <w:bCs w:val="0"/>
          <w:color w:val="auto"/>
          <w:spacing w:val="0"/>
        </w:rPr>
        <w:t xml:space="preserve"> кодов бюджетной классификации доходов бюджета города Байконур</w:t>
      </w:r>
      <w:r w:rsidR="00F7249D">
        <w:rPr>
          <w:b w:val="0"/>
          <w:bCs w:val="0"/>
          <w:color w:val="auto"/>
          <w:spacing w:val="0"/>
        </w:rPr>
        <w:t xml:space="preserve"> </w:t>
      </w:r>
    </w:p>
    <w:p w:rsidR="00575C9B" w:rsidRDefault="007F2E6D" w:rsidP="00026C69">
      <w:pPr>
        <w:pStyle w:val="a4"/>
        <w:spacing w:line="312" w:lineRule="auto"/>
        <w:ind w:firstLine="709"/>
        <w:rPr>
          <w:bCs w:val="0"/>
        </w:rPr>
      </w:pPr>
      <w:r>
        <w:rPr>
          <w:bCs w:val="0"/>
        </w:rPr>
        <w:t>П О С Т А Н О В Л Я Ю</w:t>
      </w:r>
      <w:r w:rsidR="004D4F11" w:rsidRPr="00292E54">
        <w:rPr>
          <w:bCs w:val="0"/>
        </w:rPr>
        <w:t>:</w:t>
      </w:r>
    </w:p>
    <w:p w:rsidR="008D35C0" w:rsidRPr="00A02396" w:rsidRDefault="008D35C0" w:rsidP="008D35C0">
      <w:pPr>
        <w:numPr>
          <w:ilvl w:val="0"/>
          <w:numId w:val="14"/>
        </w:numPr>
        <w:tabs>
          <w:tab w:val="left" w:pos="142"/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0464FE">
        <w:rPr>
          <w:sz w:val="28"/>
          <w:szCs w:val="28"/>
        </w:rPr>
        <w:t xml:space="preserve">Перечень главных администраторов доходов бюджета города Байконур, утвержденный </w:t>
      </w:r>
      <w:r w:rsidR="00C36402">
        <w:rPr>
          <w:sz w:val="28"/>
          <w:szCs w:val="28"/>
        </w:rPr>
        <w:t>п</w:t>
      </w:r>
      <w:r w:rsidR="000464FE">
        <w:rPr>
          <w:sz w:val="28"/>
          <w:szCs w:val="28"/>
        </w:rPr>
        <w:t xml:space="preserve">остановлением Главы администрации города Байконур от 24 декабря 2025 г. № 491 </w:t>
      </w:r>
      <w:r w:rsidR="000464FE" w:rsidRPr="00A02396">
        <w:rPr>
          <w:color w:val="000000"/>
          <w:sz w:val="28"/>
          <w:szCs w:val="28"/>
        </w:rPr>
        <w:t>«</w:t>
      </w:r>
      <w:hyperlink r:id="rId10" w:tgtFrame="_blank" w:history="1"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Об утверждении Перечня главных администр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а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торов доходов бюджета города Байконур и Перечня главных администраторов и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с</w:t>
        </w:r>
        <w:r w:rsidR="00A02396" w:rsidRPr="00A02396">
          <w:rPr>
            <w:rStyle w:val="ad"/>
            <w:color w:val="000000"/>
            <w:sz w:val="28"/>
            <w:szCs w:val="28"/>
            <w:u w:val="none"/>
            <w:shd w:val="clear" w:color="auto" w:fill="FFFFFF"/>
          </w:rPr>
          <w:t>точников финансирования дефицита бюджета города Байконур</w:t>
        </w:r>
      </w:hyperlink>
      <w:r w:rsidR="00A02396">
        <w:rPr>
          <w:color w:val="000000"/>
          <w:sz w:val="28"/>
          <w:szCs w:val="28"/>
        </w:rPr>
        <w:t>», следующие изменения:</w:t>
      </w:r>
    </w:p>
    <w:p w:rsidR="00A02396" w:rsidRDefault="00236967" w:rsidP="00236967">
      <w:pPr>
        <w:tabs>
          <w:tab w:val="left" w:pos="93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1.1. </w:t>
      </w:r>
      <w:r w:rsidR="00A02396" w:rsidRPr="00450715">
        <w:rPr>
          <w:bCs/>
          <w:sz w:val="28"/>
          <w:szCs w:val="28"/>
        </w:rPr>
        <w:t xml:space="preserve">Пункт </w:t>
      </w:r>
      <w:r w:rsidR="00A02396">
        <w:rPr>
          <w:bCs/>
          <w:sz w:val="28"/>
          <w:szCs w:val="28"/>
        </w:rPr>
        <w:t>5</w:t>
      </w:r>
      <w:r w:rsidR="00A02396" w:rsidRPr="00450715">
        <w:rPr>
          <w:bCs/>
          <w:sz w:val="28"/>
          <w:szCs w:val="28"/>
        </w:rPr>
        <w:t xml:space="preserve"> </w:t>
      </w:r>
      <w:r w:rsidR="0017536A">
        <w:rPr>
          <w:bCs/>
          <w:sz w:val="28"/>
          <w:szCs w:val="28"/>
        </w:rPr>
        <w:t>Перечня</w:t>
      </w:r>
      <w:r w:rsidR="00353FC5">
        <w:rPr>
          <w:bCs/>
          <w:sz w:val="28"/>
          <w:szCs w:val="28"/>
        </w:rPr>
        <w:t xml:space="preserve"> главных администраторов доходов бюджета города Байконур </w:t>
      </w:r>
      <w:r w:rsidR="00A02396" w:rsidRPr="00450715">
        <w:rPr>
          <w:bCs/>
          <w:sz w:val="28"/>
          <w:szCs w:val="28"/>
        </w:rPr>
        <w:t>изложить в</w:t>
      </w:r>
      <w:r>
        <w:rPr>
          <w:bCs/>
          <w:sz w:val="28"/>
          <w:szCs w:val="28"/>
        </w:rPr>
        <w:t> </w:t>
      </w:r>
      <w:r w:rsidR="00A02396" w:rsidRPr="00450715">
        <w:rPr>
          <w:bCs/>
          <w:sz w:val="28"/>
          <w:szCs w:val="28"/>
        </w:rPr>
        <w:t>следующей редакции:</w:t>
      </w:r>
    </w:p>
    <w:p w:rsidR="00875EAB" w:rsidRPr="00A02396" w:rsidRDefault="00875EAB" w:rsidP="00875E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5"/>
        <w:gridCol w:w="2977"/>
        <w:gridCol w:w="5103"/>
      </w:tblGrid>
      <w:tr w:rsidR="00910DCD" w:rsidRPr="00E017B2" w:rsidTr="00236967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spacing w:before="120" w:after="120"/>
              <w:ind w:left="-108" w:right="-111" w:firstLineChars="13" w:firstLine="34"/>
              <w:jc w:val="center"/>
              <w:rPr>
                <w:iCs/>
                <w:color w:val="000000"/>
                <w:sz w:val="26"/>
                <w:szCs w:val="26"/>
              </w:rPr>
            </w:pPr>
            <w:r w:rsidRPr="00E017B2">
              <w:rPr>
                <w:iCs/>
                <w:color w:val="000000"/>
                <w:sz w:val="26"/>
                <w:szCs w:val="26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  <w:rPr>
                <w:iCs/>
                <w:color w:val="000000"/>
                <w:sz w:val="26"/>
                <w:szCs w:val="26"/>
              </w:rPr>
            </w:pPr>
            <w:r w:rsidRPr="00E017B2">
              <w:rPr>
                <w:iCs/>
                <w:color w:val="000000"/>
                <w:sz w:val="26"/>
                <w:szCs w:val="26"/>
              </w:rPr>
              <w:t>182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  <w:rPr>
                <w:sz w:val="26"/>
                <w:szCs w:val="26"/>
              </w:rPr>
            </w:pPr>
            <w:r w:rsidRPr="00E017B2">
              <w:rPr>
                <w:sz w:val="26"/>
                <w:szCs w:val="26"/>
              </w:rPr>
              <w:t>Федеральная налоговая служба</w:t>
            </w:r>
          </w:p>
        </w:tc>
      </w:tr>
      <w:tr w:rsidR="00910DCD" w:rsidRPr="00E017B2" w:rsidTr="00236967"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1 01 01011 01 1000 110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прибыль организаций, кроме нал</w:t>
            </w:r>
            <w:r w:rsidRPr="00E017B2">
              <w:t>о</w:t>
            </w:r>
            <w:r w:rsidRPr="00E017B2">
              <w:t>га, уплаченного налогоплательщиками, осущест</w:t>
            </w:r>
            <w:r w:rsidRPr="00E017B2">
              <w:t>в</w:t>
            </w:r>
            <w:r w:rsidRPr="00E017B2">
              <w:t>ляющими деятельность по производству сжиженного приро</w:t>
            </w:r>
            <w:r w:rsidRPr="00E017B2">
              <w:t>д</w:t>
            </w:r>
            <w:r w:rsidRPr="00E017B2">
              <w:t>ного газа и до 31 декабря 2022 года включительно осуществившими экспорт хотя бы одной партии сжиженного пр</w:t>
            </w:r>
            <w:r w:rsidRPr="00E017B2">
              <w:t>и</w:t>
            </w:r>
            <w:r w:rsidRPr="00E017B2">
              <w:t>родного газа на основании лицензии на осуществление исключительного права на экспорт г</w:t>
            </w:r>
            <w:r w:rsidRPr="00E017B2">
              <w:t>а</w:t>
            </w:r>
            <w:r w:rsidRPr="00E017B2">
              <w:t xml:space="preserve">за (за исключением налога, уплаченного </w:t>
            </w:r>
            <w:r w:rsidRPr="00E017B2">
              <w:lastRenderedPageBreak/>
              <w:t>налогоплательщиками, кот</w:t>
            </w:r>
            <w:r w:rsidRPr="00E017B2">
              <w:t>о</w:t>
            </w:r>
            <w:r w:rsidRPr="00E017B2">
              <w:t>рые до 1 января 2023 года являлись уч</w:t>
            </w:r>
            <w:r w:rsidRPr="00E017B2">
              <w:t>а</w:t>
            </w:r>
            <w:r w:rsidRPr="00E017B2">
              <w:t>стниками консолидированной группы налогоплательщ</w:t>
            </w:r>
            <w:r w:rsidRPr="00E017B2">
              <w:t>и</w:t>
            </w:r>
            <w:r w:rsidRPr="00E017B2">
              <w:t>ков), зачисляемый в федеральный бюджет (сумма платежа (перерасчеты, недоимка и задолженность по соответствующему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lastRenderedPageBreak/>
              <w:t>5.2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1 01 01012 02 1000 110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Default="00910DCD" w:rsidP="00ED7149">
            <w:pPr>
              <w:ind w:left="5"/>
              <w:jc w:val="both"/>
            </w:pPr>
            <w:r w:rsidRPr="00E017B2">
              <w:t>Налог на прибыль организаций, кроме нал</w:t>
            </w:r>
            <w:r w:rsidRPr="00E017B2">
              <w:t>о</w:t>
            </w:r>
            <w:r w:rsidRPr="00E017B2">
              <w:t>га, уплаченного налогоплательщиками, осущест</w:t>
            </w:r>
            <w:r w:rsidRPr="00E017B2">
              <w:t>в</w:t>
            </w:r>
            <w:r w:rsidRPr="00E017B2">
              <w:t>ляющими деятельность по производству сжиженного приро</w:t>
            </w:r>
            <w:r w:rsidRPr="00E017B2">
              <w:t>д</w:t>
            </w:r>
            <w:r w:rsidRPr="00E017B2">
              <w:t>ного газа и до 31 декабря 2022 года включительно осуществившими экспорт хотя бы одной партии сжиженного пр</w:t>
            </w:r>
            <w:r w:rsidRPr="00E017B2">
              <w:t>и</w:t>
            </w:r>
            <w:r w:rsidRPr="00E017B2">
              <w:t>родного газа на основании лицензии на осуществление исключительного права на экспорт г</w:t>
            </w:r>
            <w:r w:rsidRPr="00E017B2">
              <w:t>а</w:t>
            </w:r>
            <w:r w:rsidRPr="00E017B2">
              <w:t>за (за исключением налога, уплаченного налогоплательщиками, кот</w:t>
            </w:r>
            <w:r w:rsidRPr="00E017B2">
              <w:t>о</w:t>
            </w:r>
            <w:r w:rsidRPr="00E017B2">
              <w:t>рые до 1 января 2023 года являлись уч</w:t>
            </w:r>
            <w:r w:rsidRPr="00E017B2">
              <w:t>а</w:t>
            </w:r>
            <w:r w:rsidRPr="00E017B2">
              <w:t>стниками консолидированной группы налогоплательщ</w:t>
            </w:r>
            <w:r w:rsidRPr="00E017B2">
              <w:t>и</w:t>
            </w:r>
            <w:r w:rsidRPr="00E017B2">
              <w:t>ков), зачисляемый в бюджеты субъектов Росси</w:t>
            </w:r>
            <w:r w:rsidRPr="00E017B2">
              <w:t>й</w:t>
            </w:r>
            <w:r w:rsidRPr="00E017B2">
              <w:t>ской Федерации (сумма платежа (перерасчеты, недоимка и задолже</w:t>
            </w:r>
            <w:r w:rsidRPr="00E017B2">
              <w:t>н</w:t>
            </w:r>
            <w:r w:rsidRPr="00E017B2">
              <w:t>ность по соответствующему платежу, в том числе по отмененному)</w:t>
            </w:r>
          </w:p>
          <w:p w:rsidR="00236967" w:rsidRPr="00E017B2" w:rsidRDefault="00236967" w:rsidP="00ED7149">
            <w:pPr>
              <w:ind w:left="5"/>
              <w:jc w:val="both"/>
            </w:pPr>
          </w:p>
        </w:tc>
      </w:tr>
      <w:tr w:rsidR="00910DCD" w:rsidRPr="00E017B2" w:rsidTr="00236967">
        <w:trPr>
          <w:trHeight w:val="768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1 01 01012 02 3000 110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прибыль организаций, кроме нал</w:t>
            </w:r>
            <w:r w:rsidRPr="00E017B2">
              <w:t>о</w:t>
            </w:r>
            <w:r w:rsidRPr="00E017B2">
              <w:t>га, уплаченного налогоплательщиками, осущест</w:t>
            </w:r>
            <w:r w:rsidRPr="00E017B2">
              <w:t>в</w:t>
            </w:r>
            <w:r w:rsidRPr="00E017B2">
              <w:t>ляющими деятельность по производству сжиженного приро</w:t>
            </w:r>
            <w:r w:rsidRPr="00E017B2">
              <w:t>д</w:t>
            </w:r>
            <w:r w:rsidRPr="00E017B2">
              <w:t>ного газа и до 31 декабря 2022 года включительно осуществившими экспорт хотя бы одной партии сжиженного пр</w:t>
            </w:r>
            <w:r w:rsidRPr="00E017B2">
              <w:t>и</w:t>
            </w:r>
            <w:r w:rsidRPr="00E017B2">
              <w:t>родного газа на основании лицензии на осуществление исключительного права на экспорт г</w:t>
            </w:r>
            <w:r w:rsidRPr="00E017B2">
              <w:t>а</w:t>
            </w:r>
            <w:r w:rsidRPr="00E017B2">
              <w:t>за (за исключением налога, уплаченного налогоплательщиками, кот</w:t>
            </w:r>
            <w:r w:rsidRPr="00E017B2">
              <w:t>о</w:t>
            </w:r>
            <w:r w:rsidRPr="00E017B2">
              <w:t>рые до 1 января 2023 года являлись уч</w:t>
            </w:r>
            <w:r w:rsidRPr="00E017B2">
              <w:t>а</w:t>
            </w:r>
            <w:r w:rsidRPr="00E017B2">
              <w:t>стниками консолидированной группы налогоплательщ</w:t>
            </w:r>
            <w:r w:rsidRPr="00E017B2">
              <w:t>и</w:t>
            </w:r>
            <w:r w:rsidRPr="00E017B2">
              <w:t>ков), зачисляемый в бюджеты субъектов Росси</w:t>
            </w:r>
            <w:r w:rsidRPr="00E017B2">
              <w:t>й</w:t>
            </w:r>
            <w:r w:rsidRPr="00E017B2">
              <w:t>ской Федерации (суммы денежных взысканий (штрафов) по соответствующему платежу согласно законод</w:t>
            </w:r>
            <w:r w:rsidRPr="00E017B2">
              <w:t>а</w:t>
            </w:r>
            <w:r w:rsidRPr="00E017B2">
              <w:t>тельству Российской Федерации)</w:t>
            </w:r>
          </w:p>
        </w:tc>
      </w:tr>
      <w:tr w:rsidR="00910DCD" w:rsidRPr="00E017B2" w:rsidTr="00236967">
        <w:trPr>
          <w:trHeight w:val="141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1 01 01030 01 1000 110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Default="00910DCD" w:rsidP="00ED7149">
            <w:pPr>
              <w:ind w:left="5"/>
              <w:jc w:val="both"/>
            </w:pPr>
            <w:r w:rsidRPr="00E017B2">
              <w:t>Налог на прибыль организаций с доходов ин</w:t>
            </w:r>
            <w:r w:rsidRPr="00E017B2">
              <w:t>о</w:t>
            </w:r>
            <w:r w:rsidRPr="00E017B2">
              <w:t>странных организаций, не связанных с деятельн</w:t>
            </w:r>
            <w:r w:rsidRPr="00E017B2">
              <w:t>о</w:t>
            </w:r>
            <w:r w:rsidRPr="00E017B2">
              <w:t>стью в Российской Федерации через постоянное представительство, за исключением доходов, полученных в виде дивидендов и процентов по г</w:t>
            </w:r>
            <w:r w:rsidRPr="00E017B2">
              <w:t>о</w:t>
            </w:r>
            <w:r w:rsidRPr="00E017B2">
              <w:t>сударственным и муниципальным ценным бумагам (сумма пл</w:t>
            </w:r>
            <w:r w:rsidRPr="00E017B2">
              <w:t>а</w:t>
            </w:r>
            <w:r w:rsidRPr="00E017B2">
              <w:t>тежа (перерасчеты, недоимка и задолженность по соответствующ</w:t>
            </w:r>
            <w:r w:rsidRPr="00E017B2">
              <w:t>е</w:t>
            </w:r>
            <w:r w:rsidRPr="00E017B2">
              <w:t>му платежу, в том числе по отмененному)</w:t>
            </w:r>
          </w:p>
          <w:p w:rsidR="00236967" w:rsidRPr="00E017B2" w:rsidRDefault="00236967" w:rsidP="00ED7149">
            <w:pPr>
              <w:ind w:left="5"/>
              <w:jc w:val="both"/>
            </w:pP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доходов, источником которых является нал</w:t>
            </w:r>
            <w:r w:rsidRPr="009C0455">
              <w:t>о</w:t>
            </w:r>
            <w:r w:rsidRPr="009C0455">
              <w:t>говый агент, за исключением доходов, в отношении которых и</w:t>
            </w:r>
            <w:r w:rsidRPr="009C0455">
              <w:t>с</w:t>
            </w:r>
            <w:r w:rsidRPr="009C0455">
              <w:t xml:space="preserve">числение и уплата налога осуществляются в соответствии со </w:t>
            </w:r>
            <w:hyperlink r:id="rId11" w:history="1">
              <w:r w:rsidRPr="009C0455">
                <w:t>статьями 227</w:t>
              </w:r>
            </w:hyperlink>
            <w:r w:rsidRPr="009C0455">
              <w:t xml:space="preserve">, </w:t>
            </w:r>
            <w:hyperlink r:id="rId12" w:history="1">
              <w:r w:rsidRPr="009C0455">
                <w:t>227.1</w:t>
              </w:r>
            </w:hyperlink>
            <w:r w:rsidRPr="009C0455">
              <w:t xml:space="preserve"> и </w:t>
            </w:r>
            <w:hyperlink r:id="rId13" w:history="1">
              <w:r w:rsidRPr="009C0455">
                <w:t>228</w:t>
              </w:r>
            </w:hyperlink>
            <w:r w:rsidRPr="009C0455">
              <w:t xml:space="preserve"> Нал</w:t>
            </w:r>
            <w:r w:rsidRPr="009C0455">
              <w:t>о</w:t>
            </w:r>
            <w:r w:rsidRPr="009C0455">
              <w:t>гового кодекса Российской Федерации, а также доходов от долевого участия в организации, полученных физическим лицом - налоговым резидентом Ро</w:t>
            </w:r>
            <w:r w:rsidRPr="009C0455">
              <w:t>с</w:t>
            </w:r>
            <w:r w:rsidRPr="009C0455">
              <w:t>сийской Федерации в виде дивидендов (в части суммы налога, не превышающей 650 тысяч ру</w:t>
            </w:r>
            <w:r w:rsidRPr="009C0455">
              <w:t>б</w:t>
            </w:r>
            <w:r w:rsidRPr="009C0455">
              <w:t>лей за налоговые периоды до 1 января 2025 года, а также в части суммы налога, не превышающей 312 тысяч рублей за налог</w:t>
            </w:r>
            <w:r w:rsidRPr="009C0455">
              <w:t>о</w:t>
            </w:r>
            <w:r w:rsidRPr="009C0455">
              <w:t>вые периоды после 1 января 2025 года), а также налог на доходы физ</w:t>
            </w:r>
            <w:r w:rsidRPr="009C0455">
              <w:t>и</w:t>
            </w:r>
            <w:r w:rsidRPr="009C0455">
              <w:t>ческих лиц в отношении доходов от долевого участия в организации, п</w:t>
            </w:r>
            <w:r w:rsidRPr="009C0455">
              <w:t>о</w:t>
            </w:r>
            <w:r w:rsidRPr="009C0455">
              <w:t>лученных физическим лицом, не являющимся налоговым резидентом Российской Федер</w:t>
            </w:r>
            <w:r w:rsidRPr="009C0455">
              <w:t>а</w:t>
            </w:r>
            <w:r w:rsidRPr="009C0455">
              <w:t>ции, в виде дивидендов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доходов, полученных от осуществления деятельности физическими лицами, зарегистрированными в качес</w:t>
            </w:r>
            <w:r w:rsidRPr="009C0455">
              <w:t>т</w:t>
            </w:r>
            <w:r w:rsidRPr="009C0455">
              <w:t>ве индивидуальных предпринимателей, нотари</w:t>
            </w:r>
            <w:r w:rsidRPr="009C0455">
              <w:t>у</w:t>
            </w:r>
            <w:r w:rsidRPr="009C0455">
              <w:t>сов, занимающихся частной практикой, адвок</w:t>
            </w:r>
            <w:r w:rsidRPr="009C0455">
              <w:t>а</w:t>
            </w:r>
            <w:r w:rsidRPr="009C0455">
              <w:t>тов, учредивших адвокатские кабинеты, и других лиц, занимающихся частной практикой в соотве</w:t>
            </w:r>
            <w:r w:rsidRPr="009C0455">
              <w:t>т</w:t>
            </w:r>
            <w:r w:rsidRPr="009C0455">
              <w:t xml:space="preserve">ствии со </w:t>
            </w:r>
            <w:hyperlink r:id="rId14" w:history="1">
              <w:r w:rsidRPr="009C0455">
                <w:t>статьей 227</w:t>
              </w:r>
            </w:hyperlink>
            <w:r w:rsidRPr="009C0455">
              <w:t xml:space="preserve"> Налогового кодекса Росси</w:t>
            </w:r>
            <w:r w:rsidRPr="009C0455">
              <w:t>й</w:t>
            </w:r>
            <w:r w:rsidRPr="009C0455">
              <w:t>ской Федерации (в части суммы налога, не превышающей 650 тысяч рублей за налоговые п</w:t>
            </w:r>
            <w:r w:rsidRPr="009C0455">
              <w:t>е</w:t>
            </w:r>
            <w:r w:rsidRPr="009C0455">
              <w:t>риоды до 1 января 2025 года, а также в части суммы налога, не превышающей 312 тысяч ру</w:t>
            </w:r>
            <w:r w:rsidRPr="009C0455">
              <w:t>б</w:t>
            </w:r>
            <w:r w:rsidRPr="009C0455">
              <w:t>лей за налоговые периоды после 1 января 2025 года)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1 01 02021 01 0000 110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Default="00910DCD" w:rsidP="00ED7149">
            <w:pPr>
              <w:jc w:val="both"/>
            </w:pPr>
            <w:r w:rsidRPr="009C0455">
              <w:t>Налог на доходы физических лиц с доходов, полученных от осуществления деятельности физическими лицами, зарегистрированными в качес</w:t>
            </w:r>
            <w:r w:rsidRPr="009C0455">
              <w:t>т</w:t>
            </w:r>
            <w:r w:rsidRPr="009C0455">
              <w:t>ве индивидуальных предпринимателей, нотари</w:t>
            </w:r>
            <w:r w:rsidRPr="009C0455">
              <w:t>у</w:t>
            </w:r>
            <w:r w:rsidRPr="009C0455">
              <w:t>сов, занимающихся частной практикой, адвок</w:t>
            </w:r>
            <w:r w:rsidRPr="009C0455">
              <w:t>а</w:t>
            </w:r>
            <w:r w:rsidRPr="009C0455">
              <w:t>тов, учредивших адвокатские кабинеты, и других лиц, занимающихся частной практикой в соотве</w:t>
            </w:r>
            <w:r w:rsidRPr="009C0455">
              <w:t>т</w:t>
            </w:r>
            <w:r w:rsidRPr="009C0455">
              <w:t xml:space="preserve">ствии со </w:t>
            </w:r>
            <w:hyperlink r:id="rId15" w:history="1">
              <w:r w:rsidRPr="009C0455">
                <w:t>статьей 227</w:t>
              </w:r>
            </w:hyperlink>
            <w:r w:rsidRPr="009C0455">
              <w:t xml:space="preserve"> Налогового кодекса Росси</w:t>
            </w:r>
            <w:r w:rsidRPr="009C0455">
              <w:t>й</w:t>
            </w:r>
            <w:r w:rsidRPr="009C0455">
              <w:t>ской Федерации (в части суммы налога, прев</w:t>
            </w:r>
            <w:r w:rsidRPr="009C0455">
              <w:t>ы</w:t>
            </w:r>
            <w:r w:rsidRPr="009C0455">
              <w:t>шающей 312 тысяч рублей, относящейся к части налоговой базы, превышающей 2,4 миллиона рублей и составляющей не более 5 ми</w:t>
            </w:r>
            <w:r w:rsidRPr="009C0455">
              <w:t>л</w:t>
            </w:r>
            <w:r w:rsidRPr="009C0455">
              <w:t>лионов рублей)</w:t>
            </w:r>
          </w:p>
          <w:p w:rsidR="00236967" w:rsidRPr="009C0455" w:rsidRDefault="00236967" w:rsidP="00ED7149">
            <w:pPr>
              <w:jc w:val="both"/>
            </w:pP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1 01 02022 01 0000 110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Default="00910DCD" w:rsidP="00ED7149">
            <w:pPr>
              <w:jc w:val="both"/>
            </w:pPr>
            <w:r w:rsidRPr="009C0455">
              <w:t>Налог на доходы физических лиц с доходов, полученных от осуществления деятельности физическими лицами, зарегистрированными в качес</w:t>
            </w:r>
            <w:r w:rsidRPr="009C0455">
              <w:t>т</w:t>
            </w:r>
            <w:r w:rsidRPr="009C0455">
              <w:t>ве индивидуальных предпринимателей, нотари</w:t>
            </w:r>
            <w:r w:rsidRPr="009C0455">
              <w:t>у</w:t>
            </w:r>
            <w:r w:rsidRPr="009C0455">
              <w:t>сов, занимающихся частной практикой, адвок</w:t>
            </w:r>
            <w:r w:rsidRPr="009C0455">
              <w:t>а</w:t>
            </w:r>
            <w:r w:rsidRPr="009C0455">
              <w:t>тов, учредивших адвокатские кабинеты, и других лиц, занимающихся частной практикой в соотве</w:t>
            </w:r>
            <w:r w:rsidRPr="009C0455">
              <w:t>т</w:t>
            </w:r>
            <w:r w:rsidRPr="009C0455">
              <w:t xml:space="preserve">ствии со </w:t>
            </w:r>
            <w:hyperlink r:id="rId16" w:history="1">
              <w:r w:rsidRPr="009C0455">
                <w:t>статьей 227</w:t>
              </w:r>
            </w:hyperlink>
            <w:r w:rsidRPr="009C0455">
              <w:t xml:space="preserve"> Налогового кодекса Росси</w:t>
            </w:r>
            <w:r w:rsidRPr="009C0455">
              <w:t>й</w:t>
            </w:r>
            <w:r w:rsidRPr="009C0455">
              <w:t>ской Федерации (в части суммы налога, прев</w:t>
            </w:r>
            <w:r w:rsidRPr="009C0455">
              <w:t>ы</w:t>
            </w:r>
            <w:r w:rsidRPr="009C0455">
              <w:t>шающей 702 тысячи рублей, относящейся к части налоговой базы, превышающей 5 миллионов ру</w:t>
            </w:r>
            <w:r w:rsidRPr="009C0455">
              <w:t>б</w:t>
            </w:r>
            <w:r w:rsidRPr="009C0455">
              <w:t>лей и составляющей не более 20 миллионов ру</w:t>
            </w:r>
            <w:r w:rsidRPr="009C0455">
              <w:t>б</w:t>
            </w:r>
            <w:r w:rsidRPr="009C0455">
              <w:t>лей)</w:t>
            </w:r>
          </w:p>
          <w:p w:rsidR="00236967" w:rsidRPr="009C0455" w:rsidRDefault="00236967" w:rsidP="00ED7149">
            <w:pPr>
              <w:jc w:val="both"/>
            </w:pP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1 01 02023 01 0000 110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Default="00910DCD" w:rsidP="00ED7149">
            <w:pPr>
              <w:jc w:val="both"/>
            </w:pPr>
            <w:r w:rsidRPr="009C0455">
              <w:t>Налог на доходы физических лиц с доходов, полученных от осуществления деятельности физическими лицами, зарегистрированными в качес</w:t>
            </w:r>
            <w:r w:rsidRPr="009C0455">
              <w:t>т</w:t>
            </w:r>
            <w:r w:rsidRPr="009C0455">
              <w:t>ве индивидуальных предпринимателей, нотари</w:t>
            </w:r>
            <w:r w:rsidRPr="009C0455">
              <w:t>у</w:t>
            </w:r>
            <w:r w:rsidRPr="009C0455">
              <w:t>сов, занимающихся частной практикой, адвок</w:t>
            </w:r>
            <w:r w:rsidRPr="009C0455">
              <w:t>а</w:t>
            </w:r>
            <w:r w:rsidRPr="009C0455">
              <w:t>тов, учредивших адвокатские кабинеты, и других лиц, занимающихся частной практикой в соотве</w:t>
            </w:r>
            <w:r w:rsidRPr="009C0455">
              <w:t>т</w:t>
            </w:r>
            <w:r w:rsidRPr="009C0455">
              <w:t xml:space="preserve">ствии со </w:t>
            </w:r>
            <w:hyperlink r:id="rId17" w:history="1">
              <w:r w:rsidRPr="009C0455">
                <w:t>статьей 227</w:t>
              </w:r>
            </w:hyperlink>
            <w:r w:rsidRPr="009C0455">
              <w:t xml:space="preserve"> Налогового кодекса Росси</w:t>
            </w:r>
            <w:r w:rsidRPr="009C0455">
              <w:t>й</w:t>
            </w:r>
            <w:r w:rsidRPr="009C0455">
              <w:t>ской Федерации (в части суммы налога, прев</w:t>
            </w:r>
            <w:r w:rsidRPr="009C0455">
              <w:t>ы</w:t>
            </w:r>
            <w:r w:rsidRPr="009C0455">
              <w:t>шающей 3 402 тысячи рублей, относящейся к ча</w:t>
            </w:r>
            <w:r w:rsidRPr="009C0455">
              <w:t>с</w:t>
            </w:r>
            <w:r w:rsidRPr="009C0455">
              <w:t>ти налоговой базы, превышающей 20 миллионов рублей и составляющей не более 50 миллионов рублей)</w:t>
            </w:r>
          </w:p>
          <w:p w:rsidR="00236967" w:rsidRPr="009C0455" w:rsidRDefault="00236967" w:rsidP="00ED7149">
            <w:pPr>
              <w:jc w:val="both"/>
            </w:pP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1 01 02024 01 0000 110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Default="00910DCD" w:rsidP="00ED7149">
            <w:pPr>
              <w:jc w:val="both"/>
            </w:pPr>
            <w:r w:rsidRPr="009C0455">
              <w:t>Налог на доходы физических лиц с доходов, полученных от осуществления деятельности физическими лицами, зарегистрированными в качес</w:t>
            </w:r>
            <w:r w:rsidRPr="009C0455">
              <w:t>т</w:t>
            </w:r>
            <w:r w:rsidRPr="009C0455">
              <w:t>ве индивидуальных предпринимателей, нотари</w:t>
            </w:r>
            <w:r w:rsidRPr="009C0455">
              <w:t>у</w:t>
            </w:r>
            <w:r w:rsidRPr="009C0455">
              <w:t>сов, занимающихся частной практикой, адвок</w:t>
            </w:r>
            <w:r w:rsidRPr="009C0455">
              <w:t>а</w:t>
            </w:r>
            <w:r w:rsidRPr="009C0455">
              <w:t>тов, учредивших адвокатские кабинеты, и других лиц, занимающихся частной практикой в соотве</w:t>
            </w:r>
            <w:r w:rsidRPr="009C0455">
              <w:t>т</w:t>
            </w:r>
            <w:r w:rsidRPr="009C0455">
              <w:t xml:space="preserve">ствии со </w:t>
            </w:r>
            <w:hyperlink r:id="rId18" w:history="1">
              <w:r w:rsidRPr="009C0455">
                <w:t>статьей 227</w:t>
              </w:r>
            </w:hyperlink>
            <w:r w:rsidRPr="009C0455">
              <w:t xml:space="preserve"> Налогового кодекса Росси</w:t>
            </w:r>
            <w:r w:rsidRPr="009C0455">
              <w:t>й</w:t>
            </w:r>
            <w:r w:rsidRPr="009C0455">
              <w:t>ской Федерации (в части суммы налога, прев</w:t>
            </w:r>
            <w:r w:rsidRPr="009C0455">
              <w:t>ы</w:t>
            </w:r>
            <w:r w:rsidRPr="009C0455">
              <w:t>шающей 9 402 тысячи рублей, относящейся к ча</w:t>
            </w:r>
            <w:r w:rsidRPr="009C0455">
              <w:t>с</w:t>
            </w:r>
            <w:r w:rsidRPr="009C0455">
              <w:t>ти налоговой базы, превышающей 50 миллионов рублей)</w:t>
            </w:r>
          </w:p>
          <w:p w:rsidR="00236967" w:rsidRPr="009C0455" w:rsidRDefault="00236967" w:rsidP="00ED7149">
            <w:pPr>
              <w:jc w:val="both"/>
            </w:pP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доходов, п</w:t>
            </w:r>
            <w:r w:rsidRPr="009C0455">
              <w:t>о</w:t>
            </w:r>
            <w:r w:rsidRPr="009C0455">
              <w:t xml:space="preserve">лученных физическими лицами в соответствии со </w:t>
            </w:r>
            <w:hyperlink r:id="rId19" w:history="1">
              <w:r w:rsidRPr="009C0455">
                <w:t>статьей 228</w:t>
              </w:r>
            </w:hyperlink>
            <w:r w:rsidRPr="009C0455">
              <w:t xml:space="preserve"> Налогового кодекса Российской Федерации (за исключением доходов от долев</w:t>
            </w:r>
            <w:r w:rsidRPr="009C0455">
              <w:t>о</w:t>
            </w:r>
            <w:r w:rsidRPr="009C0455">
              <w:t>го участия в организации, полученных физич</w:t>
            </w:r>
            <w:r w:rsidRPr="009C0455">
              <w:t>е</w:t>
            </w:r>
            <w:r w:rsidRPr="009C0455">
              <w:t>ским лицом налоговым резидентом Российской Фед</w:t>
            </w:r>
            <w:r w:rsidRPr="009C0455">
              <w:t>е</w:t>
            </w:r>
            <w:r w:rsidRPr="009C0455">
              <w:t>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</w:t>
            </w:r>
            <w:r w:rsidRPr="009C0455">
              <w:t>б</w:t>
            </w:r>
            <w:r w:rsidRPr="009C0455">
              <w:t>лей за налоговые периоды после 1 января 2025 года)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236967">
            <w:pPr>
              <w:jc w:val="both"/>
            </w:pPr>
            <w:r w:rsidRPr="009C0455">
              <w:t>Налог на доходы физических лиц в виде фикс</w:t>
            </w:r>
            <w:r w:rsidRPr="009C0455">
              <w:t>и</w:t>
            </w:r>
            <w:r w:rsidRPr="009C0455">
              <w:t>рованных авансовых платежей с доходов, пол</w:t>
            </w:r>
            <w:r w:rsidRPr="009C0455">
              <w:t>у</w:t>
            </w:r>
            <w:r w:rsidRPr="009C0455">
              <w:t>ченных физическими лицами, являющимися иностранными гражданами, осуществляющими трудовую деятельность по найму на основании п</w:t>
            </w:r>
            <w:r w:rsidRPr="009C0455">
              <w:t>а</w:t>
            </w:r>
            <w:r w:rsidRPr="009C0455">
              <w:t xml:space="preserve">тента в соответствии со </w:t>
            </w:r>
            <w:hyperlink r:id="rId20" w:history="1">
              <w:r w:rsidRPr="009C0455">
                <w:t>статьей 227.1</w:t>
              </w:r>
            </w:hyperlink>
            <w:r w:rsidRPr="009C0455">
              <w:t xml:space="preserve"> Налогового кодекса Российской Федер</w:t>
            </w:r>
            <w:r w:rsidRPr="009C0455">
              <w:t>а</w:t>
            </w:r>
            <w:r w:rsidRPr="009C0455">
              <w:t>ции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1 01 02050 01 0000 110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</w:t>
            </w:r>
            <w:r w:rsidRPr="009C0455">
              <w:t>а</w:t>
            </w:r>
            <w:r w:rsidRPr="009C0455">
              <w:t>нии, за исключением уплачиваемого в связи с переходом на особый порядок уплаты на основании подачи в налоговый орган соответству</w:t>
            </w:r>
            <w:r w:rsidRPr="009C0455">
              <w:t>ю</w:t>
            </w:r>
            <w:r w:rsidRPr="009C0455">
              <w:t>щего уведомления (в части суммы налога, не превышающей 650 т</w:t>
            </w:r>
            <w:r w:rsidRPr="009C0455">
              <w:t>ы</w:t>
            </w:r>
            <w:r w:rsidRPr="009C0455">
              <w:t>сяч рублей за налоговые периоды до 1 января 2025 года, а также в части суммы налога, не пр</w:t>
            </w:r>
            <w:r w:rsidRPr="009C0455">
              <w:t>е</w:t>
            </w:r>
            <w:r w:rsidRPr="009C0455">
              <w:t>вышающей 312 тысяч рублей за налоговые п</w:t>
            </w:r>
            <w:r w:rsidRPr="009C0455">
              <w:t>е</w:t>
            </w:r>
            <w:r w:rsidRPr="009C0455">
              <w:t>риоды после 1 января 2025 года)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1 01 02060 01 0000 110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о</w:t>
            </w:r>
            <w:r w:rsidRPr="009C0455">
              <w:t>т</w:t>
            </w:r>
            <w:r w:rsidRPr="009C0455">
              <w:t>ношении доходов в виде процентов, полученных по вкл</w:t>
            </w:r>
            <w:r w:rsidRPr="009C0455">
              <w:t>а</w:t>
            </w:r>
            <w:r w:rsidRPr="009C0455">
              <w:t>дам (остаткам на счетах) в банках, находящихся на террит</w:t>
            </w:r>
            <w:r w:rsidRPr="009C0455">
              <w:t>о</w:t>
            </w:r>
            <w:r w:rsidRPr="009C0455">
              <w:t>рии Российской Федерации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1 01 02070 01 0000 110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о</w:t>
            </w:r>
            <w:r w:rsidRPr="009C0455">
              <w:t>т</w:t>
            </w:r>
            <w:r w:rsidRPr="009C0455">
              <w:t>ношении доходов в виде процента (купона, дисконта), получаемых по обращающимся облигациям росси</w:t>
            </w:r>
            <w:r w:rsidRPr="009C0455">
              <w:t>й</w:t>
            </w:r>
            <w:r w:rsidRPr="009C0455">
              <w:t>ских организаций, номинированным в рублях и эмит</w:t>
            </w:r>
            <w:r w:rsidRPr="009C0455">
              <w:t>и</w:t>
            </w:r>
            <w:r w:rsidRPr="009C0455">
              <w:t>рованным после 1 января 2017 года, а также доходов в виде суммы процентов по государс</w:t>
            </w:r>
            <w:r w:rsidRPr="009C0455">
              <w:t>т</w:t>
            </w:r>
            <w:r w:rsidRPr="009C0455">
              <w:t>венным казначейским обязательствам, облигациям и другим госуда</w:t>
            </w:r>
            <w:r w:rsidRPr="009C0455">
              <w:t>р</w:t>
            </w:r>
            <w:r w:rsidRPr="009C0455">
              <w:t>ственным ценным бумагам бывшего СССР, государств - участников Союзн</w:t>
            </w:r>
            <w:r w:rsidRPr="009C0455">
              <w:t>о</w:t>
            </w:r>
            <w:r w:rsidRPr="009C0455">
              <w:t>го государства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1 01 02080 01 0000 110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части суммы налога, превышающей 650 тысяч рублей, относ</w:t>
            </w:r>
            <w:r w:rsidRPr="009C0455">
              <w:t>я</w:t>
            </w:r>
            <w:r w:rsidRPr="009C0455">
              <w:t>щейся к части налоговой базы, превышающей 5 миллионов рублей (за исключением налога на доходы физических лиц с сумм прибыли контр</w:t>
            </w:r>
            <w:r w:rsidRPr="009C0455">
              <w:t>о</w:t>
            </w:r>
            <w:r w:rsidRPr="009C0455">
              <w:t>лируемой иностранной компании, в том числе фиксированной прибыли контролируемой иностранной компании, а также налога на дох</w:t>
            </w:r>
            <w:r w:rsidRPr="009C0455">
              <w:t>о</w:t>
            </w:r>
            <w:r w:rsidRPr="009C0455">
              <w:t>ды физических лиц в отношении доходов от долев</w:t>
            </w:r>
            <w:r w:rsidRPr="009C0455">
              <w:t>о</w:t>
            </w:r>
            <w:r w:rsidRPr="009C0455">
              <w:t>го участия в организации, полученных физич</w:t>
            </w:r>
            <w:r w:rsidRPr="009C0455">
              <w:t>е</w:t>
            </w:r>
            <w:r w:rsidRPr="009C0455">
              <w:t>ским лицом - налоговым резидентом Ро</w:t>
            </w:r>
            <w:r w:rsidRPr="009C0455">
              <w:t>с</w:t>
            </w:r>
            <w:r w:rsidRPr="009C0455">
              <w:t>сийской Федерации в виде дивидендов) за налоговые периоды до 1 января 2025 г</w:t>
            </w:r>
            <w:r w:rsidRPr="009C0455">
              <w:t>о</w:t>
            </w:r>
            <w:r w:rsidRPr="009C0455">
              <w:t>да, а также налог на доходы физических лиц в части суммы налога, превышающей 312 тысяч рублей, отн</w:t>
            </w:r>
            <w:r w:rsidRPr="009C0455">
              <w:t>о</w:t>
            </w:r>
            <w:r w:rsidRPr="009C0455">
              <w:t>сящейся к части налоговой базы, превышающей 2,4 милли</w:t>
            </w:r>
            <w:r w:rsidRPr="009C0455">
              <w:t>о</w:t>
            </w:r>
            <w:r w:rsidRPr="009C0455">
              <w:t>на рублей и составляющей не более 5 миллионов рублей (за исключением налога на доходы физ</w:t>
            </w:r>
            <w:r w:rsidRPr="009C0455">
              <w:t>и</w:t>
            </w:r>
            <w:r w:rsidRPr="009C0455">
              <w:t xml:space="preserve">ческих лиц в отношении доходов, указанных в </w:t>
            </w:r>
            <w:hyperlink r:id="rId21" w:history="1">
              <w:r w:rsidRPr="009C0455">
                <w:t>абзаце тридцать девятом статьи 50</w:t>
              </w:r>
            </w:hyperlink>
            <w:r w:rsidRPr="009C0455">
              <w:t xml:space="preserve"> Бюджетного к</w:t>
            </w:r>
            <w:r w:rsidRPr="009C0455">
              <w:t>о</w:t>
            </w:r>
            <w:r w:rsidRPr="009C0455">
              <w:t>декса Российской Федерации, налога на доходы физических лиц в части суммы налога, прев</w:t>
            </w:r>
            <w:r w:rsidRPr="009C0455">
              <w:t>ы</w:t>
            </w:r>
            <w:r w:rsidRPr="009C0455">
              <w:t>шающей 312 тысяч рублей, относящейся к сумме налоговых баз, ук</w:t>
            </w:r>
            <w:r w:rsidRPr="009C0455">
              <w:t>а</w:t>
            </w:r>
            <w:r w:rsidRPr="009C0455">
              <w:t xml:space="preserve">занных в </w:t>
            </w:r>
            <w:hyperlink r:id="rId22" w:history="1">
              <w:r w:rsidRPr="009C0455">
                <w:t>пункте 6 статьи 210</w:t>
              </w:r>
            </w:hyperlink>
            <w:r w:rsidRPr="009C0455">
              <w:t xml:space="preserve"> Налогового кодекса Российской Федерации, превышающей 2,4 миллиона рублей (за искл</w:t>
            </w:r>
            <w:r w:rsidRPr="009C0455">
              <w:t>ю</w:t>
            </w:r>
            <w:r w:rsidRPr="009C0455">
              <w:t xml:space="preserve">чением налога на доходы физических лиц в отношении доходов, указанных в </w:t>
            </w:r>
            <w:hyperlink r:id="rId23" w:history="1">
              <w:r w:rsidRPr="009C0455">
                <w:t>абзацах тридцать пятом</w:t>
              </w:r>
            </w:hyperlink>
            <w:r w:rsidRPr="009C0455">
              <w:t xml:space="preserve"> и </w:t>
            </w:r>
            <w:hyperlink r:id="rId24" w:history="1">
              <w:r w:rsidRPr="009C0455">
                <w:t>тридцать ше</w:t>
              </w:r>
              <w:r w:rsidRPr="009C0455">
                <w:t>с</w:t>
              </w:r>
              <w:r w:rsidRPr="009C0455">
                <w:t>том статьи 50</w:t>
              </w:r>
            </w:hyperlink>
            <w:r w:rsidRPr="009C0455">
              <w:t xml:space="preserve"> Бюджетного кодекса Российской Федерации), а также налога на дох</w:t>
            </w:r>
            <w:r w:rsidRPr="009C0455">
              <w:t>о</w:t>
            </w:r>
            <w:r w:rsidRPr="009C0455">
              <w:t>ды физических лиц в отношении доходов физич</w:t>
            </w:r>
            <w:r w:rsidRPr="009C0455">
              <w:t>е</w:t>
            </w:r>
            <w:r w:rsidRPr="009C0455">
              <w:t>ских лиц, не являющихся налоговыми резидентами Российской Ф</w:t>
            </w:r>
            <w:r w:rsidRPr="009C0455">
              <w:t>е</w:t>
            </w:r>
            <w:r w:rsidRPr="009C0455">
              <w:t xml:space="preserve">дерации, указанных в </w:t>
            </w:r>
            <w:hyperlink r:id="rId25" w:history="1">
              <w:r w:rsidRPr="009C0455">
                <w:t>абзаце девятом пункта 3 статьи 224</w:t>
              </w:r>
            </w:hyperlink>
            <w:r w:rsidRPr="009C0455">
              <w:t xml:space="preserve"> Налогового кодекса Российской Федерации, в части суммы налога, прев</w:t>
            </w:r>
            <w:r w:rsidRPr="009C0455">
              <w:t>ы</w:t>
            </w:r>
            <w:r w:rsidRPr="009C0455">
              <w:t>шающей 312 тысяч рублей, относящейся к части налоговой базы, превышающей 2,4 милли</w:t>
            </w:r>
            <w:r w:rsidRPr="009C0455">
              <w:t>о</w:t>
            </w:r>
            <w:r w:rsidRPr="009C0455">
              <w:t>на рублей) за налоговые периоды после 1 января 2025 года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1 01 02090 01 0000 110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компании, перешедшими на особый порядок уплаты на основ</w:t>
            </w:r>
            <w:r w:rsidRPr="009C0455">
              <w:t>а</w:t>
            </w:r>
            <w:r w:rsidRPr="009C0455">
              <w:t>нии подачи в налоговый орган соответствующего уведомления (в части суммы налога, не превышающей 650 тысяч рублей за н</w:t>
            </w:r>
            <w:r w:rsidRPr="009C0455">
              <w:t>а</w:t>
            </w:r>
            <w:r w:rsidRPr="009C0455">
              <w:t>логовые периоды до 1 января 2025 года, а также в части суммы н</w:t>
            </w:r>
            <w:r w:rsidRPr="009C0455">
              <w:t>а</w:t>
            </w:r>
            <w:r w:rsidRPr="009C0455">
              <w:t>лога, не превышающей 312 тысяч рублей за нал</w:t>
            </w:r>
            <w:r w:rsidRPr="009C0455">
              <w:t>о</w:t>
            </w:r>
            <w:r w:rsidRPr="009C0455">
              <w:t>говые периоды после 1 января 2025 года)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</w:t>
            </w:r>
            <w:r w:rsidRPr="009C0455">
              <w:t>а</w:t>
            </w:r>
            <w:r w:rsidRPr="009C0455">
              <w:t>нии, за исключением уплачиваемого в связи с переходом на особый порядок уплаты на основании подачи в налоговый орган соответству</w:t>
            </w:r>
            <w:r w:rsidRPr="009C0455">
              <w:t>ю</w:t>
            </w:r>
            <w:r w:rsidRPr="009C0455">
              <w:t>щего уведомления (в части суммы налога, пр</w:t>
            </w:r>
            <w:r w:rsidRPr="009C0455">
              <w:t>е</w:t>
            </w:r>
            <w:r w:rsidRPr="009C0455">
              <w:t>вышающей 650 тысяч рублей за налоговые п</w:t>
            </w:r>
            <w:r w:rsidRPr="009C0455">
              <w:t>е</w:t>
            </w:r>
            <w:r w:rsidRPr="009C0455">
              <w:t>риоды до 1 января 2025 года, а также в части суммы налога, превыша</w:t>
            </w:r>
            <w:r w:rsidRPr="009C0455">
              <w:t>ю</w:t>
            </w:r>
            <w:r w:rsidRPr="009C0455">
              <w:t>щей 312 тысяч рублей, но не более 702 тысяч рублей за налоговые п</w:t>
            </w:r>
            <w:r w:rsidRPr="009C0455">
              <w:t>е</w:t>
            </w:r>
            <w:r w:rsidRPr="009C0455">
              <w:t>риоды после 1 января 2025 года)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5.19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1 01 02101 01 0000 110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</w:t>
            </w:r>
            <w:r w:rsidRPr="009C0455">
              <w:t>а</w:t>
            </w:r>
            <w:r w:rsidRPr="009C0455">
              <w:t>нии, за исключением уплачиваемого в связи с переходом на особый порядок уплаты на основании подачи в налоговый орган соответству</w:t>
            </w:r>
            <w:r w:rsidRPr="009C0455">
              <w:t>ю</w:t>
            </w:r>
            <w:r w:rsidRPr="009C0455">
              <w:t>щего уведомления (в части суммы налога, превышающей 702 тысячи ру</w:t>
            </w:r>
            <w:r w:rsidRPr="009C0455">
              <w:t>б</w:t>
            </w:r>
            <w:r w:rsidRPr="009C0455">
              <w:t>лей, но не более 3 402 тысяч рублей)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1 01 02102 01 0000 110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</w:t>
            </w:r>
            <w:r w:rsidRPr="009C0455">
              <w:t>а</w:t>
            </w:r>
            <w:r w:rsidRPr="009C0455">
              <w:t>нии, за исключением уплачиваемого в связи с переходом на особый порядок уплаты на основании подачи в налоговый орган соответству</w:t>
            </w:r>
            <w:r w:rsidRPr="009C0455">
              <w:t>ю</w:t>
            </w:r>
            <w:r w:rsidRPr="009C0455">
              <w:t>щего уведомления (в части суммы налога, превышающей 3 402 тысячи ру</w:t>
            </w:r>
            <w:r w:rsidRPr="009C0455">
              <w:t>б</w:t>
            </w:r>
            <w:r w:rsidRPr="009C0455">
              <w:t>лей, но не более 9 402 тысяч рублей)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1 01 02103 01 0000 110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</w:t>
            </w:r>
            <w:r w:rsidRPr="009C0455">
              <w:t>а</w:t>
            </w:r>
            <w:r w:rsidRPr="009C0455">
              <w:t>нии, за исключением уплачиваемого в связи с переходом на особый порядок уплаты на основании подачи в налоговый орган соответству</w:t>
            </w:r>
            <w:r w:rsidRPr="009C0455">
              <w:t>ю</w:t>
            </w:r>
            <w:r w:rsidRPr="009C0455">
              <w:t>щего уведомления (в части суммы налога, превышающей 9 402 тысячи ру</w:t>
            </w:r>
            <w:r w:rsidRPr="009C0455">
              <w:t>б</w:t>
            </w:r>
            <w:r w:rsidRPr="009C0455">
              <w:t>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компании, перешедшими на особый порядок уплаты на основ</w:t>
            </w:r>
            <w:r w:rsidRPr="009C0455">
              <w:t>а</w:t>
            </w:r>
            <w:r w:rsidRPr="009C0455">
              <w:t>нии подачи в налоговый орган соответствующего уведомления (в части суммы налога, превышающей 650 тысяч рублей за нал</w:t>
            </w:r>
            <w:r w:rsidRPr="009C0455">
              <w:t>о</w:t>
            </w:r>
            <w:r w:rsidRPr="009C0455">
              <w:t>говые периоды до 1 января 2025 года, а также в части суммы налога, пр</w:t>
            </w:r>
            <w:r w:rsidRPr="009C0455">
              <w:t>е</w:t>
            </w:r>
            <w:r w:rsidRPr="009C0455">
              <w:t>вышающей 312 тысяч рублей, но не более 702 тысяч рублей за налоговые периоды после 1 янв</w:t>
            </w:r>
            <w:r w:rsidRPr="009C0455">
              <w:t>а</w:t>
            </w:r>
            <w:r w:rsidRPr="009C0455">
              <w:t>ря 2025 года)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1 01 02111 01 0000 110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компании, перешедшими на особый порядок уплаты на основ</w:t>
            </w:r>
            <w:r w:rsidRPr="009C0455">
              <w:t>а</w:t>
            </w:r>
            <w:r w:rsidRPr="009C0455">
              <w:t>нии подачи в налоговый орган соответствующего уведомления (в части суммы налога, превышающей 702 тысячи ру</w:t>
            </w:r>
            <w:r w:rsidRPr="009C0455">
              <w:t>б</w:t>
            </w:r>
            <w:r w:rsidRPr="009C0455">
              <w:t>лей, но не более 3 402 тысяч рублей)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1 01 02112 01 0000 110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компании, перешедшими на особый порядок уплаты на основ</w:t>
            </w:r>
            <w:r w:rsidRPr="009C0455">
              <w:t>а</w:t>
            </w:r>
            <w:r w:rsidRPr="009C0455">
              <w:t>нии подачи в налоговый орган соответствующего уведомления (в части суммы налога, превышающей 3 402 тысячи ру</w:t>
            </w:r>
            <w:r w:rsidRPr="009C0455">
              <w:t>б</w:t>
            </w:r>
            <w:r w:rsidRPr="009C0455">
              <w:t>лей, но не более 9 402 тысяч рублей)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1 01 02113 01 0000 110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с сумм пр</w:t>
            </w:r>
            <w:r w:rsidRPr="009C0455">
              <w:t>и</w:t>
            </w:r>
            <w:r w:rsidRPr="009C0455">
              <w:t>были контролируемой иностранной компании, полученной физическими лицами, признава</w:t>
            </w:r>
            <w:r w:rsidRPr="009C0455">
              <w:t>е</w:t>
            </w:r>
            <w:r w:rsidRPr="009C0455">
              <w:t>мыми контролирующими лицами этой компании, перешедшими на особый порядок уплаты на основ</w:t>
            </w:r>
            <w:r w:rsidRPr="009C0455">
              <w:t>а</w:t>
            </w:r>
            <w:r w:rsidRPr="009C0455">
              <w:t>нии подачи в налоговый орган соответствующего уведомления (в части суммы налога, превышающей 9 402 тысячи ру</w:t>
            </w:r>
            <w:r w:rsidRPr="009C0455">
              <w:t>б</w:t>
            </w:r>
            <w:r w:rsidRPr="009C0455">
              <w:t>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Default="00910DCD" w:rsidP="00ED7149">
            <w:pPr>
              <w:jc w:val="both"/>
            </w:pPr>
            <w:r w:rsidRPr="009C0455">
              <w:t>Налог на доходы физических лиц в части суммы налога, относящейся к части налоговой базы, пр</w:t>
            </w:r>
            <w:r w:rsidRPr="009C0455">
              <w:t>е</w:t>
            </w:r>
            <w:r w:rsidRPr="009C0455">
              <w:t>вышающей 2,4 миллиона рублей, уплачиваемой на основании налогового уведомления налогопл</w:t>
            </w:r>
            <w:r w:rsidRPr="009C0455">
              <w:t>а</w:t>
            </w:r>
            <w:r w:rsidRPr="009C0455">
              <w:t xml:space="preserve">тельщиками, для которых выполнено условие, предусмотренное </w:t>
            </w:r>
            <w:hyperlink r:id="rId26" w:history="1">
              <w:r w:rsidRPr="009C0455">
                <w:t>абзацем восьмым пункта 6 ст</w:t>
              </w:r>
              <w:r w:rsidRPr="009C0455">
                <w:t>а</w:t>
              </w:r>
              <w:r w:rsidRPr="009C0455">
                <w:t>тьи 228</w:t>
              </w:r>
            </w:hyperlink>
            <w:r w:rsidRPr="009C0455">
              <w:t xml:space="preserve"> Налогового кодекса Российской Федер</w:t>
            </w:r>
            <w:r w:rsidRPr="009C0455">
              <w:t>а</w:t>
            </w:r>
            <w:r w:rsidRPr="009C0455">
              <w:t>ции</w:t>
            </w:r>
          </w:p>
          <w:p w:rsidR="00910DCD" w:rsidRPr="009C0455" w:rsidRDefault="00910DCD" w:rsidP="00ED7149">
            <w:pPr>
              <w:jc w:val="both"/>
            </w:pP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о</w:t>
            </w:r>
            <w:r w:rsidRPr="009C0455">
              <w:t>т</w:t>
            </w:r>
            <w:r w:rsidRPr="009C0455">
              <w:t>ношении доходов от долевого участия в организации, полученных физическим лицом - налоговым резидентом Российской Федерации в виде дивиде</w:t>
            </w:r>
            <w:r w:rsidRPr="009C0455">
              <w:t>н</w:t>
            </w:r>
            <w:r w:rsidRPr="009C0455">
              <w:t>дов (в части суммы налога, не превышающей 650 т</w:t>
            </w:r>
            <w:r w:rsidRPr="009C0455">
              <w:t>ы</w:t>
            </w:r>
            <w:r w:rsidRPr="009C0455">
              <w:t>сяч рублей за налоговые периоды до 1 января 2025 года, а также в части суммы налога, не превышающей 312 тысяч рублей за налоговые п</w:t>
            </w:r>
            <w:r w:rsidRPr="009C0455">
              <w:t>е</w:t>
            </w:r>
            <w:r w:rsidRPr="009C0455">
              <w:t>риоды после 1 января 2025 года)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о</w:t>
            </w:r>
            <w:r w:rsidRPr="009C0455">
              <w:t>т</w:t>
            </w:r>
            <w:r w:rsidRPr="009C0455">
              <w:t>ношении доходов от долевого участия в организации, полученных физическим лицом - налоговым резидентом Российской Федерации в виде дивиде</w:t>
            </w:r>
            <w:r w:rsidRPr="009C0455">
              <w:t>н</w:t>
            </w:r>
            <w:r w:rsidRPr="009C0455">
              <w:t>дов (в части суммы налога, превышающей 650 тысяч рублей за налоговые периоды до 1 января 2025 года, а также в части суммы налога, превыша</w:t>
            </w:r>
            <w:r w:rsidRPr="009C0455">
              <w:t>ю</w:t>
            </w:r>
            <w:r w:rsidRPr="009C0455">
              <w:t>щей 312 тысяч рублей за налоговые периоды п</w:t>
            </w:r>
            <w:r w:rsidRPr="009C0455">
              <w:t>о</w:t>
            </w:r>
            <w:r w:rsidRPr="009C0455">
              <w:t>сле 1 января 2025 года)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5.29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1 01 02150 01 0000 110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части суммы налога, превышающей 702 тысячи рублей, отн</w:t>
            </w:r>
            <w:r w:rsidRPr="009C0455">
              <w:t>о</w:t>
            </w:r>
            <w:r w:rsidRPr="009C0455">
              <w:t>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</w:t>
            </w:r>
            <w:r w:rsidRPr="009C0455">
              <w:t>о</w:t>
            </w:r>
            <w:r w:rsidRPr="009C0455">
              <w:t xml:space="preserve">дов, указанных в </w:t>
            </w:r>
            <w:hyperlink r:id="rId27" w:history="1">
              <w:r w:rsidRPr="009C0455">
                <w:t>абзаце тридцать девятом статьи 50</w:t>
              </w:r>
            </w:hyperlink>
            <w:r w:rsidRPr="009C0455">
              <w:t xml:space="preserve"> Бюджетного кодекса Российской Федерации, налога на доходы физических лиц в ча</w:t>
            </w:r>
            <w:r w:rsidRPr="009C0455">
              <w:t>с</w:t>
            </w:r>
            <w:r w:rsidRPr="009C0455">
              <w:t>ти суммы налога, превышающей 312 тысяч рублей, относящейся к сумме налоговых баз, ук</w:t>
            </w:r>
            <w:r w:rsidRPr="009C0455">
              <w:t>а</w:t>
            </w:r>
            <w:r w:rsidRPr="009C0455">
              <w:t xml:space="preserve">занных в </w:t>
            </w:r>
            <w:hyperlink r:id="rId28" w:history="1">
              <w:r w:rsidRPr="009C0455">
                <w:t>пункте 6 статьи 210</w:t>
              </w:r>
            </w:hyperlink>
            <w:r w:rsidRPr="009C0455">
              <w:t xml:space="preserve"> Налогового кодекса Российской Федерации, прев</w:t>
            </w:r>
            <w:r w:rsidRPr="009C0455">
              <w:t>ы</w:t>
            </w:r>
            <w:r w:rsidRPr="009C0455">
              <w:t xml:space="preserve">шающей 2,4 миллиона рублей (за исключением налога на доходы физических лиц в отношении доходов, указанных в </w:t>
            </w:r>
            <w:hyperlink r:id="rId29" w:history="1">
              <w:r w:rsidRPr="009C0455">
                <w:t>абзацах тридцать пятом</w:t>
              </w:r>
            </w:hyperlink>
            <w:r w:rsidRPr="009C0455">
              <w:t xml:space="preserve"> и </w:t>
            </w:r>
            <w:hyperlink r:id="rId30" w:history="1">
              <w:r w:rsidRPr="009C0455">
                <w:t>тридцать шестом статьи 50</w:t>
              </w:r>
            </w:hyperlink>
            <w:r w:rsidRPr="009C0455">
              <w:t xml:space="preserve"> Бюджетного кодекса Росси</w:t>
            </w:r>
            <w:r w:rsidRPr="009C0455">
              <w:t>й</w:t>
            </w:r>
            <w:r w:rsidRPr="009C0455">
              <w:t>ской Федерации), а также налога на доходы физических лиц в отношении доходов физических лиц, не являющихся налог</w:t>
            </w:r>
            <w:r w:rsidRPr="009C0455">
              <w:t>о</w:t>
            </w:r>
            <w:r w:rsidRPr="009C0455">
              <w:t>выми резидентами Российской Федерации, ук</w:t>
            </w:r>
            <w:r w:rsidRPr="009C0455">
              <w:t>а</w:t>
            </w:r>
            <w:r w:rsidRPr="009C0455">
              <w:t xml:space="preserve">занных в </w:t>
            </w:r>
            <w:hyperlink r:id="rId31" w:history="1">
              <w:r w:rsidRPr="009C0455">
                <w:t>абзаце девятом пункта 3 статьи 224</w:t>
              </w:r>
            </w:hyperlink>
            <w:r w:rsidRPr="009C0455">
              <w:t xml:space="preserve"> Н</w:t>
            </w:r>
            <w:r w:rsidRPr="009C0455">
              <w:t>а</w:t>
            </w:r>
            <w:r w:rsidRPr="009C0455">
              <w:t>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9C0455">
              <w:t>л</w:t>
            </w:r>
            <w:r w:rsidRPr="009C0455">
              <w:t>лиона рублей)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1 01 02160 01 0000 110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части суммы налога, превышающей 3 402 тысячи рублей, относящейся к части налоговой базы, превыша</w:t>
            </w:r>
            <w:r w:rsidRPr="009C0455">
              <w:t>ю</w:t>
            </w:r>
            <w:r w:rsidRPr="009C0455">
              <w:t>щей 20 миллионов рублей и составляющей не более 50 миллионов рублей (за исключением н</w:t>
            </w:r>
            <w:r w:rsidRPr="009C0455">
              <w:t>а</w:t>
            </w:r>
            <w:r w:rsidRPr="009C0455">
              <w:t>лога на доходы физических лиц в отношении д</w:t>
            </w:r>
            <w:r w:rsidRPr="009C0455">
              <w:t>о</w:t>
            </w:r>
            <w:r w:rsidRPr="009C0455">
              <w:t xml:space="preserve">ходов, указанных в </w:t>
            </w:r>
            <w:hyperlink r:id="rId32" w:history="1">
              <w:r w:rsidRPr="009C0455">
                <w:t>абзаце тридцать девятом статьи 50</w:t>
              </w:r>
            </w:hyperlink>
            <w:r w:rsidRPr="009C0455">
              <w:t xml:space="preserve"> Бюджетного кодекса Российской Федер</w:t>
            </w:r>
            <w:r w:rsidRPr="009C0455">
              <w:t>а</w:t>
            </w:r>
            <w:r w:rsidRPr="009C0455">
              <w:t>ции, налога на доходы физических лиц в части суммы нал</w:t>
            </w:r>
            <w:r w:rsidRPr="009C0455">
              <w:t>о</w:t>
            </w:r>
            <w:r w:rsidRPr="009C0455">
              <w:t xml:space="preserve">га, превышающей 312 тысяч рублей, относящейся к сумме налоговых баз, указанных в </w:t>
            </w:r>
            <w:hyperlink r:id="rId33" w:history="1">
              <w:r w:rsidRPr="009C0455">
                <w:t>пункте 6 статьи 210</w:t>
              </w:r>
            </w:hyperlink>
            <w:r w:rsidRPr="009C0455">
              <w:t xml:space="preserve"> Налогового кодекса Росси</w:t>
            </w:r>
            <w:r w:rsidRPr="009C0455">
              <w:t>й</w:t>
            </w:r>
            <w:r w:rsidRPr="009C0455">
              <w:t>ской Федерации, прев</w:t>
            </w:r>
            <w:r w:rsidRPr="009C0455">
              <w:t>ы</w:t>
            </w:r>
            <w:r w:rsidRPr="009C0455">
              <w:t>шающей 2,4 миллиона рублей (за исключением налога на доходы физ</w:t>
            </w:r>
            <w:r w:rsidRPr="009C0455">
              <w:t>и</w:t>
            </w:r>
            <w:r w:rsidRPr="009C0455">
              <w:t xml:space="preserve">ческих лиц в отношении доходов, указанных в </w:t>
            </w:r>
            <w:hyperlink r:id="rId34" w:history="1">
              <w:r w:rsidRPr="009C0455">
                <w:t>абз</w:t>
              </w:r>
              <w:r w:rsidRPr="009C0455">
                <w:t>а</w:t>
              </w:r>
              <w:r w:rsidRPr="009C0455">
                <w:t>цах тридцать пятом</w:t>
              </w:r>
            </w:hyperlink>
            <w:r w:rsidRPr="009C0455">
              <w:t xml:space="preserve"> и </w:t>
            </w:r>
            <w:hyperlink r:id="rId35" w:history="1">
              <w:r w:rsidRPr="009C0455">
                <w:t>тридцать шестом статьи 50</w:t>
              </w:r>
            </w:hyperlink>
            <w:r w:rsidRPr="009C0455">
              <w:t xml:space="preserve"> Бюджетного кодекса Росси</w:t>
            </w:r>
            <w:r w:rsidRPr="009C0455">
              <w:t>й</w:t>
            </w:r>
            <w:r w:rsidRPr="009C0455">
              <w:t>ской Федерации), а также налога на доходы физических лиц в отношении доходов физических лиц, не являющи</w:t>
            </w:r>
            <w:r w:rsidRPr="009C0455">
              <w:t>х</w:t>
            </w:r>
            <w:r w:rsidRPr="009C0455">
              <w:t xml:space="preserve">ся налоговыми резидентами Российской Федерации, указанных в </w:t>
            </w:r>
            <w:hyperlink r:id="rId36" w:history="1">
              <w:r w:rsidRPr="009C0455">
                <w:t>абзаце д</w:t>
              </w:r>
              <w:r w:rsidRPr="009C0455">
                <w:t>е</w:t>
              </w:r>
              <w:r w:rsidRPr="009C0455">
                <w:t>вятом пункта 3 статьи 224</w:t>
              </w:r>
            </w:hyperlink>
            <w:r w:rsidRPr="009C0455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9C0455">
              <w:t>л</w:t>
            </w:r>
            <w:r w:rsidRPr="009C0455">
              <w:t>лиона рублей)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5.31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1 01 02170 01 0000 110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части суммы налога, превышающей 9 402 тысячи рублей, относящейся к части налоговой базы, превыша</w:t>
            </w:r>
            <w:r w:rsidRPr="009C0455">
              <w:t>ю</w:t>
            </w:r>
            <w:r w:rsidRPr="009C0455">
              <w:t>щей 50 миллионов рублей (за исключением нал</w:t>
            </w:r>
            <w:r w:rsidRPr="009C0455">
              <w:t>о</w:t>
            </w:r>
            <w:r w:rsidRPr="009C0455">
              <w:t>га на доходы физических лиц в отношении дох</w:t>
            </w:r>
            <w:r w:rsidRPr="009C0455">
              <w:t>о</w:t>
            </w:r>
            <w:r w:rsidRPr="009C0455">
              <w:t xml:space="preserve">дов, указанных в </w:t>
            </w:r>
            <w:hyperlink r:id="rId37" w:history="1">
              <w:r w:rsidRPr="009C0455">
                <w:t>абзаце тридцать девятом статьи 50</w:t>
              </w:r>
            </w:hyperlink>
            <w:r w:rsidRPr="009C0455">
              <w:t xml:space="preserve"> Бюджетного кодекса Российской Ф</w:t>
            </w:r>
            <w:r w:rsidRPr="009C0455">
              <w:t>е</w:t>
            </w:r>
            <w:r w:rsidRPr="009C0455">
              <w:t>дерации, налога на доходы физических лиц в части суммы налога, превышающей 312 тысяч рублей, относ</w:t>
            </w:r>
            <w:r w:rsidRPr="009C0455">
              <w:t>я</w:t>
            </w:r>
            <w:r w:rsidRPr="009C0455">
              <w:t xml:space="preserve">щейся к сумме налоговых баз, указанных в </w:t>
            </w:r>
            <w:hyperlink r:id="rId38" w:history="1">
              <w:r w:rsidRPr="009C0455">
                <w:t>пункте 6 статьи 210</w:t>
              </w:r>
            </w:hyperlink>
            <w:r w:rsidRPr="009C0455">
              <w:t xml:space="preserve"> Налогового кодекса Российской Федерации, прев</w:t>
            </w:r>
            <w:r w:rsidRPr="009C0455">
              <w:t>ы</w:t>
            </w:r>
            <w:r w:rsidRPr="009C0455">
              <w:t xml:space="preserve">шающей 2,4 миллиона рублей (за исключением налога на доходы физических лиц в отношении доходов, указанных в </w:t>
            </w:r>
            <w:hyperlink r:id="rId39" w:history="1">
              <w:r w:rsidRPr="009C0455">
                <w:t>абзацах тридцать пятом</w:t>
              </w:r>
            </w:hyperlink>
            <w:r w:rsidRPr="009C0455">
              <w:t xml:space="preserve"> и </w:t>
            </w:r>
            <w:hyperlink r:id="rId40" w:history="1">
              <w:r w:rsidRPr="009C0455">
                <w:t>тридцать шестом статьи 50</w:t>
              </w:r>
            </w:hyperlink>
            <w:r w:rsidRPr="009C0455">
              <w:t xml:space="preserve"> Бюджетного кодекса Росси</w:t>
            </w:r>
            <w:r w:rsidRPr="009C0455">
              <w:t>й</w:t>
            </w:r>
            <w:r w:rsidRPr="009C0455">
              <w:t>ской Федерации), а также налога на доходы физических лиц в отношении доходов физических лиц, не являющихся налог</w:t>
            </w:r>
            <w:r w:rsidRPr="009C0455">
              <w:t>о</w:t>
            </w:r>
            <w:r w:rsidRPr="009C0455">
              <w:t>выми резидентами Российской Федерации, ук</w:t>
            </w:r>
            <w:r w:rsidRPr="009C0455">
              <w:t>а</w:t>
            </w:r>
            <w:r w:rsidRPr="009C0455">
              <w:t xml:space="preserve">занных в </w:t>
            </w:r>
            <w:hyperlink r:id="rId41" w:history="1">
              <w:r w:rsidRPr="009C0455">
                <w:t>абзаце девятом пункта 3 статьи 224</w:t>
              </w:r>
            </w:hyperlink>
            <w:r w:rsidRPr="009C0455">
              <w:t xml:space="preserve"> Н</w:t>
            </w:r>
            <w:r w:rsidRPr="009C0455">
              <w:t>а</w:t>
            </w:r>
            <w:r w:rsidRPr="009C0455">
              <w:t>логового кодекса Российской Федерации, в части суммы налога, превышающей 312 тысяч рублей, относящейся к части налоговой базы, превышающей 2,4 ми</w:t>
            </w:r>
            <w:r w:rsidRPr="009C0455">
              <w:t>л</w:t>
            </w:r>
            <w:r w:rsidRPr="009C0455">
              <w:t>лиона рублей)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1 01 02180 01 0000 110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части суммы налога, превышающей 312 тысяч рублей, относ</w:t>
            </w:r>
            <w:r w:rsidRPr="009C0455">
              <w:t>я</w:t>
            </w:r>
            <w:r w:rsidRPr="009C0455">
              <w:t xml:space="preserve">щейся к сумме налоговых баз, указанных в </w:t>
            </w:r>
            <w:hyperlink r:id="rId42" w:history="1">
              <w:r w:rsidRPr="009C0455">
                <w:t>пункте 6 статьи 210</w:t>
              </w:r>
            </w:hyperlink>
            <w:r w:rsidRPr="009C0455">
              <w:t xml:space="preserve"> Налогового кодекса Российской Ф</w:t>
            </w:r>
            <w:r w:rsidRPr="009C0455">
              <w:t>е</w:t>
            </w:r>
            <w:r w:rsidRPr="009C0455">
              <w:t>дерации, превышающей 2,4 миллиона рублей (за исключением налога на доходы ф</w:t>
            </w:r>
            <w:r w:rsidRPr="009C0455">
              <w:t>и</w:t>
            </w:r>
            <w:r w:rsidRPr="009C0455">
              <w:t xml:space="preserve">зических лиц в отношении доходов, указанных в </w:t>
            </w:r>
            <w:hyperlink r:id="rId43" w:history="1">
              <w:r w:rsidRPr="009C0455">
                <w:t>абзацах тр</w:t>
              </w:r>
              <w:r w:rsidRPr="009C0455">
                <w:t>и</w:t>
              </w:r>
              <w:r w:rsidRPr="009C0455">
                <w:t>дцать пятом</w:t>
              </w:r>
            </w:hyperlink>
            <w:r w:rsidRPr="009C0455">
              <w:t xml:space="preserve"> и </w:t>
            </w:r>
            <w:hyperlink r:id="rId44" w:history="1">
              <w:r w:rsidRPr="009C0455">
                <w:t>тридцать шестом статьи 50</w:t>
              </w:r>
            </w:hyperlink>
            <w:r w:rsidRPr="009C0455">
              <w:t xml:space="preserve"> Бюджетного кодекса Российской Фед</w:t>
            </w:r>
            <w:r w:rsidRPr="009C0455">
              <w:t>е</w:t>
            </w:r>
            <w:r w:rsidRPr="009C0455">
              <w:t>рации, а также налога на доходы физических лиц в отношении доходов от долевого участия в организации, п</w:t>
            </w:r>
            <w:r w:rsidRPr="009C0455">
              <w:t>о</w:t>
            </w:r>
            <w:r w:rsidRPr="009C0455">
              <w:t>лученных физическим лицом налоговым резиде</w:t>
            </w:r>
            <w:r w:rsidRPr="009C0455">
              <w:t>н</w:t>
            </w:r>
            <w:r w:rsidRPr="009C0455">
              <w:t>том Российской Федерации в виде дивидендов (в части суммы налога, пр</w:t>
            </w:r>
            <w:r w:rsidRPr="009C0455">
              <w:t>е</w:t>
            </w:r>
            <w:r w:rsidRPr="009C0455">
              <w:t>вышающей 312 тысяч рублей)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1 01 02190 01 0000 110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о</w:t>
            </w:r>
            <w:r w:rsidRPr="009C0455">
              <w:t>т</w:t>
            </w:r>
            <w:r w:rsidRPr="009C0455">
              <w:t>ношении доходов физических лиц, не являющихся налог</w:t>
            </w:r>
            <w:r w:rsidRPr="009C0455">
              <w:t>о</w:t>
            </w:r>
            <w:r w:rsidRPr="009C0455">
              <w:t xml:space="preserve">выми резидентами Российской Федерации, указанных в </w:t>
            </w:r>
            <w:hyperlink r:id="rId45" w:history="1">
              <w:r w:rsidRPr="009C0455">
                <w:t>абзаце девятом пункта 3 статьи 224</w:t>
              </w:r>
            </w:hyperlink>
            <w:r w:rsidRPr="009C0455">
              <w:t xml:space="preserve"> Н</w:t>
            </w:r>
            <w:r w:rsidRPr="009C0455">
              <w:t>а</w:t>
            </w:r>
            <w:r w:rsidRPr="009C0455">
              <w:t>логового кодекса Российской Федерации, в части суммы налога превышающей 312 тысяч рублей, относящейся к части налоговой базы, превышающей 2,4 миллиона ру</w:t>
            </w:r>
            <w:r w:rsidRPr="009C0455">
              <w:t>б</w:t>
            </w:r>
            <w:r w:rsidRPr="009C0455">
              <w:t>лей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1 01 02200 01 0000 110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 xml:space="preserve">Налог на доходы физических лиц в части суммы налога, относящейся к сумме налоговых баз, указанных в </w:t>
            </w:r>
            <w:hyperlink r:id="rId46" w:history="1">
              <w:r w:rsidRPr="009C0455">
                <w:t>пункте 6.1 статьи 210</w:t>
              </w:r>
            </w:hyperlink>
            <w:r w:rsidRPr="009C0455">
              <w:t xml:space="preserve"> Налогового коде</w:t>
            </w:r>
            <w:r w:rsidRPr="009C0455">
              <w:t>к</w:t>
            </w:r>
            <w:r w:rsidRPr="009C0455">
              <w:t>са Российской Федерации, не превышающей 5 милли</w:t>
            </w:r>
            <w:r w:rsidRPr="009C0455">
              <w:t>о</w:t>
            </w:r>
            <w:r w:rsidRPr="009C0455">
              <w:t>нов рублей, за налоговые периоды после 1 января 2025 года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1 01 02210 01 0000 110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части суммы налога, относящейся к налоговой базе, указа</w:t>
            </w:r>
            <w:r w:rsidRPr="009C0455">
              <w:t>н</w:t>
            </w:r>
            <w:r w:rsidRPr="009C0455">
              <w:t xml:space="preserve">ной в </w:t>
            </w:r>
            <w:hyperlink r:id="rId47" w:history="1">
              <w:r w:rsidRPr="009C0455">
                <w:t>пункте 6.2 статьи 210</w:t>
              </w:r>
            </w:hyperlink>
            <w:r w:rsidRPr="009C0455">
              <w:t xml:space="preserve"> Налогового кодекса Ро</w:t>
            </w:r>
            <w:r w:rsidRPr="009C0455">
              <w:t>с</w:t>
            </w:r>
            <w:r w:rsidRPr="009C0455">
              <w:t>сийской Федерации, не превышающей 5 миллионов ру</w:t>
            </w:r>
            <w:r w:rsidRPr="009C0455">
              <w:t>б</w:t>
            </w:r>
            <w:r w:rsidRPr="009C0455">
              <w:t>лей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5.36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1 01 02220 01 0000 110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части суммы налога, превышающей 650 тысяч рублей, относ</w:t>
            </w:r>
            <w:r w:rsidRPr="009C0455">
              <w:t>я</w:t>
            </w:r>
            <w:r w:rsidRPr="009C0455">
              <w:t xml:space="preserve">щейся к сумме налоговых баз, указанных в </w:t>
            </w:r>
            <w:hyperlink r:id="rId48" w:history="1">
              <w:r w:rsidRPr="009C0455">
                <w:t>пункте 6.1 статьи 210</w:t>
              </w:r>
            </w:hyperlink>
            <w:r w:rsidRPr="009C0455">
              <w:t xml:space="preserve"> Налогового кодекса Российской Федерации, превышающей 5 милли</w:t>
            </w:r>
            <w:r w:rsidRPr="009C0455">
              <w:t>о</w:t>
            </w:r>
            <w:r w:rsidRPr="009C0455">
              <w:t>нов рублей, за налоговые периоды после 1 янв</w:t>
            </w:r>
            <w:r w:rsidRPr="009C0455">
              <w:t>а</w:t>
            </w:r>
            <w:r w:rsidRPr="009C0455">
              <w:t>ря 2025 года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5.37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1 01 02230 01 0000 110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 в части суммы налога, превышающей 650 тысяч рублей, относ</w:t>
            </w:r>
            <w:r w:rsidRPr="009C0455">
              <w:t>я</w:t>
            </w:r>
            <w:r w:rsidRPr="009C0455">
              <w:t xml:space="preserve">щейся к налоговой базе, указанной в </w:t>
            </w:r>
            <w:hyperlink r:id="rId49" w:history="1">
              <w:r w:rsidRPr="009C0455">
                <w:t>пункте 6.2 статьи 210</w:t>
              </w:r>
            </w:hyperlink>
            <w:r w:rsidRPr="009C0455">
              <w:t xml:space="preserve"> Налогового кодекса Российской Фед</w:t>
            </w:r>
            <w:r w:rsidRPr="009C0455">
              <w:t>е</w:t>
            </w:r>
            <w:r w:rsidRPr="009C0455">
              <w:t>рации, превышающей 5 миллионов рублей</w:t>
            </w:r>
          </w:p>
        </w:tc>
      </w:tr>
      <w:tr w:rsidR="00910DCD" w:rsidRPr="00E017B2" w:rsidTr="00924C3E">
        <w:trPr>
          <w:trHeight w:val="118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5.38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9C0455" w:rsidRDefault="00910DCD" w:rsidP="00875EAB">
            <w:pPr>
              <w:jc w:val="center"/>
            </w:pPr>
            <w:r w:rsidRPr="009C0455">
              <w:t>1 01 02240 01 0000 110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DCD" w:rsidRPr="009C0455" w:rsidRDefault="00910DCD" w:rsidP="00ED7149">
            <w:pPr>
              <w:jc w:val="both"/>
            </w:pPr>
            <w:r w:rsidRPr="009C0455">
              <w:t>Налог на доходы физических лиц, уплачива</w:t>
            </w:r>
            <w:r w:rsidRPr="009C0455">
              <w:t>е</w:t>
            </w:r>
            <w:r w:rsidRPr="009C0455">
              <w:t xml:space="preserve">мый при выполнении условий, предусмотренных </w:t>
            </w:r>
            <w:hyperlink r:id="rId50" w:history="1">
              <w:r w:rsidRPr="009C0455">
                <w:t>статьями 213.1</w:t>
              </w:r>
            </w:hyperlink>
            <w:r w:rsidRPr="009C0455">
              <w:t xml:space="preserve">, </w:t>
            </w:r>
            <w:hyperlink r:id="rId51" w:history="1">
              <w:r w:rsidRPr="009C0455">
                <w:t>217</w:t>
              </w:r>
            </w:hyperlink>
            <w:r w:rsidRPr="009C0455">
              <w:t xml:space="preserve">, </w:t>
            </w:r>
            <w:hyperlink r:id="rId52" w:history="1">
              <w:r w:rsidRPr="009C0455">
                <w:t>219.1</w:t>
              </w:r>
            </w:hyperlink>
            <w:r w:rsidRPr="009C0455">
              <w:t xml:space="preserve"> и </w:t>
            </w:r>
            <w:hyperlink r:id="rId53" w:history="1">
              <w:r w:rsidRPr="009C0455">
                <w:t>219.2</w:t>
              </w:r>
            </w:hyperlink>
            <w:r w:rsidRPr="009C0455">
              <w:t xml:space="preserve"> Налог</w:t>
            </w:r>
            <w:r w:rsidRPr="009C0455">
              <w:t>о</w:t>
            </w:r>
            <w:r w:rsidRPr="009C0455">
              <w:t>вого кодекса Российской Федерации, в случаях если сумма всех налоговых баз налогоплательщика пр</w:t>
            </w:r>
            <w:r w:rsidRPr="009C0455">
              <w:t>е</w:t>
            </w:r>
            <w:r w:rsidRPr="009C0455">
              <w:t>вышает 50 миллионов рублей</w:t>
            </w:r>
          </w:p>
        </w:tc>
      </w:tr>
      <w:tr w:rsidR="00910DCD" w:rsidRPr="00E017B2" w:rsidTr="00924C3E">
        <w:trPr>
          <w:trHeight w:val="985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</w:t>
            </w:r>
            <w:r>
              <w:t>39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1 03 01000 01 1000 110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добавленную стоимость на товары (работы, услуги), реализуемые на территории Российской Федерации (сумма платежа (перера</w:t>
            </w:r>
            <w:r w:rsidRPr="00E017B2">
              <w:t>с</w:t>
            </w:r>
            <w:r w:rsidRPr="00E017B2">
              <w:t>четы, недоимка и задолженность по соответс</w:t>
            </w:r>
            <w:r w:rsidRPr="00E017B2">
              <w:t>т</w:t>
            </w:r>
            <w:r w:rsidRPr="00E017B2">
              <w:t>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rPr>
          <w:trHeight w:val="301"/>
        </w:trPr>
        <w:tc>
          <w:tcPr>
            <w:tcW w:w="7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5.40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1 03 01000 01 3000 110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добавленную стоимость на товары (работы, услуги), реализуемые на территории Российской Федерации (суммы денежных взысканий (штрафов) по соответствующему плат</w:t>
            </w:r>
            <w:r w:rsidRPr="00E017B2">
              <w:t>е</w:t>
            </w:r>
            <w:r w:rsidRPr="00E017B2">
              <w:t>жу согласно законодательству Российской Федер</w:t>
            </w:r>
            <w:r w:rsidRPr="00E017B2">
              <w:t>а</w:t>
            </w:r>
            <w:r w:rsidRPr="00E017B2">
              <w:t>ции)</w:t>
            </w:r>
          </w:p>
        </w:tc>
      </w:tr>
      <w:tr w:rsidR="00910DCD" w:rsidRPr="00E017B2" w:rsidTr="00236967">
        <w:trPr>
          <w:trHeight w:val="158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1 03 02143 01 0000 110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24C3E">
            <w:pPr>
              <w:ind w:left="5"/>
              <w:jc w:val="both"/>
            </w:pPr>
            <w:r w:rsidRPr="00E017B2">
              <w:t>Доходы от уплаты акцизов на алкогольную продукцию с объемной долей этилового спирта свыше 9 процентов (за и</w:t>
            </w:r>
            <w:r w:rsidRPr="00E017B2">
              <w:t>с</w:t>
            </w:r>
            <w:r w:rsidRPr="00E017B2">
              <w:t>ключением пива, вин (кроме крепленого (ликерного) вина), вин нал</w:t>
            </w:r>
            <w:r w:rsidRPr="00E017B2">
              <w:t>и</w:t>
            </w:r>
            <w:r w:rsidRPr="00E017B2">
              <w:t>вом, плодовой алкогольной продукции, игристых вин, включая росси</w:t>
            </w:r>
            <w:r w:rsidRPr="00E017B2">
              <w:t>й</w:t>
            </w:r>
            <w:r w:rsidRPr="00E017B2">
              <w:t>ское шампанское, а также за исключением вин</w:t>
            </w:r>
            <w:r w:rsidRPr="00E017B2">
              <w:t>о</w:t>
            </w:r>
            <w:r w:rsidRPr="00E017B2">
              <w:t>градосодержащих напитков, плодовых алкогольных напитков, изготавливаемых без добавления ректификова</w:t>
            </w:r>
            <w:r w:rsidRPr="00E017B2">
              <w:t>н</w:t>
            </w:r>
            <w:r w:rsidRPr="00E017B2">
              <w:t>ного этилового спирта, произведенного из пищевого сырья, и (или) без добавления спирт</w:t>
            </w:r>
            <w:r w:rsidRPr="00E017B2">
              <w:t>о</w:t>
            </w:r>
            <w:r w:rsidRPr="00E017B2">
              <w:t>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</w:t>
            </w:r>
            <w:r w:rsidRPr="00E017B2">
              <w:t>к</w:t>
            </w:r>
            <w:r w:rsidRPr="00E017B2">
              <w:t>тов Российской Федерации (по нормативам, у</w:t>
            </w:r>
            <w:r w:rsidRPr="00E017B2">
              <w:t>с</w:t>
            </w:r>
            <w:r w:rsidRPr="00E017B2">
              <w:t>тановленным федеральным законом о федеральном бюджете в целях компенсации снижения доходов бюджетов субъектов Ро</w:t>
            </w:r>
            <w:r w:rsidRPr="00E017B2">
              <w:t>с</w:t>
            </w:r>
            <w:r w:rsidRPr="00E017B2">
              <w:t>сийской Федерации в связи с исключением движимого имущества из объектов налогообл</w:t>
            </w:r>
            <w:r w:rsidRPr="00E017B2">
              <w:t>о</w:t>
            </w:r>
            <w:r w:rsidRPr="00E017B2">
              <w:t>жения по налогу на имущество организ</w:t>
            </w:r>
            <w:r w:rsidRPr="00E017B2">
              <w:t>а</w:t>
            </w:r>
            <w:r w:rsidRPr="00E017B2">
              <w:t>ций)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5.42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1 03 02231 01 0000 110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24C3E">
            <w:pPr>
              <w:ind w:left="5"/>
              <w:jc w:val="both"/>
            </w:pPr>
            <w:r w:rsidRPr="00E017B2">
              <w:t>Доходы от уплаты акцизов на дизельное то</w:t>
            </w:r>
            <w:r w:rsidRPr="00E017B2">
              <w:t>п</w:t>
            </w:r>
            <w:r w:rsidRPr="00E017B2">
              <w:t>ливо, подлежащие распределению между бюдж</w:t>
            </w:r>
            <w:r w:rsidRPr="00E017B2">
              <w:t>е</w:t>
            </w:r>
            <w:r w:rsidRPr="00E017B2">
              <w:t>тами субъектов Российской Федерации и местными бюджетами с учетом установленных ди</w:t>
            </w:r>
            <w:r w:rsidRPr="00E017B2">
              <w:t>ф</w:t>
            </w:r>
            <w:r w:rsidRPr="00E017B2">
              <w:t>ференцированных нормативов отчислений в местные бюджеты (по нормативам, установле</w:t>
            </w:r>
            <w:r w:rsidRPr="00E017B2">
              <w:t>н</w:t>
            </w:r>
            <w:r w:rsidRPr="00E017B2">
              <w:t>ным федеральным законом о федеральном бюджете в целях формирования дорожных фондов субъектов Росси</w:t>
            </w:r>
            <w:r w:rsidRPr="00E017B2">
              <w:t>й</w:t>
            </w:r>
            <w:r w:rsidRPr="00E017B2">
              <w:t>ской Федерации)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</w:t>
            </w:r>
            <w:r>
              <w:t>43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1 03 02241 01 0000 110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24C3E">
            <w:pPr>
              <w:ind w:left="5"/>
              <w:jc w:val="both"/>
            </w:pPr>
            <w:r w:rsidRPr="00E017B2">
              <w:t>Доходы от уплаты акцизов на моторные ма</w:t>
            </w:r>
            <w:r w:rsidRPr="00E017B2">
              <w:t>с</w:t>
            </w:r>
            <w:r w:rsidRPr="00E017B2">
              <w:t>ла для дизельных и (или) карбюраторных (инжекторных) двигателей, подлежащие распред</w:t>
            </w:r>
            <w:r w:rsidRPr="00E017B2">
              <w:t>е</w:t>
            </w:r>
            <w:r w:rsidRPr="00E017B2">
              <w:t>лению между бюджетами субъектов Российской Фед</w:t>
            </w:r>
            <w:r w:rsidRPr="00E017B2">
              <w:t>е</w:t>
            </w:r>
            <w:r w:rsidRPr="00E017B2">
              <w:t>рации и местными бюджетами с учетом устано</w:t>
            </w:r>
            <w:r w:rsidRPr="00E017B2">
              <w:t>в</w:t>
            </w:r>
            <w:r w:rsidRPr="00E017B2">
              <w:t>ленных дифференцированных нормативов О</w:t>
            </w:r>
            <w:r w:rsidRPr="00E017B2">
              <w:t>т</w:t>
            </w:r>
            <w:r w:rsidRPr="00E017B2">
              <w:t>числений в местные бюджеты (по нормативам, установленным федеральным законом о фед</w:t>
            </w:r>
            <w:r w:rsidRPr="00E017B2">
              <w:t>е</w:t>
            </w:r>
            <w:r w:rsidRPr="00E017B2">
              <w:t>ральном бюджете в целях формирования доро</w:t>
            </w:r>
            <w:r w:rsidRPr="00E017B2">
              <w:t>ж</w:t>
            </w:r>
            <w:r w:rsidRPr="00E017B2">
              <w:t>ных фондов субъектов Российской Фед</w:t>
            </w:r>
            <w:r w:rsidRPr="00E017B2">
              <w:t>е</w:t>
            </w:r>
            <w:r w:rsidRPr="00E017B2">
              <w:t>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</w:t>
            </w:r>
            <w:r>
              <w:t>44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1 03 02251 01 0000 110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24C3E">
            <w:pPr>
              <w:ind w:left="5"/>
              <w:jc w:val="both"/>
            </w:pPr>
            <w:r w:rsidRPr="00E017B2">
              <w:t>Доходы от уплаты акцизов на автом</w:t>
            </w:r>
            <w:r w:rsidRPr="00E017B2">
              <w:t>о</w:t>
            </w:r>
            <w:r w:rsidRPr="00E017B2">
              <w:t>бильный бензин, подлежащие распределению между бю</w:t>
            </w:r>
            <w:r w:rsidRPr="00E017B2">
              <w:t>д</w:t>
            </w:r>
            <w:r w:rsidRPr="00E017B2">
              <w:t>жетами субъектов Российской Федерации и местными бюджетами с учетом установленных ди</w:t>
            </w:r>
            <w:r w:rsidRPr="00E017B2">
              <w:t>ф</w:t>
            </w:r>
            <w:r w:rsidRPr="00E017B2">
              <w:t>ференцированных нормативов отчислений в местные бюджеты (по нормативам, установле</w:t>
            </w:r>
            <w:r w:rsidRPr="00E017B2">
              <w:t>н</w:t>
            </w:r>
            <w:r w:rsidRPr="00E017B2">
              <w:t>ным федеральным законом о федеральном бюджете в целях формирования дорожных фондов субъе</w:t>
            </w:r>
            <w:r w:rsidRPr="00E017B2">
              <w:t>к</w:t>
            </w:r>
            <w:r w:rsidRPr="00E017B2">
              <w:t>тов Российской Федерации)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</w:t>
            </w:r>
            <w:r>
              <w:t>45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1 03 02261 01 0000 110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24C3E">
            <w:pPr>
              <w:ind w:left="5"/>
              <w:jc w:val="both"/>
            </w:pPr>
            <w:r w:rsidRPr="00E017B2">
              <w:t>Доходы от уплаты акцизов на прямогонный бензин, подлежащие распределению между бю</w:t>
            </w:r>
            <w:r w:rsidRPr="00E017B2">
              <w:t>д</w:t>
            </w:r>
            <w:r w:rsidRPr="00E017B2">
              <w:t>жетами субъектов Российской Федерации и местными бюджетами с учетом установленных ди</w:t>
            </w:r>
            <w:r w:rsidRPr="00E017B2">
              <w:t>ф</w:t>
            </w:r>
            <w:r w:rsidRPr="00E017B2">
              <w:t>ференцированных нормативов отчислений в местные бюджеты (по нормативам, установле</w:t>
            </w:r>
            <w:r w:rsidRPr="00E017B2">
              <w:t>н</w:t>
            </w:r>
            <w:r w:rsidRPr="00E017B2">
              <w:t>ным федеральным законом о федеральном бюджете в целях формирования дорожных фондов субъектов Ро</w:t>
            </w:r>
            <w:r w:rsidRPr="00E017B2">
              <w:t>с</w:t>
            </w:r>
            <w:r w:rsidRPr="00E017B2">
              <w:t>сийской Федерации)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</w:t>
            </w:r>
            <w:r>
              <w:t>46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1 03 03000 01 1000 110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24C3E">
            <w:pPr>
              <w:ind w:left="5"/>
              <w:jc w:val="both"/>
            </w:pPr>
            <w:r w:rsidRPr="00E017B2">
              <w:t>Туристический налог (сумма платежа (пер</w:t>
            </w:r>
            <w:r w:rsidRPr="00E017B2">
              <w:t>е</w:t>
            </w:r>
            <w:r w:rsidRPr="00E017B2">
              <w:t>расчеты, недоимка и задолженность по соответс</w:t>
            </w:r>
            <w:r w:rsidRPr="00E017B2">
              <w:t>т</w:t>
            </w:r>
            <w:r w:rsidRPr="00E017B2">
              <w:t>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5.47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1 04 01000 01 1000 11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24C3E">
            <w:pPr>
              <w:ind w:left="5"/>
              <w:jc w:val="both"/>
            </w:pPr>
            <w:r w:rsidRPr="00E017B2">
              <w:t>Налог на добавленную стоимость на товары, ввозимые на территорию Российской Федер</w:t>
            </w:r>
            <w:r w:rsidRPr="00E017B2">
              <w:t>а</w:t>
            </w:r>
            <w:r w:rsidRPr="00E017B2">
              <w:t>ции (сумма платежа (перерасчеты, недоимка и задо</w:t>
            </w:r>
            <w:r w:rsidRPr="00E017B2">
              <w:t>л</w:t>
            </w:r>
            <w:r w:rsidRPr="00E017B2">
              <w:t>женность по соответствующему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5.48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1 04 01000 01 3000 110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добавленную стоимость на товары, ввозимые на территорию Российской Федер</w:t>
            </w:r>
            <w:r w:rsidRPr="00E017B2">
              <w:t>а</w:t>
            </w:r>
            <w:r w:rsidRPr="00E017B2">
              <w:t>ции (суммы денежных взысканий (штрафов) по соо</w:t>
            </w:r>
            <w:r w:rsidRPr="00E017B2">
              <w:t>т</w:t>
            </w:r>
            <w:r w:rsidRPr="00E017B2">
              <w:t>ветствующему платежу согласно законодательству Российской Фед</w:t>
            </w:r>
            <w:r w:rsidRPr="00E017B2">
              <w:t>е</w:t>
            </w:r>
            <w:r w:rsidRPr="00E017B2">
              <w:t>рации)</w:t>
            </w:r>
          </w:p>
        </w:tc>
      </w:tr>
      <w:tr w:rsidR="00910DCD" w:rsidRPr="00E017B2" w:rsidTr="00236967">
        <w:trPr>
          <w:trHeight w:val="116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5.49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1 04 02100 01 1000 110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149" w:rsidRPr="00E017B2" w:rsidRDefault="00910DCD" w:rsidP="00236967">
            <w:pPr>
              <w:ind w:left="5"/>
              <w:jc w:val="both"/>
            </w:pPr>
            <w:r w:rsidRPr="00E017B2">
              <w:t>Акцизы на пиво, напитки, изготавливаемые на основе пива, ввозимые на территорию Российской Федерации (сумма платежа (перерасч</w:t>
            </w:r>
            <w:r w:rsidRPr="00E017B2">
              <w:t>е</w:t>
            </w:r>
            <w:r w:rsidRPr="00E017B2">
              <w:t>ты, недоимка и задолженность по соответствующему платежу, в том числе по отмененн</w:t>
            </w:r>
            <w:r w:rsidRPr="00E017B2">
              <w:t>о</w:t>
            </w:r>
            <w:r w:rsidRPr="00E017B2">
              <w:t>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</w:t>
            </w:r>
            <w:r>
              <w:t>50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1 04 02100 01 2000 110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149" w:rsidRPr="00E017B2" w:rsidRDefault="00910DCD" w:rsidP="00236967">
            <w:pPr>
              <w:ind w:left="5"/>
              <w:jc w:val="both"/>
            </w:pPr>
            <w:r w:rsidRPr="00E017B2">
              <w:t>Акцизы на пиво, напитки, изготавливаемые на основе пива, ввозимые на территорию Росси</w:t>
            </w:r>
            <w:r w:rsidRPr="00E017B2">
              <w:t>й</w:t>
            </w:r>
            <w:r w:rsidRPr="00E017B2">
              <w:t>ской Федерации (пени и проценты по соответс</w:t>
            </w:r>
            <w:r w:rsidRPr="00E017B2">
              <w:t>т</w:t>
            </w:r>
            <w:r w:rsidRPr="00E017B2">
              <w:t>вующему платежу)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5.51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1 04 02110 01 1000 110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149" w:rsidRPr="00E017B2" w:rsidRDefault="00910DCD" w:rsidP="00236967">
            <w:pPr>
              <w:ind w:left="5"/>
              <w:jc w:val="both"/>
            </w:pPr>
            <w:r w:rsidRPr="00E017B2">
              <w:t>Акцизы на алкогольную продукцию с объемной долей этилового спирта свыше 9 пр</w:t>
            </w:r>
            <w:r w:rsidRPr="00E017B2">
              <w:t>о</w:t>
            </w:r>
            <w:r w:rsidRPr="00E017B2">
              <w:t>центов (за исключением пива, вин (кроме крепл</w:t>
            </w:r>
            <w:r w:rsidRPr="00E017B2">
              <w:t>е</w:t>
            </w:r>
            <w:r w:rsidRPr="00E017B2">
              <w:t>ного (ликерного) вина), вин наливом, фруктовых вин, плодовой алкогольной продукции, игристых вин, а также за исключением винных напитков, вин</w:t>
            </w:r>
            <w:r w:rsidRPr="00E017B2">
              <w:t>о</w:t>
            </w:r>
            <w:r w:rsidRPr="00E017B2">
              <w:t>градосодержащих напитков, плодовых алкогол</w:t>
            </w:r>
            <w:r w:rsidRPr="00E017B2">
              <w:t>ь</w:t>
            </w:r>
            <w:r w:rsidRPr="00E017B2">
              <w:t>ных напитков, изготавливаемых без добавления ректификованного этилового спирта, произведе</w:t>
            </w:r>
            <w:r w:rsidRPr="00E017B2">
              <w:t>н</w:t>
            </w:r>
            <w:r w:rsidRPr="00E017B2">
              <w:t>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</w:t>
            </w:r>
            <w:r w:rsidRPr="00E017B2">
              <w:t>и</w:t>
            </w:r>
            <w:r w:rsidRPr="00E017B2">
              <w:t>на), ввозимую на территорию Российской Федерации (сумма платежа (пер</w:t>
            </w:r>
            <w:r w:rsidRPr="00E017B2">
              <w:t>е</w:t>
            </w:r>
            <w:r w:rsidRPr="00E017B2">
              <w:t>расчеты, недоимка и задолженность по соответствующему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5.52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84"/>
              <w:jc w:val="center"/>
            </w:pPr>
            <w:r w:rsidRPr="00E017B2">
              <w:t>1 04 02210 01 1000 110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Акциз на сахаросодержащие напитки, ввоз</w:t>
            </w:r>
            <w:r w:rsidRPr="00E017B2">
              <w:t>и</w:t>
            </w:r>
            <w:r w:rsidRPr="00E017B2">
              <w:t>мые на территорию Российской Федерации (су</w:t>
            </w:r>
            <w:r w:rsidRPr="00E017B2">
              <w:t>м</w:t>
            </w:r>
            <w:r w:rsidRPr="00E017B2">
              <w:t>ма платежа (перерасчеты, недоимка и задолженность по соответствующему плат</w:t>
            </w:r>
            <w:r w:rsidRPr="00E017B2">
              <w:t>е</w:t>
            </w:r>
            <w:r w:rsidRPr="00E017B2">
              <w:t>жу, в том числе по отмененному)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5.53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84"/>
              <w:jc w:val="center"/>
            </w:pPr>
            <w:r w:rsidRPr="00E017B2">
              <w:t>1 05 01011 01 1000 110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Налог, взимаемый с налогоплательщиков, выбравших в качестве объекта налогообл</w:t>
            </w:r>
            <w:r w:rsidRPr="00E017B2">
              <w:t>о</w:t>
            </w:r>
            <w:r w:rsidRPr="00E017B2">
              <w:t>жения доходы (сумма платежа (пер</w:t>
            </w:r>
            <w:r w:rsidRPr="00E017B2">
              <w:t>е</w:t>
            </w:r>
            <w:r w:rsidRPr="00E017B2">
              <w:t>расчеты, недоимка и задолженность по соответствующему плат</w:t>
            </w:r>
            <w:r w:rsidRPr="00E017B2">
              <w:t>е</w:t>
            </w:r>
            <w:r w:rsidRPr="00E017B2">
              <w:t>жу, в том числе по отмененному)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5.54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84"/>
              <w:jc w:val="center"/>
            </w:pPr>
            <w:r w:rsidRPr="00E017B2">
              <w:t>1 05 01011 01 3000 110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Налог, взимаемый с налогоплательщиков, выбравших в качестве объекта налогообл</w:t>
            </w:r>
            <w:r w:rsidRPr="00E017B2">
              <w:t>о</w:t>
            </w:r>
            <w:r w:rsidRPr="00E017B2">
              <w:t>жения доходы (суммы денежных вз</w:t>
            </w:r>
            <w:r w:rsidRPr="00E017B2">
              <w:t>ы</w:t>
            </w:r>
            <w:r w:rsidRPr="00E017B2">
              <w:t>сканий (штрафов) по соответствующему платежу согласно законодательству Российской Фед</w:t>
            </w:r>
            <w:r w:rsidRPr="00E017B2">
              <w:t>е</w:t>
            </w:r>
            <w:r w:rsidRPr="00E017B2">
              <w:t>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5.55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84"/>
              <w:jc w:val="center"/>
            </w:pPr>
            <w:r w:rsidRPr="00E017B2">
              <w:t>1 05 01021 01 1000 110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Налог, взимаемый с налогоплательщиков, выбравших в качестве объекта налогообл</w:t>
            </w:r>
            <w:r w:rsidRPr="00E017B2">
              <w:t>о</w:t>
            </w:r>
            <w:r w:rsidRPr="00E017B2">
              <w:t>жения доходы, уменьшенные на величину расх</w:t>
            </w:r>
            <w:r w:rsidRPr="00E017B2">
              <w:t>о</w:t>
            </w:r>
            <w:r w:rsidRPr="00E017B2">
              <w:t>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</w:t>
            </w:r>
            <w:r w:rsidRPr="00E017B2">
              <w:t>т</w:t>
            </w:r>
            <w:r w:rsidRPr="00E017B2">
              <w:t>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5.56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84"/>
              <w:jc w:val="center"/>
            </w:pPr>
            <w:r w:rsidRPr="00E017B2">
              <w:t>1 05 01021 01 3000 110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Налог, взимаемый с налогоплательщиков, выбравших в качестве объекта налогообл</w:t>
            </w:r>
            <w:r w:rsidRPr="00E017B2">
              <w:t>о</w:t>
            </w:r>
            <w:r w:rsidRPr="00E017B2">
              <w:t>жения доходы, уменьшенные на величину расх</w:t>
            </w:r>
            <w:r w:rsidRPr="00E017B2">
              <w:t>о</w:t>
            </w:r>
            <w:r w:rsidRPr="00E017B2">
              <w:t>дов (в том числе минимальный налог, зачисляемый в бюджеты субъектов Российской Федерации) (суммы денежных взысканий (штрафов) по соо</w:t>
            </w:r>
            <w:r w:rsidRPr="00E017B2">
              <w:t>т</w:t>
            </w:r>
            <w:r w:rsidRPr="00E017B2">
              <w:t>ветствующему платежу согласно законодательс</w:t>
            </w:r>
            <w:r w:rsidRPr="00E017B2">
              <w:t>т</w:t>
            </w:r>
            <w:r w:rsidRPr="00E017B2">
              <w:t>ву Российской Федерации)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5.57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84"/>
              <w:jc w:val="center"/>
            </w:pPr>
            <w:r w:rsidRPr="00E017B2">
              <w:t>1 05 02010 02 1000 110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Единый налог на вмененный доход для отдельных видов деятельности (сумма платежа (перерасчеты, недоимка и задолженность по соо</w:t>
            </w:r>
            <w:r w:rsidRPr="00E017B2">
              <w:t>т</w:t>
            </w:r>
            <w:r w:rsidRPr="00E017B2">
              <w:t>ветствующему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5.58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84"/>
              <w:jc w:val="center"/>
            </w:pPr>
            <w:r w:rsidRPr="00E017B2">
              <w:t>1 05 02010 02 3000 110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Единый налог на вмененный доход для отдельных видов деятельности (суммы дене</w:t>
            </w:r>
            <w:r w:rsidRPr="00E017B2">
              <w:t>ж</w:t>
            </w:r>
            <w:r w:rsidRPr="00E017B2">
              <w:t>ных взысканий (штрафов) по соответствующему пл</w:t>
            </w:r>
            <w:r w:rsidRPr="00E017B2">
              <w:t>а</w:t>
            </w:r>
            <w:r w:rsidRPr="00E017B2">
              <w:t>тежу согласно законодательству Российской Ф</w:t>
            </w:r>
            <w:r w:rsidRPr="00E017B2">
              <w:t>е</w:t>
            </w:r>
            <w:r w:rsidRPr="00E017B2">
              <w:t>дерации)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D415A6" w:rsidRDefault="00910DCD" w:rsidP="00910DCD">
            <w:pPr>
              <w:ind w:left="-108" w:right="-111"/>
              <w:jc w:val="center"/>
            </w:pPr>
            <w:r w:rsidRPr="00D415A6">
              <w:t>5.59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D415A6" w:rsidRDefault="00910DCD" w:rsidP="00910DCD">
            <w:pPr>
              <w:jc w:val="center"/>
            </w:pPr>
            <w:r w:rsidRPr="00D415A6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670EFA" w:rsidRDefault="00910DCD" w:rsidP="00875EAB">
            <w:pPr>
              <w:ind w:left="5" w:firstLine="284"/>
              <w:jc w:val="center"/>
              <w:rPr>
                <w:highlight w:val="yellow"/>
              </w:rPr>
            </w:pPr>
            <w:r>
              <w:t>1 05 04030 02 1000 110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236967" w:rsidRDefault="00910DCD" w:rsidP="00236967">
            <w:pPr>
              <w:jc w:val="both"/>
            </w:pPr>
            <w:r>
              <w:t>Налог, взимаемый в связи с применением патентной системы налогообложения, зачисля</w:t>
            </w:r>
            <w:r>
              <w:t>е</w:t>
            </w:r>
            <w:r>
              <w:t>мый в бюджеты городов федерального значения (су</w:t>
            </w:r>
            <w:r>
              <w:t>м</w:t>
            </w:r>
            <w:r>
              <w:t>ма платежа (перерасчеты, недоимка и задолже</w:t>
            </w:r>
            <w:r>
              <w:t>н</w:t>
            </w:r>
            <w:r>
              <w:t>ность по соответствующему платежу, в том числе по отмененному)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D415A6" w:rsidRDefault="00910DCD" w:rsidP="00910DCD">
            <w:pPr>
              <w:ind w:left="-108" w:right="-111"/>
              <w:jc w:val="center"/>
            </w:pPr>
            <w:r w:rsidRPr="00D415A6">
              <w:t>5.60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D415A6" w:rsidRDefault="00910DCD" w:rsidP="00910DCD">
            <w:pPr>
              <w:jc w:val="center"/>
            </w:pPr>
            <w:r w:rsidRPr="00D415A6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670EFA" w:rsidRDefault="00910DCD" w:rsidP="00875EAB">
            <w:pPr>
              <w:ind w:left="5" w:hanging="5"/>
              <w:jc w:val="center"/>
              <w:rPr>
                <w:highlight w:val="yellow"/>
              </w:rPr>
            </w:pPr>
            <w:r>
              <w:t>1 05 04030 02 3000 110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236967" w:rsidRDefault="00910DCD" w:rsidP="00236967">
            <w:pPr>
              <w:jc w:val="both"/>
            </w:pPr>
            <w:r>
              <w:t>Налог, взимаемый в связи с применением патентной системы налогообложения, зачисля</w:t>
            </w:r>
            <w:r>
              <w:t>е</w:t>
            </w:r>
            <w:r>
              <w:t>мый в бюджеты городов федерального значения (су</w:t>
            </w:r>
            <w:r>
              <w:t>м</w:t>
            </w:r>
            <w:r>
              <w:t>мы денежных взысканий (штрафов) по соответствующему платежу согласно законод</w:t>
            </w:r>
            <w:r>
              <w:t>а</w:t>
            </w:r>
            <w:r>
              <w:t>тельству Российской Федерации)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1 05 06000 01 1000 110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профессиональный доход (сумма платежа (перерасчеты, недоимка и задолже</w:t>
            </w:r>
            <w:r w:rsidRPr="00E017B2">
              <w:t>н</w:t>
            </w:r>
            <w:r w:rsidRPr="00E017B2">
              <w:t>ность по соответствующему платежу, в том чи</w:t>
            </w:r>
            <w:r w:rsidRPr="00E017B2">
              <w:t>с</w:t>
            </w:r>
            <w:r w:rsidRPr="00E017B2">
              <w:t>ле по отмененному)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1 06 02010 02 1000 110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имущество организаций по имущ</w:t>
            </w:r>
            <w:r w:rsidRPr="00E017B2">
              <w:t>е</w:t>
            </w:r>
            <w:r w:rsidRPr="00E017B2">
              <w:t>ству, не входящему в Единую систему газоснабжения (сумма платежа (перерасчеты, нед</w:t>
            </w:r>
            <w:r w:rsidRPr="00E017B2">
              <w:t>о</w:t>
            </w:r>
            <w:r w:rsidRPr="00E017B2">
              <w:t>имка и задолженность по соответствующему пл</w:t>
            </w:r>
            <w:r w:rsidRPr="00E017B2">
              <w:t>а</w:t>
            </w:r>
            <w:r w:rsidRPr="00E017B2">
              <w:t>тежу, в том числе по отмененному)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1 06 02010 02 3000 110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имущество организаций по имущ</w:t>
            </w:r>
            <w:r w:rsidRPr="00E017B2">
              <w:t>е</w:t>
            </w:r>
            <w:r w:rsidRPr="00E017B2">
              <w:t>ству, не входящему в Единую систему газоснабжения (суммы денежных взысканий (штр</w:t>
            </w:r>
            <w:r w:rsidRPr="00E017B2">
              <w:t>а</w:t>
            </w:r>
            <w:r w:rsidRPr="00E017B2">
              <w:t>фов) по соответствующему платежу согласно законодательству Российской Фед</w:t>
            </w:r>
            <w:r w:rsidRPr="00E017B2">
              <w:t>е</w:t>
            </w:r>
            <w:r w:rsidRPr="00E017B2">
              <w:t>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1 06 02020 02 1000 110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Налог на имущество организаций по имущ</w:t>
            </w:r>
            <w:r w:rsidRPr="00E017B2">
              <w:t>е</w:t>
            </w:r>
            <w:r w:rsidRPr="00E017B2">
              <w:t>ству, входящему в Единую систему газоснабжения (сумма платежа (перерасчеты, н</w:t>
            </w:r>
            <w:r w:rsidRPr="00E017B2">
              <w:t>е</w:t>
            </w:r>
            <w:r w:rsidRPr="00E017B2">
              <w:t>доимка и задолженность по соответствующему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1 06 04011 02 1000 110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Транспортный налог с организаций (сумма платежа (перерасчеты, недоимка и задолже</w:t>
            </w:r>
            <w:r w:rsidRPr="00E017B2">
              <w:t>н</w:t>
            </w:r>
            <w:r w:rsidRPr="00E017B2">
              <w:t>ность по соответствующему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1 06 04011 02 3000 110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Транспортный налог с организаций (суммы денежных взысканий (штрафов) по соответс</w:t>
            </w:r>
            <w:r w:rsidRPr="00E017B2">
              <w:t>т</w:t>
            </w:r>
            <w:r w:rsidRPr="00E017B2">
              <w:t>вующему платежу согласно законодательству Российской Ф</w:t>
            </w:r>
            <w:r w:rsidRPr="00E017B2">
              <w:t>е</w:t>
            </w:r>
            <w:r w:rsidRPr="00E017B2">
              <w:t>дерации)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1 06 04012 02 1000 110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Транспортный налог с физических лиц (су</w:t>
            </w:r>
            <w:r w:rsidRPr="00E017B2">
              <w:t>м</w:t>
            </w:r>
            <w:r w:rsidRPr="00E017B2">
              <w:t>ма платежа (перерасчеты, недоимка и задо</w:t>
            </w:r>
            <w:r w:rsidRPr="00E017B2">
              <w:t>л</w:t>
            </w:r>
            <w:r w:rsidRPr="00E017B2">
              <w:t>женность по соответствующему платежу, в том числе по отмене</w:t>
            </w:r>
            <w:r w:rsidRPr="00E017B2">
              <w:t>н</w:t>
            </w:r>
            <w:r w:rsidRPr="00E017B2">
              <w:t>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1 06 04012 02 3000 110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Транспортный налог с физических лиц (су</w:t>
            </w:r>
            <w:r w:rsidRPr="00E017B2">
              <w:t>м</w:t>
            </w:r>
            <w:r w:rsidRPr="00E017B2">
              <w:t>мы денежных взысканий (штрафов) по соответствующему платежу согласно закон</w:t>
            </w:r>
            <w:r w:rsidRPr="00E017B2">
              <w:t>о</w:t>
            </w:r>
            <w:r w:rsidRPr="00E017B2">
              <w:t>дательству Российской Федерации)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5.69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1 08 01000 01 1050 110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Государственная пошлина по делам, рассма</w:t>
            </w:r>
            <w:r w:rsidRPr="00E017B2">
              <w:t>т</w:t>
            </w:r>
            <w:r w:rsidRPr="00E017B2">
              <w:t>риваемым в арбитражных судах (государстве</w:t>
            </w:r>
            <w:r w:rsidRPr="00E017B2">
              <w:t>н</w:t>
            </w:r>
            <w:r w:rsidRPr="00E017B2">
              <w:t>ная пошлина, уплачиваемая при обращ</w:t>
            </w:r>
            <w:r w:rsidRPr="00E017B2">
              <w:t>е</w:t>
            </w:r>
            <w:r w:rsidRPr="00E017B2">
              <w:t>нии в суды)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5.70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1 08 01000 01 1060 110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Государственная пошлина по делам, рассма</w:t>
            </w:r>
            <w:r w:rsidRPr="00E017B2">
              <w:t>т</w:t>
            </w:r>
            <w:r w:rsidRPr="00E017B2">
              <w:t>риваемым в арбитражных судах (государстве</w:t>
            </w:r>
            <w:r w:rsidRPr="00E017B2">
              <w:t>н</w:t>
            </w:r>
            <w:r w:rsidRPr="00E017B2">
              <w:t>ная пошлина, уплачиваемая на основании с</w:t>
            </w:r>
            <w:r w:rsidRPr="00E017B2">
              <w:t>у</w:t>
            </w:r>
            <w:r w:rsidRPr="00E017B2">
              <w:t>дебных актов по результатам рассмотрения дел по сущ</w:t>
            </w:r>
            <w:r w:rsidRPr="00E017B2">
              <w:t>е</w:t>
            </w:r>
            <w:r w:rsidRPr="00E017B2">
              <w:t>ству)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5.71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1 08 03010 01 1050 110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Государственная пошлина по делам, рассма</w:t>
            </w:r>
            <w:r w:rsidRPr="00E017B2">
              <w:t>т</w:t>
            </w:r>
            <w:r w:rsidRPr="00E017B2">
              <w:t>риваемым в судах общей юрисдикции, мировыми судьями (за исключением Верховного Суда Ро</w:t>
            </w:r>
            <w:r w:rsidRPr="00E017B2">
              <w:t>с</w:t>
            </w:r>
            <w:r w:rsidRPr="00E017B2">
              <w:t>сийской Федерации) (государственная пошлина, уплачиваемая при обр</w:t>
            </w:r>
            <w:r w:rsidRPr="00E017B2">
              <w:t>а</w:t>
            </w:r>
            <w:r w:rsidRPr="00E017B2">
              <w:t>щении в суды)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 w:rsidRPr="00E017B2">
              <w:t>5.72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1 08 03010 01 1060 110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Государственная пошлина по делам, рассма</w:t>
            </w:r>
            <w:r w:rsidRPr="00E017B2">
              <w:t>т</w:t>
            </w:r>
            <w:r w:rsidRPr="00E017B2">
              <w:t>риваемым в судах общей юрисдикции, мировыми судьями (за исключением Верховного Суда Ро</w:t>
            </w:r>
            <w:r w:rsidRPr="00E017B2">
              <w:t>с</w:t>
            </w:r>
            <w:r w:rsidRPr="00E017B2">
              <w:t>сийской Федерации) (государственная пошлина, уплачиваемая на основ</w:t>
            </w:r>
            <w:r w:rsidRPr="00E017B2">
              <w:t>а</w:t>
            </w:r>
            <w:r w:rsidRPr="00E017B2">
              <w:t>нии судебных актов по результатам рассмотрения дел по с</w:t>
            </w:r>
            <w:r w:rsidRPr="00E017B2">
              <w:t>у</w:t>
            </w:r>
            <w:r w:rsidRPr="00E017B2">
              <w:t>ществу)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5.73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1 08 03020 01 1050 110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Государственная пошлина по делам, рассма</w:t>
            </w:r>
            <w:r w:rsidRPr="00E017B2">
              <w:t>т</w:t>
            </w:r>
            <w:r w:rsidRPr="00E017B2">
              <w:t>риваемым Верховным Судом Российской Фед</w:t>
            </w:r>
            <w:r w:rsidRPr="00E017B2">
              <w:t>е</w:t>
            </w:r>
            <w:r w:rsidRPr="00E017B2">
              <w:t>рации (сумма платежа (государственная пошлина, уплачиваемая при обращ</w:t>
            </w:r>
            <w:r w:rsidRPr="00E017B2">
              <w:t>е</w:t>
            </w:r>
            <w:r w:rsidRPr="00E017B2">
              <w:t>нии в суды)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5.74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1 08 03020 01 1060 110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Государственная пошлина по делам, рассма</w:t>
            </w:r>
            <w:r w:rsidRPr="00E017B2">
              <w:t>т</w:t>
            </w:r>
            <w:r w:rsidRPr="00E017B2">
              <w:t>риваемым Верховным Судом Российской Федерации (государственная пошл</w:t>
            </w:r>
            <w:r w:rsidRPr="00E017B2">
              <w:t>и</w:t>
            </w:r>
            <w:r w:rsidRPr="00E017B2">
              <w:t>на, уплачиваемая на основании судебных актов по результатам рассмотрения дел по сущес</w:t>
            </w:r>
            <w:r w:rsidRPr="00E017B2">
              <w:t>т</w:t>
            </w:r>
            <w:r w:rsidRPr="00E017B2">
              <w:t>ву)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5.75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1 08 07010 01 1000 110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Государственная пошлина за государстве</w:t>
            </w:r>
            <w:r w:rsidRPr="00E017B2">
              <w:t>н</w:t>
            </w:r>
            <w:r w:rsidRPr="00E017B2">
              <w:t>ную регистрацию юридического лица, физич</w:t>
            </w:r>
            <w:r w:rsidRPr="00E017B2">
              <w:t>е</w:t>
            </w:r>
            <w:r w:rsidRPr="00E017B2">
              <w:t>ских лиц в качестве индивидуальных предпр</w:t>
            </w:r>
            <w:r w:rsidRPr="00E017B2">
              <w:t>и</w:t>
            </w:r>
            <w:r w:rsidRPr="00E017B2">
              <w:t>нимателей, изменений, вносимых в учредительные докуме</w:t>
            </w:r>
            <w:r w:rsidRPr="00E017B2">
              <w:t>н</w:t>
            </w:r>
            <w:r w:rsidRPr="00E017B2">
              <w:t>ты юридического лица, за государственную рег</w:t>
            </w:r>
            <w:r w:rsidRPr="00E017B2">
              <w:t>и</w:t>
            </w:r>
            <w:r w:rsidRPr="00E017B2">
              <w:t>страцию ликвидации юридического лица и другие юридически значимые де</w:t>
            </w:r>
            <w:r w:rsidRPr="00E017B2">
              <w:t>й</w:t>
            </w:r>
            <w:r w:rsidRPr="00E017B2">
              <w:t>ствия (сумма платежа (перерасчеты, недоимка и задолженность по с</w:t>
            </w:r>
            <w:r w:rsidRPr="00E017B2">
              <w:t>о</w:t>
            </w:r>
            <w:r w:rsidRPr="00E017B2">
              <w:t>ответствующему платежу, в том числе по отм</w:t>
            </w:r>
            <w:r w:rsidRPr="00E017B2">
              <w:t>е</w:t>
            </w:r>
            <w:r w:rsidRPr="00E017B2">
              <w:t>ненному)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5.76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1 13 01020 01 6000 130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Плата за предоставление сведений и документов, содержащихся в Едином государстве</w:t>
            </w:r>
            <w:r w:rsidRPr="00E017B2">
              <w:t>н</w:t>
            </w:r>
            <w:r w:rsidRPr="00E017B2">
              <w:t>ном реестре юридических лиц и в Едином государс</w:t>
            </w:r>
            <w:r w:rsidRPr="00E017B2">
              <w:t>т</w:t>
            </w:r>
            <w:r w:rsidRPr="00E017B2">
              <w:t>венном реестре индивидуальных предпринимат</w:t>
            </w:r>
            <w:r w:rsidRPr="00E017B2">
              <w:t>е</w:t>
            </w:r>
            <w:r w:rsidRPr="00E017B2">
              <w:t>лей (федеральные государственные орг</w:t>
            </w:r>
            <w:r w:rsidRPr="00E017B2">
              <w:t>а</w:t>
            </w:r>
            <w:r w:rsidRPr="00E017B2">
              <w:t>ны, Банк России, органы управления государс</w:t>
            </w:r>
            <w:r w:rsidRPr="00E017B2">
              <w:t>т</w:t>
            </w:r>
            <w:r w:rsidRPr="00E017B2">
              <w:t>венными внебюджетными фондами Российской Федер</w:t>
            </w:r>
            <w:r w:rsidRPr="00E017B2">
              <w:t>а</w:t>
            </w:r>
            <w:r w:rsidRPr="00E017B2">
              <w:t>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5.77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1 13 01190 01 6000 130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Плата за предоставление информации из реестра дисквалифицированных лиц (фед</w:t>
            </w:r>
            <w:r w:rsidRPr="00E017B2">
              <w:t>е</w:t>
            </w:r>
            <w:r w:rsidRPr="00E017B2">
              <w:t>ральные государственные органы, Банк России, о</w:t>
            </w:r>
            <w:r w:rsidRPr="00E017B2">
              <w:t>р</w:t>
            </w:r>
            <w:r w:rsidRPr="00E017B2">
              <w:t>ганы управления государственными внебюджетными фондами Российской Фед</w:t>
            </w:r>
            <w:r w:rsidRPr="00E017B2">
              <w:t>е</w:t>
            </w:r>
            <w:r w:rsidRPr="00E017B2">
              <w:t>рации)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5.78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113"/>
              <w:jc w:val="center"/>
            </w:pPr>
            <w:r w:rsidRPr="00E017B2">
              <w:t>1 16 01141 01 0005 140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 xml:space="preserve">Административные штрафы, установленные </w:t>
            </w:r>
            <w:hyperlink r:id="rId54" w:history="1">
              <w:r w:rsidRPr="00E017B2">
                <w:t>главой 14</w:t>
              </w:r>
            </w:hyperlink>
            <w:r w:rsidRPr="00E017B2">
              <w:t xml:space="preserve"> Кодекса Российской Федерации об административных правонарушениях, за админис</w:t>
            </w:r>
            <w:r w:rsidRPr="00E017B2">
              <w:t>т</w:t>
            </w:r>
            <w:r w:rsidRPr="00E017B2">
              <w:t>ративные правонарушения в области предприн</w:t>
            </w:r>
            <w:r w:rsidRPr="00E017B2">
              <w:t>и</w:t>
            </w:r>
            <w:r w:rsidRPr="00E017B2">
              <w:t>мательской деятельности и деятельности саморегулируемых организ</w:t>
            </w:r>
            <w:r w:rsidRPr="00E017B2">
              <w:t>а</w:t>
            </w:r>
            <w:r w:rsidRPr="00E017B2">
              <w:t>ций, налагаемые судьями федеральных судов, должностными лицами фед</w:t>
            </w:r>
            <w:r w:rsidRPr="00E017B2">
              <w:t>е</w:t>
            </w:r>
            <w:r w:rsidRPr="00E017B2">
              <w:t>ральных государственных органов, учреждений, Центрального банка Российской Федерации (штрафы за продажу товаров, в</w:t>
            </w:r>
            <w:r w:rsidRPr="00E017B2">
              <w:t>ы</w:t>
            </w:r>
            <w:r w:rsidRPr="00E017B2">
              <w:t>полнение работ либо оказание услуг при отсутствии установле</w:t>
            </w:r>
            <w:r w:rsidRPr="00E017B2">
              <w:t>н</w:t>
            </w:r>
            <w:r w:rsidRPr="00E017B2">
              <w:t>ной информации либо неприменение в установленных федеральными законами случаях ко</w:t>
            </w:r>
            <w:r w:rsidRPr="00E017B2">
              <w:t>н</w:t>
            </w:r>
            <w:r w:rsidRPr="00E017B2">
              <w:t>трольно-кассовой техники)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5.79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1 16 01141 01 9002 140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 xml:space="preserve">Административные штрафы, установленные </w:t>
            </w:r>
            <w:hyperlink r:id="rId55" w:history="1">
              <w:r w:rsidRPr="00E017B2">
                <w:t>главой 14</w:t>
              </w:r>
            </w:hyperlink>
            <w:r w:rsidRPr="00E017B2">
              <w:t xml:space="preserve"> Кодекса Российской Федерации об административных правонарушениях, за админис</w:t>
            </w:r>
            <w:r w:rsidRPr="00E017B2">
              <w:t>т</w:t>
            </w:r>
            <w:r w:rsidRPr="00E017B2">
              <w:t>ративные правонарушения в области предприн</w:t>
            </w:r>
            <w:r w:rsidRPr="00E017B2">
              <w:t>и</w:t>
            </w:r>
            <w:r w:rsidRPr="00E017B2">
              <w:t>мательской деятельности и деятельности саморегулируемых организ</w:t>
            </w:r>
            <w:r w:rsidRPr="00E017B2">
              <w:t>а</w:t>
            </w:r>
            <w:r w:rsidRPr="00E017B2">
              <w:t>ций, налагаемые судьями федеральных судов, должностными лицами фед</w:t>
            </w:r>
            <w:r w:rsidRPr="00E017B2">
              <w:t>е</w:t>
            </w:r>
            <w:r w:rsidRPr="00E017B2">
              <w:t>ральных государственных органов, учреждений, Центрального банка Российской Федерации (иные штрафы, за исключением штрафов за административные правонарушения в области пр</w:t>
            </w:r>
            <w:r w:rsidRPr="00E017B2">
              <w:t>о</w:t>
            </w:r>
            <w:r w:rsidRPr="00E017B2">
              <w:t>изводства и оборота этилового спирта, алкогольной и спиртосодержащей пр</w:t>
            </w:r>
            <w:r w:rsidRPr="00E017B2">
              <w:t>о</w:t>
            </w:r>
            <w:r w:rsidRPr="00E017B2">
              <w:t>дукции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1 16 01151 01 0025 140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 xml:space="preserve">Административные штрафы, установленные </w:t>
            </w:r>
            <w:hyperlink r:id="rId56" w:history="1">
              <w:r w:rsidRPr="00E017B2">
                <w:t>главой 15</w:t>
              </w:r>
            </w:hyperlink>
            <w:r w:rsidRPr="00E017B2">
              <w:t xml:space="preserve"> Кодекса Российской Федерации об административных правонарушениях, за админис</w:t>
            </w:r>
            <w:r w:rsidRPr="00E017B2">
              <w:t>т</w:t>
            </w:r>
            <w:r w:rsidRPr="00E017B2">
              <w:t>ративные правонарушения в области финансов, налогов и сборов, страхов</w:t>
            </w:r>
            <w:r w:rsidRPr="00E017B2">
              <w:t>а</w:t>
            </w:r>
            <w:r w:rsidRPr="00E017B2">
              <w:t>ния, рынка ценных бумаг, добычи, производства, использ</w:t>
            </w:r>
            <w:r w:rsidRPr="00E017B2">
              <w:t>о</w:t>
            </w:r>
            <w:r w:rsidRPr="00E017B2">
              <w:t>вания и обращения драгоценных металлов и драгоценных камней (за и</w:t>
            </w:r>
            <w:r w:rsidRPr="00E017B2">
              <w:t>с</w:t>
            </w:r>
            <w:r w:rsidRPr="00E017B2">
              <w:t xml:space="preserve">ключением штрафов, указанных в </w:t>
            </w:r>
            <w:hyperlink r:id="rId57" w:history="1">
              <w:r w:rsidRPr="00E017B2">
                <w:t>пункте 6 статьи 46</w:t>
              </w:r>
            </w:hyperlink>
            <w:r w:rsidRPr="00E017B2">
              <w:t xml:space="preserve"> Бюджетного кодекса Росси</w:t>
            </w:r>
            <w:r w:rsidRPr="00E017B2">
              <w:t>й</w:t>
            </w:r>
            <w:r w:rsidRPr="00E017B2">
              <w:t>ской Федерации), налагаемые судьями федеральных судов, должностными лицами федеральных государственных органов, учреждений, Це</w:t>
            </w:r>
            <w:r w:rsidRPr="00E017B2">
              <w:t>н</w:t>
            </w:r>
            <w:r w:rsidRPr="00E017B2">
              <w:t>трального банка Российской Федерации (штрафы за нарушение валютного законодательства Ро</w:t>
            </w:r>
            <w:r w:rsidRPr="00E017B2">
              <w:t>с</w:t>
            </w:r>
            <w:r w:rsidRPr="00E017B2">
              <w:t>сийской Федерации и актов органов валютного регул</w:t>
            </w:r>
            <w:r w:rsidRPr="00E017B2">
              <w:t>и</w:t>
            </w:r>
            <w:r w:rsidRPr="00E017B2">
              <w:t>рования)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 w:rsidRPr="00E017B2">
              <w:t>1 16 01151 01 9002 140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7149" w:rsidRPr="00E017B2" w:rsidRDefault="00910DCD" w:rsidP="00236967">
            <w:pPr>
              <w:ind w:left="5"/>
              <w:jc w:val="both"/>
            </w:pPr>
            <w:r w:rsidRPr="00E017B2">
              <w:t xml:space="preserve">Административные штрафы, установленные </w:t>
            </w:r>
            <w:hyperlink r:id="rId58" w:history="1">
              <w:r w:rsidRPr="00E017B2">
                <w:t>главой 15</w:t>
              </w:r>
            </w:hyperlink>
            <w:r w:rsidRPr="00E017B2">
              <w:t xml:space="preserve"> Кодекса Российской Федерации об административных правонарушениях, за админис</w:t>
            </w:r>
            <w:r w:rsidRPr="00E017B2">
              <w:t>т</w:t>
            </w:r>
            <w:r w:rsidRPr="00E017B2">
              <w:t>ративные правонарушения в области финансов, налогов и сборов, страхов</w:t>
            </w:r>
            <w:r w:rsidRPr="00E017B2">
              <w:t>а</w:t>
            </w:r>
            <w:r w:rsidRPr="00E017B2">
              <w:t>ния, рынка ценных бумаг, добычи, производства, использ</w:t>
            </w:r>
            <w:r w:rsidRPr="00E017B2">
              <w:t>о</w:t>
            </w:r>
            <w:r w:rsidRPr="00E017B2">
              <w:t>вания и обращения драгоценных металлов и драгоценных камней (за и</w:t>
            </w:r>
            <w:r w:rsidRPr="00E017B2">
              <w:t>с</w:t>
            </w:r>
            <w:r w:rsidRPr="00E017B2">
              <w:t xml:space="preserve">ключением штрафов, указанных в </w:t>
            </w:r>
            <w:hyperlink r:id="rId59" w:history="1">
              <w:r w:rsidRPr="00E017B2">
                <w:t>пункте 6 статьи 46</w:t>
              </w:r>
            </w:hyperlink>
            <w:r w:rsidRPr="00E017B2">
              <w:t xml:space="preserve"> Бюджетного кодекса Росси</w:t>
            </w:r>
            <w:r w:rsidRPr="00E017B2">
              <w:t>й</w:t>
            </w:r>
            <w:r w:rsidRPr="00E017B2">
              <w:t>ской Федерации), налагаемые судьями федеральных судов, должностными лицами федеральных государственных органов, учреждений, Це</w:t>
            </w:r>
            <w:r w:rsidRPr="00E017B2">
              <w:t>н</w:t>
            </w:r>
            <w:r w:rsidRPr="00E017B2">
              <w:t>трального банка Российской Федерации (иные штрафы, за исключением штрафов за админис</w:t>
            </w:r>
            <w:r w:rsidRPr="00E017B2">
              <w:t>т</w:t>
            </w:r>
            <w:r w:rsidRPr="00E017B2">
              <w:t>ративные правонарушения в области производс</w:t>
            </w:r>
            <w:r w:rsidRPr="00E017B2">
              <w:t>т</w:t>
            </w:r>
            <w:r w:rsidRPr="00E017B2">
              <w:t>ва и оборота этилового спирта, алкогольной и спиртосодержащей пр</w:t>
            </w:r>
            <w:r w:rsidRPr="00E017B2">
              <w:t>о</w:t>
            </w:r>
            <w:r w:rsidRPr="00E017B2">
              <w:t>дукции)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jc w:val="center"/>
            </w:pPr>
            <w:r>
              <w:t>1 16 01191 01 9000 140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r>
              <w:t xml:space="preserve"> Административные штрафы, установленные </w:t>
            </w:r>
            <w:hyperlink r:id="rId60" w:history="1">
              <w:r w:rsidRPr="001D3CA2">
                <w:t>главой 19</w:t>
              </w:r>
            </w:hyperlink>
            <w:r w:rsidRPr="001D3CA2">
              <w:t xml:space="preserve"> Код</w:t>
            </w:r>
            <w:r>
              <w:t>екса Российской Федерации об административных правонарушениях, за админис</w:t>
            </w:r>
            <w:r>
              <w:t>т</w:t>
            </w:r>
            <w:r>
              <w:t>ративные правонарушения против порядка упра</w:t>
            </w:r>
            <w:r>
              <w:t>в</w:t>
            </w:r>
            <w:r>
              <w:t>ления, налагаемые судьями федеральных судов, должностными лицами федеральных государс</w:t>
            </w:r>
            <w:r>
              <w:t>т</w:t>
            </w:r>
            <w:r>
              <w:t>венных органов, учреждений, Центрального ба</w:t>
            </w:r>
            <w:r>
              <w:t>н</w:t>
            </w:r>
            <w:r>
              <w:t>ка Российской Федерации (иные штр</w:t>
            </w:r>
            <w:r>
              <w:t>а</w:t>
            </w:r>
            <w:r>
              <w:t>фы)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1 16 05160 01 0002 140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236967">
            <w:pPr>
              <w:ind w:left="5"/>
              <w:jc w:val="both"/>
            </w:pPr>
            <w:r w:rsidRPr="00E017B2">
              <w:t>Штрафы за налоговые правонарушения, уст</w:t>
            </w:r>
            <w:r w:rsidRPr="00E017B2">
              <w:t>а</w:t>
            </w:r>
            <w:r w:rsidRPr="00E017B2">
              <w:t xml:space="preserve">новленные </w:t>
            </w:r>
            <w:hyperlink r:id="rId61" w:history="1">
              <w:r w:rsidRPr="00E017B2">
                <w:t>главой 16</w:t>
              </w:r>
            </w:hyperlink>
            <w:r w:rsidRPr="00E017B2">
              <w:t xml:space="preserve"> Налогового кодекса Российской Федерации (штрафы за непредставл</w:t>
            </w:r>
            <w:r w:rsidRPr="00E017B2">
              <w:t>е</w:t>
            </w:r>
            <w:r w:rsidRPr="00E017B2">
              <w:t>ние налоговой декларации (расчета финансового р</w:t>
            </w:r>
            <w:r w:rsidRPr="00E017B2">
              <w:t>е</w:t>
            </w:r>
            <w:r w:rsidRPr="00E017B2">
              <w:t>зультата инвестиционного товарищества, расчета по страховым взн</w:t>
            </w:r>
            <w:r w:rsidRPr="00E017B2">
              <w:t>о</w:t>
            </w:r>
            <w:r w:rsidRPr="00E017B2">
              <w:t>сам)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1 16 05160 01 0003 140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Штрафы за налоговые правонарушения, уст</w:t>
            </w:r>
            <w:r w:rsidRPr="00E017B2">
              <w:t>а</w:t>
            </w:r>
            <w:r w:rsidRPr="00E017B2">
              <w:t xml:space="preserve">новленные </w:t>
            </w:r>
            <w:hyperlink r:id="rId62" w:history="1">
              <w:r w:rsidRPr="00E017B2">
                <w:t>главой 16</w:t>
              </w:r>
            </w:hyperlink>
            <w:r w:rsidRPr="00E017B2">
              <w:t xml:space="preserve"> Налогового кодекса Росси</w:t>
            </w:r>
            <w:r w:rsidRPr="00E017B2">
              <w:t>й</w:t>
            </w:r>
            <w:r w:rsidRPr="00E017B2">
              <w:t>ской Федерации (штрафы за нарушение устано</w:t>
            </w:r>
            <w:r w:rsidRPr="00E017B2">
              <w:t>в</w:t>
            </w:r>
            <w:r w:rsidRPr="00E017B2">
              <w:t>ленного способа представления налоговой декларации (расч</w:t>
            </w:r>
            <w:r w:rsidRPr="00E017B2">
              <w:t>е</w:t>
            </w:r>
            <w:r w:rsidRPr="00E017B2">
              <w:t>та)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1 16 05160 01 0007 140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910DCD" w:rsidP="00236967">
            <w:pPr>
              <w:ind w:left="5"/>
              <w:jc w:val="both"/>
            </w:pPr>
            <w:r w:rsidRPr="00E017B2">
              <w:t>Штрафы за налоговые правонарушения, уст</w:t>
            </w:r>
            <w:r w:rsidRPr="00E017B2">
              <w:t>а</w:t>
            </w:r>
            <w:r w:rsidRPr="00E017B2">
              <w:t xml:space="preserve">новленные </w:t>
            </w:r>
            <w:hyperlink r:id="rId63" w:history="1">
              <w:r w:rsidRPr="00E017B2">
                <w:t>главой 16</w:t>
              </w:r>
            </w:hyperlink>
            <w:r w:rsidRPr="00E017B2">
              <w:t xml:space="preserve"> Налогового кодекса Российской Федерации (штрафы за непредставл</w:t>
            </w:r>
            <w:r w:rsidRPr="00E017B2">
              <w:t>е</w:t>
            </w:r>
            <w:r w:rsidRPr="00E017B2">
              <w:t>ние налоговому органу сведений, необходимых для осуществления налогового ко</w:t>
            </w:r>
            <w:r w:rsidRPr="00E017B2">
              <w:t>н</w:t>
            </w:r>
            <w:r w:rsidRPr="00E017B2">
              <w:t>троля)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1 16 05160 01 0009 140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ED7149">
            <w:pPr>
              <w:ind w:left="5"/>
              <w:jc w:val="both"/>
            </w:pPr>
            <w:r w:rsidRPr="00E017B2">
              <w:t>Штрафы за налоговые правонарушения, уст</w:t>
            </w:r>
            <w:r w:rsidRPr="00E017B2">
              <w:t>а</w:t>
            </w:r>
            <w:r w:rsidRPr="00E017B2">
              <w:t xml:space="preserve">новленные </w:t>
            </w:r>
            <w:hyperlink r:id="rId64" w:history="1">
              <w:r w:rsidRPr="00E017B2">
                <w:t>главой 16</w:t>
              </w:r>
            </w:hyperlink>
            <w:r w:rsidRPr="00E017B2">
              <w:t xml:space="preserve"> Налогового кодекса Росси</w:t>
            </w:r>
            <w:r w:rsidRPr="00E017B2">
              <w:t>й</w:t>
            </w:r>
            <w:r w:rsidRPr="00E017B2">
              <w:t>ской Федерации (штрафы за неявку либо уклон</w:t>
            </w:r>
            <w:r w:rsidRPr="00E017B2">
              <w:t>е</w:t>
            </w:r>
            <w:r w:rsidRPr="00E017B2">
              <w:t>ние от явки без уважительных причин лица, вызываемого по делу о налоговом правонар</w:t>
            </w:r>
            <w:r w:rsidRPr="00E017B2">
              <w:t>у</w:t>
            </w:r>
            <w:r w:rsidRPr="00E017B2">
              <w:t>шении в качестве свидетеля, неправомерный отказ св</w:t>
            </w:r>
            <w:r w:rsidRPr="00E017B2">
              <w:t>и</w:t>
            </w:r>
            <w:r w:rsidRPr="00E017B2">
              <w:t>детеля от дачи показаний, а равно дачу заведомо ложных п</w:t>
            </w:r>
            <w:r w:rsidRPr="00E017B2">
              <w:t>о</w:t>
            </w:r>
            <w:r w:rsidRPr="00E017B2">
              <w:t>казаний)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1 16 05160 01 0010 140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910DCD" w:rsidP="00236967">
            <w:pPr>
              <w:jc w:val="both"/>
            </w:pPr>
            <w:r w:rsidRPr="00E017B2">
              <w:t>Штрафы за налоговые правонарушения, уст</w:t>
            </w:r>
            <w:r w:rsidRPr="00E017B2">
              <w:t>а</w:t>
            </w:r>
            <w:r w:rsidRPr="00E017B2">
              <w:t xml:space="preserve">новленные </w:t>
            </w:r>
            <w:hyperlink r:id="rId65" w:history="1">
              <w:r w:rsidRPr="00E017B2">
                <w:t>главой 16</w:t>
              </w:r>
            </w:hyperlink>
            <w:r w:rsidRPr="00E017B2">
              <w:t xml:space="preserve"> Налогового кодекса Росси</w:t>
            </w:r>
            <w:r w:rsidRPr="00E017B2">
              <w:t>й</w:t>
            </w:r>
            <w:r w:rsidRPr="00E017B2">
              <w:t>ской Федерации (штрафы за неправомерное нес</w:t>
            </w:r>
            <w:r w:rsidRPr="00E017B2">
              <w:t>о</w:t>
            </w:r>
            <w:r w:rsidRPr="00E017B2">
              <w:t>общение сведений налоговому о</w:t>
            </w:r>
            <w:r w:rsidRPr="00E017B2">
              <w:t>р</w:t>
            </w:r>
            <w:r w:rsidRPr="00E017B2">
              <w:t>гану)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5.88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1 16 10121 01 0001 140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910DCD" w:rsidP="00236967">
            <w:pPr>
              <w:jc w:val="both"/>
            </w:pPr>
            <w:r w:rsidRPr="00E017B2">
              <w:t>Доходы от денежных взысканий (штрафов), поступающие в счет погашения задо</w:t>
            </w:r>
            <w:r w:rsidRPr="00E017B2">
              <w:t>л</w:t>
            </w:r>
            <w:r w:rsidRPr="00E017B2">
              <w:t>женности, образовавшейся до 1 января 2020 года, подлеж</w:t>
            </w:r>
            <w:r w:rsidRPr="00E017B2">
              <w:t>а</w:t>
            </w:r>
            <w:r w:rsidRPr="00E017B2">
              <w:t>щие зачислению в федеральный бюджет по но</w:t>
            </w:r>
            <w:r w:rsidRPr="00E017B2">
              <w:t>р</w:t>
            </w:r>
            <w:r w:rsidRPr="00E017B2">
              <w:t>мативам, действовавшим в 2019 году (за искл</w:t>
            </w:r>
            <w:r w:rsidRPr="00E017B2">
              <w:t>ю</w:t>
            </w:r>
            <w:r w:rsidRPr="00E017B2">
              <w:t>чением доходов, направляемых на формирование Федерального доро</w:t>
            </w:r>
            <w:r w:rsidRPr="00E017B2">
              <w:t>ж</w:t>
            </w:r>
            <w:r w:rsidRPr="00E017B2">
              <w:t>ного фонда)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5.90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firstLine="29"/>
              <w:jc w:val="center"/>
            </w:pPr>
            <w:r w:rsidRPr="00E017B2">
              <w:t>1 16 17000 01 6000 140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910DCD" w:rsidP="00236967">
            <w:pPr>
              <w:ind w:left="5"/>
              <w:jc w:val="both"/>
            </w:pPr>
            <w:r w:rsidRPr="00E017B2">
              <w:t>Суммы пеней, установленных Налоговым кодексом Российской Федерации, распред</w:t>
            </w:r>
            <w:r w:rsidRPr="00E017B2">
              <w:t>е</w:t>
            </w:r>
            <w:r w:rsidRPr="00E017B2">
              <w:t xml:space="preserve">ляемые в соответствии с </w:t>
            </w:r>
            <w:hyperlink r:id="rId66" w:history="1">
              <w:r w:rsidRPr="00E017B2">
                <w:t>подпунктом 1 пун</w:t>
              </w:r>
              <w:r w:rsidRPr="00E017B2">
                <w:t>к</w:t>
              </w:r>
              <w:r w:rsidRPr="00E017B2">
                <w:t>та 11 статьи 46</w:t>
              </w:r>
            </w:hyperlink>
            <w:r w:rsidRPr="00E017B2">
              <w:t xml:space="preserve"> Бюджетного кодекса Российской Федерации (федеральные государстве</w:t>
            </w:r>
            <w:r w:rsidRPr="00E017B2">
              <w:t>н</w:t>
            </w:r>
            <w:r w:rsidRPr="00E017B2">
              <w:t>ные органы, Банк России, органы управления государственными внебю</w:t>
            </w:r>
            <w:r w:rsidRPr="00E017B2">
              <w:t>д</w:t>
            </w:r>
            <w:r w:rsidRPr="00E017B2">
              <w:t>жетными фондами Российской Федер</w:t>
            </w:r>
            <w:r w:rsidRPr="00E017B2">
              <w:t>а</w:t>
            </w:r>
            <w:r w:rsidRPr="00E017B2">
              <w:t>ции)</w:t>
            </w:r>
          </w:p>
        </w:tc>
      </w:tr>
      <w:tr w:rsidR="00910DCD" w:rsidRPr="00E017B2" w:rsidTr="00236967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ind w:left="-108" w:right="-111"/>
              <w:jc w:val="center"/>
            </w:pPr>
            <w:r>
              <w:t>5.91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910DCD">
            <w:pPr>
              <w:jc w:val="center"/>
            </w:pPr>
            <w:r w:rsidRPr="00E017B2"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CD" w:rsidRPr="00E017B2" w:rsidRDefault="00910DCD" w:rsidP="00875EAB">
            <w:pPr>
              <w:ind w:left="5" w:hanging="5"/>
              <w:jc w:val="center"/>
            </w:pPr>
            <w:r w:rsidRPr="00E017B2">
              <w:t>1 16 20000 01 5000 140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910DCD" w:rsidP="00236967">
            <w:pPr>
              <w:ind w:left="5"/>
              <w:jc w:val="both"/>
            </w:pPr>
            <w:r w:rsidRPr="00E017B2">
              <w:t>Суммы процентов, установленных Налог</w:t>
            </w:r>
            <w:r w:rsidRPr="00E017B2">
              <w:t>о</w:t>
            </w:r>
            <w:r w:rsidRPr="00E017B2">
              <w:t xml:space="preserve">вым </w:t>
            </w:r>
            <w:hyperlink r:id="rId67" w:history="1">
              <w:r w:rsidRPr="00E017B2">
                <w:t>кодексом</w:t>
              </w:r>
            </w:hyperlink>
            <w:r w:rsidRPr="00E017B2">
              <w:t xml:space="preserve"> Российской Федерации (уплата проце</w:t>
            </w:r>
            <w:r w:rsidRPr="00E017B2">
              <w:t>н</w:t>
            </w:r>
            <w:r w:rsidRPr="00E017B2">
              <w:t>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:rsidR="00875EAB" w:rsidRDefault="00875EAB" w:rsidP="00875EA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». </w:t>
      </w:r>
    </w:p>
    <w:p w:rsidR="00236967" w:rsidRDefault="00236967" w:rsidP="00236967">
      <w:pPr>
        <w:tabs>
          <w:tab w:val="left" w:pos="93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1.2. </w:t>
      </w:r>
      <w:r w:rsidR="00875EAB" w:rsidRPr="00450715">
        <w:rPr>
          <w:bCs/>
          <w:sz w:val="28"/>
          <w:szCs w:val="28"/>
        </w:rPr>
        <w:t xml:space="preserve">Пункт </w:t>
      </w:r>
      <w:r w:rsidR="00ED7149">
        <w:rPr>
          <w:bCs/>
          <w:sz w:val="28"/>
          <w:szCs w:val="28"/>
        </w:rPr>
        <w:t>12</w:t>
      </w:r>
      <w:r w:rsidR="00875EAB" w:rsidRPr="00450715">
        <w:rPr>
          <w:bCs/>
          <w:sz w:val="28"/>
          <w:szCs w:val="28"/>
        </w:rPr>
        <w:t xml:space="preserve"> </w:t>
      </w:r>
      <w:r w:rsidR="00353FC5">
        <w:rPr>
          <w:bCs/>
          <w:sz w:val="28"/>
          <w:szCs w:val="28"/>
        </w:rPr>
        <w:t>Перечня главных администраторов доходов бюджета города Байконур</w:t>
      </w:r>
      <w:r w:rsidR="00353FC5" w:rsidRPr="00450715">
        <w:rPr>
          <w:bCs/>
          <w:sz w:val="28"/>
          <w:szCs w:val="28"/>
        </w:rPr>
        <w:t xml:space="preserve"> </w:t>
      </w:r>
      <w:r w:rsidRPr="00450715">
        <w:rPr>
          <w:bCs/>
          <w:sz w:val="28"/>
          <w:szCs w:val="28"/>
        </w:rPr>
        <w:t>изложить в</w:t>
      </w:r>
      <w:r>
        <w:rPr>
          <w:bCs/>
          <w:sz w:val="28"/>
          <w:szCs w:val="28"/>
        </w:rPr>
        <w:t> </w:t>
      </w:r>
      <w:r w:rsidRPr="00450715">
        <w:rPr>
          <w:bCs/>
          <w:sz w:val="28"/>
          <w:szCs w:val="28"/>
        </w:rPr>
        <w:t>следующей редакции:</w:t>
      </w:r>
    </w:p>
    <w:p w:rsidR="00875EAB" w:rsidRPr="00875EAB" w:rsidRDefault="00875EAB" w:rsidP="00875EA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95"/>
        <w:gridCol w:w="2977"/>
        <w:gridCol w:w="5103"/>
      </w:tblGrid>
      <w:tr w:rsidR="00875EAB" w:rsidRPr="00E017B2" w:rsidTr="00924C3E">
        <w:trPr>
          <w:trHeight w:val="573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  <w:rPr>
                <w:sz w:val="26"/>
                <w:szCs w:val="26"/>
              </w:rPr>
            </w:pPr>
            <w:r w:rsidRPr="00E017B2">
              <w:rPr>
                <w:sz w:val="26"/>
                <w:szCs w:val="26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  <w:rPr>
                <w:sz w:val="26"/>
                <w:szCs w:val="26"/>
              </w:rPr>
            </w:pPr>
            <w:r w:rsidRPr="00E017B2">
              <w:rPr>
                <w:sz w:val="26"/>
                <w:szCs w:val="26"/>
              </w:rPr>
              <w:t>388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firstLine="284"/>
              <w:jc w:val="center"/>
              <w:rPr>
                <w:sz w:val="26"/>
                <w:szCs w:val="26"/>
              </w:rPr>
            </w:pPr>
            <w:r w:rsidRPr="00E017B2">
              <w:rPr>
                <w:sz w:val="26"/>
                <w:szCs w:val="26"/>
              </w:rPr>
              <w:t>Федеральное медико-биологическое агентство</w:t>
            </w:r>
          </w:p>
        </w:tc>
      </w:tr>
      <w:tr w:rsidR="00875EAB" w:rsidRPr="00E017B2" w:rsidTr="00924C3E">
        <w:trPr>
          <w:trHeight w:val="30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</w:pPr>
            <w:r w:rsidRPr="00E017B2">
              <w:t>12.1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</w:pPr>
            <w:r w:rsidRPr="00E017B2"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hanging="5"/>
              <w:jc w:val="center"/>
            </w:pPr>
            <w:r w:rsidRPr="00E017B2">
              <w:t>1 16 01061 01 0003 140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734" w:rsidRPr="00E017B2" w:rsidRDefault="00875EAB" w:rsidP="00924C3E">
            <w:pPr>
              <w:ind w:left="5"/>
              <w:jc w:val="both"/>
            </w:pPr>
            <w:r w:rsidRPr="00E017B2">
              <w:t xml:space="preserve">Административные штрафы, установленные </w:t>
            </w:r>
            <w:hyperlink r:id="rId68" w:history="1">
              <w:r w:rsidRPr="00E017B2">
                <w:t>главой 6</w:t>
              </w:r>
            </w:hyperlink>
            <w:r w:rsidRPr="00E017B2">
              <w:t xml:space="preserve"> Кодекса Российской Федерации об административных правонарушениях, за админис</w:t>
            </w:r>
            <w:r w:rsidRPr="00E017B2">
              <w:t>т</w:t>
            </w:r>
            <w:r w:rsidRPr="00E017B2">
              <w:t>ративные правонарушения, посягающие на зд</w:t>
            </w:r>
            <w:r w:rsidRPr="00E017B2">
              <w:t>о</w:t>
            </w:r>
            <w:r w:rsidRPr="00E017B2">
              <w:t>ровье, санитарно-эпидемиологическое благоп</w:t>
            </w:r>
            <w:r w:rsidRPr="00E017B2">
              <w:t>о</w:t>
            </w:r>
            <w:r w:rsidRPr="00E017B2">
              <w:t>лучие населения и общественную нравстве</w:t>
            </w:r>
            <w:r w:rsidRPr="00E017B2">
              <w:t>н</w:t>
            </w:r>
            <w:r w:rsidRPr="00E017B2">
              <w:t>ность, налагаемые судьями федеральных с</w:t>
            </w:r>
            <w:r w:rsidRPr="00E017B2">
              <w:t>у</w:t>
            </w:r>
            <w:r w:rsidRPr="00E017B2">
              <w:t>дов, должностными лицами федеральных государс</w:t>
            </w:r>
            <w:r w:rsidRPr="00E017B2">
              <w:t>т</w:t>
            </w:r>
            <w:r w:rsidRPr="00E017B2">
              <w:t>венных органов, учреждений, Центрального ба</w:t>
            </w:r>
            <w:r w:rsidRPr="00E017B2">
              <w:t>н</w:t>
            </w:r>
            <w:r w:rsidRPr="00E017B2">
              <w:t>ка Российской Федерации (штрафы за н</w:t>
            </w:r>
            <w:r w:rsidRPr="00E017B2">
              <w:t>а</w:t>
            </w:r>
            <w:r w:rsidRPr="00E017B2">
              <w:t>рушение законодательства в области обеспечения санитарно-эпидемиологического благополучия насел</w:t>
            </w:r>
            <w:r w:rsidRPr="00E017B2">
              <w:t>е</w:t>
            </w:r>
            <w:r w:rsidRPr="00E017B2">
              <w:t>ния)</w:t>
            </w:r>
          </w:p>
        </w:tc>
      </w:tr>
      <w:tr w:rsidR="00875EAB" w:rsidRPr="00E017B2" w:rsidTr="00924C3E">
        <w:trPr>
          <w:trHeight w:val="30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</w:pPr>
            <w:r>
              <w:t>12.2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</w:pPr>
            <w:r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hanging="5"/>
              <w:jc w:val="center"/>
            </w:pPr>
            <w:r>
              <w:t>1 16 01071 01 0002 140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734" w:rsidRPr="00E017B2" w:rsidRDefault="00875EAB" w:rsidP="00924C3E">
            <w:pPr>
              <w:ind w:left="5"/>
              <w:jc w:val="both"/>
            </w:pPr>
            <w:r w:rsidRPr="00AF4099">
              <w:t xml:space="preserve">Административные штрафы, установленные </w:t>
            </w:r>
            <w:hyperlink r:id="rId69" w:history="1">
              <w:r w:rsidRPr="00AF4099">
                <w:t>главой 7</w:t>
              </w:r>
            </w:hyperlink>
            <w:r w:rsidRPr="00AF4099">
              <w:t xml:space="preserve"> Кодекса Российской Федерации об административных правонарушениях, за админис</w:t>
            </w:r>
            <w:r w:rsidRPr="00AF4099">
              <w:t>т</w:t>
            </w:r>
            <w:r w:rsidRPr="00AF4099">
              <w:t>ративные правонарушения в области охраны со</w:t>
            </w:r>
            <w:r w:rsidRPr="00AF4099">
              <w:t>б</w:t>
            </w:r>
            <w:r w:rsidRPr="00AF4099">
              <w:t>ственности, налагаемые судьями федерал</w:t>
            </w:r>
            <w:r w:rsidRPr="00AF4099">
              <w:t>ь</w:t>
            </w:r>
            <w:r w:rsidRPr="00AF4099">
              <w:t>ных судов, должностными лицами федеральных гос</w:t>
            </w:r>
            <w:r w:rsidRPr="00AF4099">
              <w:t>у</w:t>
            </w:r>
            <w:r w:rsidRPr="00AF4099">
              <w:t>дарственных органов, учреждений, Це</w:t>
            </w:r>
            <w:r w:rsidRPr="00AF4099">
              <w:t>н</w:t>
            </w:r>
            <w:r w:rsidRPr="00AF4099">
              <w:t>трального банка Российской Федерации (штрафы за уни</w:t>
            </w:r>
            <w:r w:rsidRPr="00AF4099">
              <w:t>ч</w:t>
            </w:r>
            <w:r w:rsidRPr="00AF4099">
              <w:t>тожение или повреждение специал</w:t>
            </w:r>
            <w:r w:rsidRPr="00AF4099">
              <w:t>ь</w:t>
            </w:r>
            <w:r w:rsidRPr="00AF4099">
              <w:t>ных знаков)</w:t>
            </w:r>
          </w:p>
        </w:tc>
      </w:tr>
      <w:tr w:rsidR="00875EAB" w:rsidRPr="00E017B2" w:rsidTr="00924C3E">
        <w:trPr>
          <w:trHeight w:val="30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</w:pPr>
            <w:r>
              <w:t>12.3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</w:pPr>
            <w:r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hanging="5"/>
              <w:jc w:val="center"/>
            </w:pPr>
            <w:r>
              <w:t>1 16 01081 01 9000 140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734" w:rsidRPr="00E017B2" w:rsidRDefault="00875EAB" w:rsidP="00924C3E">
            <w:pPr>
              <w:ind w:left="5"/>
              <w:jc w:val="both"/>
            </w:pPr>
            <w:r>
              <w:t xml:space="preserve">Административные штрафы, установленные </w:t>
            </w:r>
            <w:hyperlink r:id="rId70" w:history="1">
              <w:r w:rsidRPr="00AF4099"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</w:t>
            </w:r>
            <w:r>
              <w:t>т</w:t>
            </w:r>
            <w:r>
              <w:t>ративные правонарушения в области охраны о</w:t>
            </w:r>
            <w:r>
              <w:t>к</w:t>
            </w:r>
            <w:r>
              <w:t>ружающей среды, природопользования и обр</w:t>
            </w:r>
            <w:r>
              <w:t>а</w:t>
            </w:r>
            <w:r>
              <w:t>щения с животными, налагаемые судьями фед</w:t>
            </w:r>
            <w:r>
              <w:t>е</w:t>
            </w:r>
            <w:r>
              <w:t>ральных судов, должностными лицами федерал</w:t>
            </w:r>
            <w:r>
              <w:t>ь</w:t>
            </w:r>
            <w:r>
              <w:t>ных государственных органов, учреждений, Це</w:t>
            </w:r>
            <w:r>
              <w:t>н</w:t>
            </w:r>
            <w:r>
              <w:t>трального банка Российской Федерации (иные штрафы)</w:t>
            </w:r>
          </w:p>
        </w:tc>
      </w:tr>
      <w:tr w:rsidR="00875EAB" w:rsidRPr="00E017B2" w:rsidTr="00924C3E">
        <w:trPr>
          <w:trHeight w:val="30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</w:pPr>
            <w:r>
              <w:t>12.4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</w:pPr>
            <w:r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hanging="5"/>
              <w:jc w:val="center"/>
            </w:pPr>
            <w:r>
              <w:t>1 16 01091 01 0022 140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734" w:rsidRPr="00875EAB" w:rsidRDefault="00875EAB" w:rsidP="00875EAB">
            <w:pPr>
              <w:jc w:val="both"/>
              <w:rPr>
                <w:color w:val="000000"/>
              </w:rPr>
            </w:pPr>
            <w:r w:rsidRPr="00875EAB">
              <w:rPr>
                <w:color w:val="000000"/>
              </w:rPr>
              <w:t xml:space="preserve">Административные штрафы, установленные </w:t>
            </w:r>
            <w:hyperlink r:id="rId71" w:history="1">
              <w:r w:rsidRPr="00875EAB">
                <w:rPr>
                  <w:color w:val="000000"/>
                </w:rPr>
                <w:t>главой 9</w:t>
              </w:r>
            </w:hyperlink>
            <w:r w:rsidRPr="00875EAB">
              <w:rPr>
                <w:color w:val="000000"/>
              </w:rPr>
              <w:t xml:space="preserve"> Кодекса Российской Федерации об админ</w:t>
            </w:r>
            <w:r w:rsidRPr="00875EAB">
              <w:rPr>
                <w:color w:val="000000"/>
              </w:rPr>
              <w:t>и</w:t>
            </w:r>
            <w:r w:rsidRPr="00875EAB">
              <w:rPr>
                <w:color w:val="000000"/>
              </w:rPr>
              <w:t>стративных правонарушениях, за администрати</w:t>
            </w:r>
            <w:r w:rsidRPr="00875EAB">
              <w:rPr>
                <w:color w:val="000000"/>
              </w:rPr>
              <w:t>в</w:t>
            </w:r>
            <w:r w:rsidRPr="00875EAB">
              <w:rPr>
                <w:color w:val="000000"/>
              </w:rPr>
              <w:t>ные правонарушения в промышленности, стро</w:t>
            </w:r>
            <w:r w:rsidRPr="00875EAB">
              <w:rPr>
                <w:color w:val="000000"/>
              </w:rPr>
              <w:t>и</w:t>
            </w:r>
            <w:r w:rsidRPr="00875EAB">
              <w:rPr>
                <w:color w:val="000000"/>
              </w:rPr>
              <w:t>тельстве и энергетике, налагаемые судьями фед</w:t>
            </w:r>
            <w:r w:rsidRPr="00875EAB">
              <w:rPr>
                <w:color w:val="000000"/>
              </w:rPr>
              <w:t>е</w:t>
            </w:r>
            <w:r w:rsidRPr="00875EAB">
              <w:rPr>
                <w:color w:val="000000"/>
              </w:rPr>
              <w:t>ральных судов, должностными лицами федерал</w:t>
            </w:r>
            <w:r w:rsidRPr="00875EAB">
              <w:rPr>
                <w:color w:val="000000"/>
              </w:rPr>
              <w:t>ь</w:t>
            </w:r>
            <w:r w:rsidRPr="00875EAB">
              <w:rPr>
                <w:color w:val="000000"/>
              </w:rPr>
              <w:t>ных государственных органов, учреждений, Це</w:t>
            </w:r>
            <w:r w:rsidRPr="00875EAB">
              <w:rPr>
                <w:color w:val="000000"/>
              </w:rPr>
              <w:t>н</w:t>
            </w:r>
            <w:r w:rsidRPr="00875EAB">
              <w:rPr>
                <w:color w:val="000000"/>
              </w:rPr>
              <w:t>трального банка Российской Федерации (штрафы за нарушение порядка по</w:t>
            </w:r>
            <w:r w:rsidRPr="00875EAB">
              <w:rPr>
                <w:color w:val="000000"/>
              </w:rPr>
              <w:t>л</w:t>
            </w:r>
            <w:r w:rsidRPr="00875EAB">
              <w:rPr>
                <w:color w:val="000000"/>
              </w:rPr>
              <w:t>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</w:t>
            </w:r>
            <w:r w:rsidRPr="00875EAB">
              <w:rPr>
                <w:color w:val="000000"/>
              </w:rPr>
              <w:t>о</w:t>
            </w:r>
            <w:r w:rsidRPr="00875EAB">
              <w:rPr>
                <w:color w:val="000000"/>
              </w:rPr>
              <w:t>ды и (или) сточных вод)</w:t>
            </w:r>
          </w:p>
        </w:tc>
      </w:tr>
      <w:tr w:rsidR="00875EAB" w:rsidRPr="00E017B2" w:rsidTr="00924C3E">
        <w:trPr>
          <w:trHeight w:val="30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</w:pPr>
            <w:r>
              <w:t>12.5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</w:pPr>
            <w:r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hanging="5"/>
              <w:jc w:val="center"/>
            </w:pPr>
            <w:r>
              <w:t>1 16 01141 01 0046 140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734" w:rsidRPr="00875EAB" w:rsidRDefault="00875EAB" w:rsidP="00875EAB">
            <w:pPr>
              <w:jc w:val="both"/>
              <w:rPr>
                <w:color w:val="000000"/>
              </w:rPr>
            </w:pPr>
            <w:r w:rsidRPr="00875EAB">
              <w:rPr>
                <w:color w:val="000000"/>
              </w:rPr>
              <w:t xml:space="preserve">Административные штрафы, установленные </w:t>
            </w:r>
            <w:hyperlink r:id="rId72" w:history="1">
              <w:r w:rsidRPr="00875EAB">
                <w:rPr>
                  <w:color w:val="000000"/>
                </w:rPr>
                <w:t>главой 14</w:t>
              </w:r>
            </w:hyperlink>
            <w:r w:rsidRPr="00875EAB">
              <w:rPr>
                <w:color w:val="000000"/>
              </w:rPr>
              <w:t xml:space="preserve"> Кодекса Российской Федерации об адм</w:t>
            </w:r>
            <w:r w:rsidRPr="00875EAB">
              <w:rPr>
                <w:color w:val="000000"/>
              </w:rPr>
              <w:t>и</w:t>
            </w:r>
            <w:r w:rsidRPr="00875EAB">
              <w:rPr>
                <w:color w:val="000000"/>
              </w:rPr>
              <w:t>нистративных правонарушениях, за администр</w:t>
            </w:r>
            <w:r w:rsidRPr="00875EAB">
              <w:rPr>
                <w:color w:val="000000"/>
              </w:rPr>
              <w:t>а</w:t>
            </w:r>
            <w:r w:rsidRPr="00875EAB">
              <w:rPr>
                <w:color w:val="000000"/>
              </w:rPr>
              <w:t>тивные правонарушения в области предприним</w:t>
            </w:r>
            <w:r w:rsidRPr="00875EAB">
              <w:rPr>
                <w:color w:val="000000"/>
              </w:rPr>
              <w:t>а</w:t>
            </w:r>
            <w:r w:rsidRPr="00875EAB">
              <w:rPr>
                <w:color w:val="000000"/>
              </w:rPr>
              <w:t>тельской деятельности и деятельности саморег</w:t>
            </w:r>
            <w:r w:rsidRPr="00875EAB">
              <w:rPr>
                <w:color w:val="000000"/>
              </w:rPr>
              <w:t>у</w:t>
            </w:r>
            <w:r w:rsidRPr="00875EAB">
              <w:rPr>
                <w:color w:val="000000"/>
              </w:rPr>
              <w:t>лируемых организаций, налагаемые судьями ф</w:t>
            </w:r>
            <w:r w:rsidRPr="00875EAB">
              <w:rPr>
                <w:color w:val="000000"/>
              </w:rPr>
              <w:t>е</w:t>
            </w:r>
            <w:r w:rsidRPr="00875EAB">
              <w:rPr>
                <w:color w:val="000000"/>
              </w:rPr>
              <w:t>деральных судов, должностными лицами фед</w:t>
            </w:r>
            <w:r w:rsidRPr="00875EAB">
              <w:rPr>
                <w:color w:val="000000"/>
              </w:rPr>
              <w:t>е</w:t>
            </w:r>
            <w:r w:rsidRPr="00875EAB">
              <w:rPr>
                <w:color w:val="000000"/>
              </w:rPr>
              <w:t>ральных государственных органов, учреждений, Центрального банка Российской Федерации (штрафы за нарушение порядка маркировки продукции, подлежащей обязательному подтвержд</w:t>
            </w:r>
            <w:r w:rsidRPr="00875EAB">
              <w:rPr>
                <w:color w:val="000000"/>
              </w:rPr>
              <w:t>е</w:t>
            </w:r>
            <w:r w:rsidRPr="00875EAB">
              <w:rPr>
                <w:color w:val="000000"/>
              </w:rPr>
              <w:t>нию соответствия, за исключением штрафов за административные правонарушения в области производства и оборота этилового спирта, алкогольной и спиртосодержащей пр</w:t>
            </w:r>
            <w:r w:rsidRPr="00875EAB">
              <w:rPr>
                <w:color w:val="000000"/>
              </w:rPr>
              <w:t>о</w:t>
            </w:r>
            <w:r w:rsidRPr="00875EAB">
              <w:rPr>
                <w:color w:val="000000"/>
              </w:rPr>
              <w:t>дукции)</w:t>
            </w:r>
          </w:p>
        </w:tc>
      </w:tr>
      <w:tr w:rsidR="00875EAB" w:rsidRPr="00E017B2" w:rsidTr="00924C3E">
        <w:trPr>
          <w:trHeight w:val="30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</w:pPr>
            <w:r>
              <w:t>12.6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</w:pPr>
            <w:r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hanging="5"/>
              <w:jc w:val="center"/>
            </w:pPr>
            <w:r>
              <w:t>1 16 01191 01 0005 140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734" w:rsidRPr="00E017B2" w:rsidRDefault="00875EAB" w:rsidP="00875EAB">
            <w:pPr>
              <w:jc w:val="both"/>
            </w:pPr>
            <w:r w:rsidRPr="00875EAB">
              <w:rPr>
                <w:color w:val="000000"/>
              </w:rPr>
              <w:t xml:space="preserve">Административные штрафы, установленные </w:t>
            </w:r>
            <w:hyperlink r:id="rId73" w:history="1">
              <w:r w:rsidRPr="00875EAB">
                <w:rPr>
                  <w:color w:val="000000"/>
                </w:rPr>
                <w:t>главой 19</w:t>
              </w:r>
            </w:hyperlink>
            <w:r w:rsidRPr="00875EAB">
              <w:rPr>
                <w:color w:val="000000"/>
              </w:rPr>
              <w:t xml:space="preserve"> Кодекса Российской Федерации об адм</w:t>
            </w:r>
            <w:r w:rsidRPr="00875EAB">
              <w:rPr>
                <w:color w:val="000000"/>
              </w:rPr>
              <w:t>и</w:t>
            </w:r>
            <w:r w:rsidRPr="00875EAB">
              <w:rPr>
                <w:color w:val="000000"/>
              </w:rPr>
              <w:t>нистративных правонарушениях, за администр</w:t>
            </w:r>
            <w:r w:rsidRPr="00875EAB">
              <w:rPr>
                <w:color w:val="000000"/>
              </w:rPr>
              <w:t>а</w:t>
            </w:r>
            <w:r w:rsidRPr="00875EAB">
              <w:rPr>
                <w:color w:val="000000"/>
              </w:rPr>
              <w:t>тивные правонарушения против порядка упра</w:t>
            </w:r>
            <w:r w:rsidRPr="00875EAB">
              <w:rPr>
                <w:color w:val="000000"/>
              </w:rPr>
              <w:t>в</w:t>
            </w:r>
            <w:r w:rsidRPr="00875EAB">
              <w:rPr>
                <w:color w:val="000000"/>
              </w:rPr>
              <w:t>ления, налагаемые судьями федеральных судов, должностными лицами</w:t>
            </w:r>
            <w:r>
              <w:t xml:space="preserve"> федеральных государс</w:t>
            </w:r>
            <w:r>
              <w:t>т</w:t>
            </w:r>
            <w:r>
              <w:t>венных органов, учреждений, Центрального ба</w:t>
            </w:r>
            <w:r>
              <w:t>н</w:t>
            </w:r>
            <w:r>
              <w:t>ка Российской Федерации (штрафы за невыпо</w:t>
            </w:r>
            <w:r>
              <w:t>л</w:t>
            </w:r>
            <w:r>
              <w:t>нение в срок законного предписания (постано</w:t>
            </w:r>
            <w:r>
              <w:t>в</w:t>
            </w:r>
            <w:r>
              <w:t>ления, представления, решения) органа (должностного лица), осуществляющего г</w:t>
            </w:r>
            <w:r>
              <w:t>о</w:t>
            </w:r>
            <w:r>
              <w:t>сударственный надзор (контроль), организации, уполномоченной в соответствии с федеральными законами на осуществление государственного надзора (должн</w:t>
            </w:r>
            <w:r>
              <w:t>о</w:t>
            </w:r>
            <w:r>
              <w:t>стного лица), органа (должностного лица), осуществляющего муниципал</w:t>
            </w:r>
            <w:r>
              <w:t>ь</w:t>
            </w:r>
            <w:r>
              <w:t>ный контроль)</w:t>
            </w:r>
          </w:p>
        </w:tc>
      </w:tr>
      <w:tr w:rsidR="00875EAB" w:rsidRPr="00E017B2" w:rsidTr="00924C3E">
        <w:trPr>
          <w:trHeight w:val="30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</w:pPr>
            <w:r>
              <w:t>12.7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</w:pPr>
            <w:r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hanging="5"/>
              <w:jc w:val="center"/>
            </w:pPr>
            <w:r>
              <w:t>1 16 01191 01 0007 140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734" w:rsidRPr="00875EAB" w:rsidRDefault="00875EAB" w:rsidP="00875EAB">
            <w:pPr>
              <w:jc w:val="both"/>
              <w:rPr>
                <w:color w:val="000000"/>
              </w:rPr>
            </w:pPr>
            <w:r w:rsidRPr="00875EAB">
              <w:rPr>
                <w:color w:val="000000"/>
              </w:rPr>
              <w:t xml:space="preserve">Административные штрафы, установленные </w:t>
            </w:r>
            <w:hyperlink r:id="rId74" w:history="1">
              <w:r w:rsidRPr="00875EAB">
                <w:rPr>
                  <w:color w:val="000000"/>
                </w:rPr>
                <w:t>главой 19</w:t>
              </w:r>
            </w:hyperlink>
            <w:r w:rsidRPr="00875EAB">
              <w:rPr>
                <w:color w:val="000000"/>
              </w:rPr>
              <w:t xml:space="preserve"> Кодекса Российской Федерации об адм</w:t>
            </w:r>
            <w:r w:rsidRPr="00875EAB">
              <w:rPr>
                <w:color w:val="000000"/>
              </w:rPr>
              <w:t>и</w:t>
            </w:r>
            <w:r w:rsidRPr="00875EAB">
              <w:rPr>
                <w:color w:val="000000"/>
              </w:rPr>
              <w:t>нистративных правонарушениях, за администр</w:t>
            </w:r>
            <w:r w:rsidRPr="00875EAB">
              <w:rPr>
                <w:color w:val="000000"/>
              </w:rPr>
              <w:t>а</w:t>
            </w:r>
            <w:r w:rsidRPr="00875EAB">
              <w:rPr>
                <w:color w:val="000000"/>
              </w:rPr>
              <w:t>тивные правонарушения против порядка упра</w:t>
            </w:r>
            <w:r w:rsidRPr="00875EAB">
              <w:rPr>
                <w:color w:val="000000"/>
              </w:rPr>
              <w:t>в</w:t>
            </w:r>
            <w:r w:rsidRPr="00875EAB">
              <w:rPr>
                <w:color w:val="000000"/>
              </w:rPr>
              <w:t>ления, налагаемые судьями федеральных судов, должностными лицами федеральных государс</w:t>
            </w:r>
            <w:r w:rsidRPr="00875EAB">
              <w:rPr>
                <w:color w:val="000000"/>
              </w:rPr>
              <w:t>т</w:t>
            </w:r>
            <w:r w:rsidRPr="00875EAB">
              <w:rPr>
                <w:color w:val="000000"/>
              </w:rPr>
              <w:t>венных органов, учреждений, Центрального ба</w:t>
            </w:r>
            <w:r w:rsidRPr="00875EAB">
              <w:rPr>
                <w:color w:val="000000"/>
              </w:rPr>
              <w:t>н</w:t>
            </w:r>
            <w:r w:rsidRPr="00875EAB">
              <w:rPr>
                <w:color w:val="000000"/>
              </w:rPr>
              <w:t>ка Российской Федерации (штрафы за непре</w:t>
            </w:r>
            <w:r w:rsidRPr="00875EAB">
              <w:rPr>
                <w:color w:val="000000"/>
              </w:rPr>
              <w:t>д</w:t>
            </w:r>
            <w:r w:rsidRPr="00875EAB">
              <w:rPr>
                <w:color w:val="000000"/>
              </w:rPr>
              <w:t>ставление сведений (информации)</w:t>
            </w:r>
          </w:p>
        </w:tc>
      </w:tr>
      <w:tr w:rsidR="00875EAB" w:rsidRPr="00E017B2" w:rsidTr="00924C3E">
        <w:trPr>
          <w:trHeight w:val="301"/>
        </w:trPr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-108" w:right="-111"/>
              <w:jc w:val="center"/>
            </w:pPr>
            <w:r>
              <w:t>12.8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875EAB" w:rsidRPr="00E017B2" w:rsidRDefault="00875EAB" w:rsidP="00875EAB">
            <w:pPr>
              <w:jc w:val="center"/>
            </w:pPr>
            <w:r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AB" w:rsidRPr="00E017B2" w:rsidRDefault="00875EAB" w:rsidP="00875EAB">
            <w:pPr>
              <w:ind w:left="5" w:hanging="5"/>
              <w:jc w:val="center"/>
            </w:pPr>
            <w:r>
              <w:t>1 16 01191 01 9000 140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1734" w:rsidRPr="00875EAB" w:rsidRDefault="00875EAB" w:rsidP="00875EAB">
            <w:pPr>
              <w:jc w:val="both"/>
              <w:rPr>
                <w:color w:val="000000"/>
              </w:rPr>
            </w:pPr>
            <w:r w:rsidRPr="00875EAB">
              <w:rPr>
                <w:color w:val="000000"/>
              </w:rPr>
              <w:t xml:space="preserve">Административные штрафы, установленные </w:t>
            </w:r>
            <w:hyperlink r:id="rId75" w:history="1">
              <w:r w:rsidRPr="00875EAB">
                <w:rPr>
                  <w:color w:val="000000"/>
                </w:rPr>
                <w:t>главой 19</w:t>
              </w:r>
            </w:hyperlink>
            <w:r w:rsidRPr="00875EAB">
              <w:rPr>
                <w:color w:val="000000"/>
              </w:rPr>
              <w:t xml:space="preserve"> Кодекса Российской Федерации об адм</w:t>
            </w:r>
            <w:r w:rsidRPr="00875EAB">
              <w:rPr>
                <w:color w:val="000000"/>
              </w:rPr>
              <w:t>и</w:t>
            </w:r>
            <w:r w:rsidRPr="00875EAB">
              <w:rPr>
                <w:color w:val="000000"/>
              </w:rPr>
              <w:t>нистративных правонарушениях, за администр</w:t>
            </w:r>
            <w:r w:rsidRPr="00875EAB">
              <w:rPr>
                <w:color w:val="000000"/>
              </w:rPr>
              <w:t>а</w:t>
            </w:r>
            <w:r w:rsidRPr="00875EAB">
              <w:rPr>
                <w:color w:val="000000"/>
              </w:rPr>
              <w:t>тивные правонарушения против порядка упра</w:t>
            </w:r>
            <w:r w:rsidRPr="00875EAB">
              <w:rPr>
                <w:color w:val="000000"/>
              </w:rPr>
              <w:t>в</w:t>
            </w:r>
            <w:r w:rsidRPr="00875EAB">
              <w:rPr>
                <w:color w:val="000000"/>
              </w:rPr>
              <w:t>ления, налагаемые судьями федеральных судов, должностными лицами федеральных государс</w:t>
            </w:r>
            <w:r w:rsidRPr="00875EAB">
              <w:rPr>
                <w:color w:val="000000"/>
              </w:rPr>
              <w:t>т</w:t>
            </w:r>
            <w:r w:rsidRPr="00875EAB">
              <w:rPr>
                <w:color w:val="000000"/>
              </w:rPr>
              <w:t>венных органов, учреждений, Центрального ба</w:t>
            </w:r>
            <w:r w:rsidRPr="00875EAB">
              <w:rPr>
                <w:color w:val="000000"/>
              </w:rPr>
              <w:t>н</w:t>
            </w:r>
            <w:r w:rsidRPr="00875EAB">
              <w:rPr>
                <w:color w:val="000000"/>
              </w:rPr>
              <w:t>ка Российской Федерации (иные штр</w:t>
            </w:r>
            <w:r w:rsidRPr="00875EAB">
              <w:rPr>
                <w:color w:val="000000"/>
              </w:rPr>
              <w:t>а</w:t>
            </w:r>
            <w:r w:rsidRPr="00875EAB">
              <w:rPr>
                <w:color w:val="000000"/>
              </w:rPr>
              <w:t>фы)</w:t>
            </w:r>
          </w:p>
        </w:tc>
      </w:tr>
    </w:tbl>
    <w:p w:rsidR="00875EAB" w:rsidRDefault="00875EAB" w:rsidP="00875EAB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ED7149" w:rsidRPr="00ED7149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вступает в силу с </w:t>
      </w:r>
      <w:r w:rsidR="00C36402">
        <w:rPr>
          <w:sz w:val="28"/>
          <w:szCs w:val="28"/>
        </w:rPr>
        <w:t xml:space="preserve">даты </w:t>
      </w:r>
      <w:r>
        <w:rPr>
          <w:sz w:val="28"/>
          <w:szCs w:val="28"/>
        </w:rPr>
        <w:t>подписания и распространяет свое действие на правоотношения</w:t>
      </w:r>
      <w:r w:rsidR="00353FC5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</w:t>
      </w:r>
      <w:r w:rsidR="00353FC5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с 01 января 2026 г.</w:t>
      </w:r>
    </w:p>
    <w:p w:rsidR="000204A3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DF73C7" w:rsidRPr="00575C9B">
        <w:rPr>
          <w:sz w:val="28"/>
          <w:szCs w:val="28"/>
        </w:rPr>
        <w:t>Аппарату Главы администрации</w:t>
      </w:r>
      <w:r w:rsidR="00EA5F11" w:rsidRPr="00575C9B">
        <w:rPr>
          <w:sz w:val="28"/>
          <w:szCs w:val="28"/>
        </w:rPr>
        <w:t xml:space="preserve"> города Байконур </w:t>
      </w:r>
      <w:r w:rsidR="00DF73C7" w:rsidRPr="00575C9B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575C9B">
        <w:rPr>
          <w:sz w:val="28"/>
          <w:szCs w:val="28"/>
        </w:rPr>
        <w:t>газете «Байк</w:t>
      </w:r>
      <w:r w:rsidR="000204A3" w:rsidRPr="00575C9B">
        <w:rPr>
          <w:sz w:val="28"/>
          <w:szCs w:val="28"/>
        </w:rPr>
        <w:t>о</w:t>
      </w:r>
      <w:r w:rsidR="000204A3" w:rsidRPr="00575C9B">
        <w:rPr>
          <w:sz w:val="28"/>
          <w:szCs w:val="28"/>
        </w:rPr>
        <w:t>нур»</w:t>
      </w:r>
      <w:r w:rsidR="00EA5F11" w:rsidRPr="00575C9B">
        <w:rPr>
          <w:sz w:val="28"/>
          <w:szCs w:val="28"/>
        </w:rPr>
        <w:t xml:space="preserve"> и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на</w:t>
      </w:r>
      <w:r>
        <w:rPr>
          <w:sz w:val="28"/>
          <w:szCs w:val="28"/>
        </w:rPr>
        <w:t> </w:t>
      </w:r>
      <w:r w:rsidR="00EA5F11" w:rsidRPr="00575C9B">
        <w:rPr>
          <w:sz w:val="28"/>
          <w:szCs w:val="28"/>
        </w:rPr>
        <w:t>официаль</w:t>
      </w:r>
      <w:r w:rsidR="00DF73C7" w:rsidRPr="00575C9B">
        <w:rPr>
          <w:sz w:val="28"/>
          <w:szCs w:val="28"/>
        </w:rPr>
        <w:t xml:space="preserve">ном сайте </w:t>
      </w:r>
      <w:r w:rsidR="000204A3" w:rsidRPr="00575C9B">
        <w:rPr>
          <w:sz w:val="28"/>
          <w:szCs w:val="28"/>
        </w:rPr>
        <w:t xml:space="preserve">администрации города Байконур </w:t>
      </w:r>
      <w:r w:rsidR="0005246F">
        <w:rPr>
          <w:sz w:val="28"/>
          <w:szCs w:val="28"/>
          <w:lang w:val="en-US"/>
        </w:rPr>
        <w:t>https</w:t>
      </w:r>
      <w:r w:rsidR="0005246F" w:rsidRPr="0005246F">
        <w:rPr>
          <w:sz w:val="28"/>
          <w:szCs w:val="28"/>
        </w:rPr>
        <w:t>://</w:t>
      </w:r>
      <w:r w:rsidR="0005246F">
        <w:rPr>
          <w:sz w:val="28"/>
          <w:szCs w:val="28"/>
          <w:lang w:val="en-US"/>
        </w:rPr>
        <w:t>portal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baikonuradm</w:t>
      </w:r>
      <w:r w:rsidR="0005246F" w:rsidRPr="0005246F">
        <w:rPr>
          <w:sz w:val="28"/>
          <w:szCs w:val="28"/>
        </w:rPr>
        <w:t>.</w:t>
      </w:r>
      <w:r w:rsidR="0005246F">
        <w:rPr>
          <w:sz w:val="28"/>
          <w:szCs w:val="28"/>
          <w:lang w:val="en-US"/>
        </w:rPr>
        <w:t>ru</w:t>
      </w:r>
      <w:r w:rsidR="0005246F">
        <w:rPr>
          <w:sz w:val="28"/>
          <w:szCs w:val="28"/>
        </w:rPr>
        <w:t>.</w:t>
      </w:r>
      <w:r w:rsidR="000204A3" w:rsidRPr="00575C9B">
        <w:rPr>
          <w:sz w:val="28"/>
          <w:szCs w:val="28"/>
        </w:rPr>
        <w:t xml:space="preserve"> </w:t>
      </w:r>
    </w:p>
    <w:p w:rsidR="000204A3" w:rsidRDefault="00244D6F" w:rsidP="00244D6F">
      <w:pPr>
        <w:tabs>
          <w:tab w:val="left" w:pos="142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0204A3" w:rsidRPr="003223D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204A3" w:rsidRPr="003223D6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204A3" w:rsidRPr="003223D6">
        <w:rPr>
          <w:sz w:val="28"/>
          <w:szCs w:val="28"/>
        </w:rPr>
        <w:br/>
        <w:t>и финансовую политику администрации города Байконур.</w:t>
      </w:r>
    </w:p>
    <w:p w:rsidR="005C757E" w:rsidRDefault="005C757E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244D6F" w:rsidRDefault="00244D6F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61734" w:rsidRPr="00D0756F" w:rsidRDefault="00D61734" w:rsidP="0005246F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</w:p>
    <w:p w:rsidR="00D4215F" w:rsidRPr="0016254D" w:rsidRDefault="00475D66" w:rsidP="00122E49">
      <w:pPr>
        <w:widowControl/>
        <w:tabs>
          <w:tab w:val="left" w:pos="7938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361CE">
        <w:rPr>
          <w:b/>
          <w:sz w:val="28"/>
          <w:szCs w:val="28"/>
        </w:rPr>
        <w:t xml:space="preserve">а </w:t>
      </w:r>
      <w:r w:rsidR="004E1F42">
        <w:rPr>
          <w:b/>
          <w:sz w:val="28"/>
          <w:szCs w:val="28"/>
        </w:rPr>
        <w:t>администрации</w:t>
      </w:r>
      <w:r w:rsidR="00122E49">
        <w:rPr>
          <w:b/>
          <w:sz w:val="28"/>
          <w:szCs w:val="28"/>
          <w:lang w:val="en-US"/>
        </w:rPr>
        <w:tab/>
      </w:r>
      <w:r w:rsidR="00B361CE">
        <w:rPr>
          <w:b/>
          <w:sz w:val="28"/>
          <w:szCs w:val="28"/>
        </w:rPr>
        <w:t>К.Д. Бусыгин</w:t>
      </w:r>
    </w:p>
    <w:sectPr w:rsidR="00D4215F" w:rsidRPr="0016254D" w:rsidSect="001A1EF8">
      <w:headerReference w:type="even" r:id="rId76"/>
      <w:headerReference w:type="default" r:id="rId77"/>
      <w:pgSz w:w="11906" w:h="16838" w:code="9"/>
      <w:pgMar w:top="993" w:right="567" w:bottom="993" w:left="1418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20" w:rsidRDefault="00432F20">
      <w:r>
        <w:separator/>
      </w:r>
    </w:p>
  </w:endnote>
  <w:endnote w:type="continuationSeparator" w:id="0">
    <w:p w:rsidR="00432F20" w:rsidRDefault="0043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20" w:rsidRDefault="00432F20">
      <w:r>
        <w:separator/>
      </w:r>
    </w:p>
  </w:footnote>
  <w:footnote w:type="continuationSeparator" w:id="0">
    <w:p w:rsidR="00432F20" w:rsidRDefault="00432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45" w:rsidRDefault="003F1D45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F1D45" w:rsidRDefault="003F1D4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45" w:rsidRDefault="003F1D45" w:rsidP="00943DE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58AC">
      <w:rPr>
        <w:rStyle w:val="aa"/>
        <w:noProof/>
      </w:rPr>
      <w:t>2</w:t>
    </w:r>
    <w:r>
      <w:rPr>
        <w:rStyle w:val="aa"/>
      </w:rPr>
      <w:fldChar w:fldCharType="end"/>
    </w:r>
  </w:p>
  <w:p w:rsidR="003F1D45" w:rsidRDefault="003F1D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980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B6139C1"/>
    <w:multiLevelType w:val="hybridMultilevel"/>
    <w:tmpl w:val="1B5871D8"/>
    <w:lvl w:ilvl="0" w:tplc="D682D6D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80E6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7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49D9425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4BE436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92443D"/>
    <w:multiLevelType w:val="multilevel"/>
    <w:tmpl w:val="92903B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DC65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E247E0"/>
    <w:multiLevelType w:val="hybridMultilevel"/>
    <w:tmpl w:val="D4985848"/>
    <w:lvl w:ilvl="0" w:tplc="67E8971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CB6"/>
    <w:rsid w:val="00001D59"/>
    <w:rsid w:val="000024C4"/>
    <w:rsid w:val="00005018"/>
    <w:rsid w:val="00005C47"/>
    <w:rsid w:val="000131F1"/>
    <w:rsid w:val="00017FC4"/>
    <w:rsid w:val="000204A3"/>
    <w:rsid w:val="00026C69"/>
    <w:rsid w:val="000333C2"/>
    <w:rsid w:val="00035D93"/>
    <w:rsid w:val="00037768"/>
    <w:rsid w:val="00043EAF"/>
    <w:rsid w:val="000458AC"/>
    <w:rsid w:val="00045AA3"/>
    <w:rsid w:val="000464FE"/>
    <w:rsid w:val="000501B5"/>
    <w:rsid w:val="0005244C"/>
    <w:rsid w:val="0005246F"/>
    <w:rsid w:val="0005309F"/>
    <w:rsid w:val="000530F2"/>
    <w:rsid w:val="000565E3"/>
    <w:rsid w:val="00057A58"/>
    <w:rsid w:val="00064C6D"/>
    <w:rsid w:val="00067639"/>
    <w:rsid w:val="00070B86"/>
    <w:rsid w:val="000712CF"/>
    <w:rsid w:val="00075626"/>
    <w:rsid w:val="00076BFE"/>
    <w:rsid w:val="0008118A"/>
    <w:rsid w:val="00081634"/>
    <w:rsid w:val="00083448"/>
    <w:rsid w:val="0008422E"/>
    <w:rsid w:val="0008565D"/>
    <w:rsid w:val="00090F5B"/>
    <w:rsid w:val="000919AF"/>
    <w:rsid w:val="00092517"/>
    <w:rsid w:val="00092DE6"/>
    <w:rsid w:val="00096BAA"/>
    <w:rsid w:val="000A010F"/>
    <w:rsid w:val="000B1D7A"/>
    <w:rsid w:val="000B2669"/>
    <w:rsid w:val="000B2AEF"/>
    <w:rsid w:val="000B396D"/>
    <w:rsid w:val="000B3BA4"/>
    <w:rsid w:val="000B67A0"/>
    <w:rsid w:val="000C6387"/>
    <w:rsid w:val="000C689F"/>
    <w:rsid w:val="000D267D"/>
    <w:rsid w:val="000E0562"/>
    <w:rsid w:val="000E14BF"/>
    <w:rsid w:val="000E2A5F"/>
    <w:rsid w:val="000E495D"/>
    <w:rsid w:val="000E6208"/>
    <w:rsid w:val="000F0A4F"/>
    <w:rsid w:val="000F292A"/>
    <w:rsid w:val="000F3E69"/>
    <w:rsid w:val="000F4877"/>
    <w:rsid w:val="000F61A4"/>
    <w:rsid w:val="000F7C29"/>
    <w:rsid w:val="001028AD"/>
    <w:rsid w:val="00106121"/>
    <w:rsid w:val="00106EE5"/>
    <w:rsid w:val="0010711F"/>
    <w:rsid w:val="00111CFF"/>
    <w:rsid w:val="00122E49"/>
    <w:rsid w:val="00123A33"/>
    <w:rsid w:val="00124934"/>
    <w:rsid w:val="00125A16"/>
    <w:rsid w:val="00125E29"/>
    <w:rsid w:val="00125EEE"/>
    <w:rsid w:val="00127332"/>
    <w:rsid w:val="00127EFE"/>
    <w:rsid w:val="0013101D"/>
    <w:rsid w:val="00132529"/>
    <w:rsid w:val="001339EF"/>
    <w:rsid w:val="00133F6F"/>
    <w:rsid w:val="00135A61"/>
    <w:rsid w:val="00137528"/>
    <w:rsid w:val="00141D45"/>
    <w:rsid w:val="001436B1"/>
    <w:rsid w:val="00143B84"/>
    <w:rsid w:val="00147472"/>
    <w:rsid w:val="00160438"/>
    <w:rsid w:val="00160C45"/>
    <w:rsid w:val="00162169"/>
    <w:rsid w:val="0016254D"/>
    <w:rsid w:val="0016430A"/>
    <w:rsid w:val="0016505F"/>
    <w:rsid w:val="001671DC"/>
    <w:rsid w:val="001712FD"/>
    <w:rsid w:val="00173D72"/>
    <w:rsid w:val="0017536A"/>
    <w:rsid w:val="00182C01"/>
    <w:rsid w:val="00182CA1"/>
    <w:rsid w:val="00185EA7"/>
    <w:rsid w:val="0018609D"/>
    <w:rsid w:val="00186BDB"/>
    <w:rsid w:val="00193EE5"/>
    <w:rsid w:val="001946AE"/>
    <w:rsid w:val="001947BE"/>
    <w:rsid w:val="00196799"/>
    <w:rsid w:val="001A0AB0"/>
    <w:rsid w:val="001A100E"/>
    <w:rsid w:val="001A1EF8"/>
    <w:rsid w:val="001B0067"/>
    <w:rsid w:val="001B14A2"/>
    <w:rsid w:val="001B2E41"/>
    <w:rsid w:val="001C1CD7"/>
    <w:rsid w:val="001D07D2"/>
    <w:rsid w:val="001D2314"/>
    <w:rsid w:val="001D32E4"/>
    <w:rsid w:val="001D3803"/>
    <w:rsid w:val="001D5180"/>
    <w:rsid w:val="001E3BA5"/>
    <w:rsid w:val="001E567A"/>
    <w:rsid w:val="001E7358"/>
    <w:rsid w:val="001E7939"/>
    <w:rsid w:val="001F39F2"/>
    <w:rsid w:val="001F5EC3"/>
    <w:rsid w:val="00201169"/>
    <w:rsid w:val="00202455"/>
    <w:rsid w:val="002049E8"/>
    <w:rsid w:val="00204C92"/>
    <w:rsid w:val="0021172F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6967"/>
    <w:rsid w:val="002374C0"/>
    <w:rsid w:val="00242D23"/>
    <w:rsid w:val="00243341"/>
    <w:rsid w:val="00244D6F"/>
    <w:rsid w:val="00257CD3"/>
    <w:rsid w:val="00257FCD"/>
    <w:rsid w:val="002616B1"/>
    <w:rsid w:val="00262DF0"/>
    <w:rsid w:val="002642C6"/>
    <w:rsid w:val="00264B0D"/>
    <w:rsid w:val="00265259"/>
    <w:rsid w:val="00270337"/>
    <w:rsid w:val="00281DB4"/>
    <w:rsid w:val="00292E54"/>
    <w:rsid w:val="0029507D"/>
    <w:rsid w:val="002A3F2D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035A"/>
    <w:rsid w:val="002E1218"/>
    <w:rsid w:val="002F1C44"/>
    <w:rsid w:val="002F23E8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794"/>
    <w:rsid w:val="00320FB4"/>
    <w:rsid w:val="00321726"/>
    <w:rsid w:val="00321BB8"/>
    <w:rsid w:val="003223D6"/>
    <w:rsid w:val="003227B4"/>
    <w:rsid w:val="00323444"/>
    <w:rsid w:val="00323BF0"/>
    <w:rsid w:val="00324259"/>
    <w:rsid w:val="0033032D"/>
    <w:rsid w:val="00335802"/>
    <w:rsid w:val="00340F28"/>
    <w:rsid w:val="00343DA6"/>
    <w:rsid w:val="00350AF7"/>
    <w:rsid w:val="00353FC5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3024"/>
    <w:rsid w:val="00394C32"/>
    <w:rsid w:val="003958B1"/>
    <w:rsid w:val="003964A9"/>
    <w:rsid w:val="00397830"/>
    <w:rsid w:val="003A0B62"/>
    <w:rsid w:val="003A0F0D"/>
    <w:rsid w:val="003A5E19"/>
    <w:rsid w:val="003A6F4A"/>
    <w:rsid w:val="003C0975"/>
    <w:rsid w:val="003C2357"/>
    <w:rsid w:val="003C2DA7"/>
    <w:rsid w:val="003C3316"/>
    <w:rsid w:val="003C4A38"/>
    <w:rsid w:val="003C4C75"/>
    <w:rsid w:val="003C6FD7"/>
    <w:rsid w:val="003D109D"/>
    <w:rsid w:val="003D185E"/>
    <w:rsid w:val="003D2D75"/>
    <w:rsid w:val="003D2F54"/>
    <w:rsid w:val="003D4DB6"/>
    <w:rsid w:val="003D7BE2"/>
    <w:rsid w:val="003F1D45"/>
    <w:rsid w:val="003F2828"/>
    <w:rsid w:val="003F7393"/>
    <w:rsid w:val="00403B0A"/>
    <w:rsid w:val="004046BA"/>
    <w:rsid w:val="0041130D"/>
    <w:rsid w:val="004147B0"/>
    <w:rsid w:val="00415102"/>
    <w:rsid w:val="00417D4C"/>
    <w:rsid w:val="00423075"/>
    <w:rsid w:val="004238D0"/>
    <w:rsid w:val="00432F20"/>
    <w:rsid w:val="0044027D"/>
    <w:rsid w:val="00440780"/>
    <w:rsid w:val="00441303"/>
    <w:rsid w:val="0044144F"/>
    <w:rsid w:val="004432E9"/>
    <w:rsid w:val="00443775"/>
    <w:rsid w:val="004445CA"/>
    <w:rsid w:val="004454C5"/>
    <w:rsid w:val="0044676A"/>
    <w:rsid w:val="00447106"/>
    <w:rsid w:val="00451B1D"/>
    <w:rsid w:val="00457688"/>
    <w:rsid w:val="004673E9"/>
    <w:rsid w:val="004678D4"/>
    <w:rsid w:val="004720EE"/>
    <w:rsid w:val="00472FBA"/>
    <w:rsid w:val="00475D66"/>
    <w:rsid w:val="00482B7E"/>
    <w:rsid w:val="00482C6B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63A1"/>
    <w:rsid w:val="004C70B4"/>
    <w:rsid w:val="004D1109"/>
    <w:rsid w:val="004D15F0"/>
    <w:rsid w:val="004D4F11"/>
    <w:rsid w:val="004D6845"/>
    <w:rsid w:val="004E0A97"/>
    <w:rsid w:val="004E106C"/>
    <w:rsid w:val="004E1F42"/>
    <w:rsid w:val="004E227F"/>
    <w:rsid w:val="004E6307"/>
    <w:rsid w:val="004E6CB1"/>
    <w:rsid w:val="00502947"/>
    <w:rsid w:val="00510B73"/>
    <w:rsid w:val="00511EF4"/>
    <w:rsid w:val="00516422"/>
    <w:rsid w:val="0052032F"/>
    <w:rsid w:val="00526B09"/>
    <w:rsid w:val="00527439"/>
    <w:rsid w:val="00530A16"/>
    <w:rsid w:val="005354DE"/>
    <w:rsid w:val="005379FE"/>
    <w:rsid w:val="00544E7D"/>
    <w:rsid w:val="00545D82"/>
    <w:rsid w:val="005476A3"/>
    <w:rsid w:val="00547CD7"/>
    <w:rsid w:val="0055012A"/>
    <w:rsid w:val="00557DE8"/>
    <w:rsid w:val="005614DB"/>
    <w:rsid w:val="0056273D"/>
    <w:rsid w:val="005651F5"/>
    <w:rsid w:val="00571220"/>
    <w:rsid w:val="0057145F"/>
    <w:rsid w:val="00573477"/>
    <w:rsid w:val="0057493B"/>
    <w:rsid w:val="00575C9B"/>
    <w:rsid w:val="005764D3"/>
    <w:rsid w:val="00580C2B"/>
    <w:rsid w:val="00580C4A"/>
    <w:rsid w:val="0059019D"/>
    <w:rsid w:val="005965EE"/>
    <w:rsid w:val="00596F88"/>
    <w:rsid w:val="0059785E"/>
    <w:rsid w:val="005A148E"/>
    <w:rsid w:val="005A1A28"/>
    <w:rsid w:val="005A2DFE"/>
    <w:rsid w:val="005B223B"/>
    <w:rsid w:val="005B304E"/>
    <w:rsid w:val="005C1C8F"/>
    <w:rsid w:val="005C4A50"/>
    <w:rsid w:val="005C6233"/>
    <w:rsid w:val="005C757E"/>
    <w:rsid w:val="005C7B08"/>
    <w:rsid w:val="005D4081"/>
    <w:rsid w:val="005D4E55"/>
    <w:rsid w:val="005E78FF"/>
    <w:rsid w:val="005E7FD9"/>
    <w:rsid w:val="005F005A"/>
    <w:rsid w:val="005F0C5A"/>
    <w:rsid w:val="005F3573"/>
    <w:rsid w:val="005F7B59"/>
    <w:rsid w:val="00601434"/>
    <w:rsid w:val="00602E03"/>
    <w:rsid w:val="00603D90"/>
    <w:rsid w:val="00604F15"/>
    <w:rsid w:val="00605A87"/>
    <w:rsid w:val="00605E35"/>
    <w:rsid w:val="00610701"/>
    <w:rsid w:val="0061405F"/>
    <w:rsid w:val="00616862"/>
    <w:rsid w:val="006251A3"/>
    <w:rsid w:val="0062688B"/>
    <w:rsid w:val="006334F5"/>
    <w:rsid w:val="006336D2"/>
    <w:rsid w:val="00634078"/>
    <w:rsid w:val="0063642C"/>
    <w:rsid w:val="00636860"/>
    <w:rsid w:val="006377E5"/>
    <w:rsid w:val="006428E3"/>
    <w:rsid w:val="00647AB9"/>
    <w:rsid w:val="00647AEF"/>
    <w:rsid w:val="00650505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CC5"/>
    <w:rsid w:val="00674E18"/>
    <w:rsid w:val="00677762"/>
    <w:rsid w:val="0068031A"/>
    <w:rsid w:val="00680A95"/>
    <w:rsid w:val="00685EA2"/>
    <w:rsid w:val="006864C3"/>
    <w:rsid w:val="00687FE1"/>
    <w:rsid w:val="00693C8F"/>
    <w:rsid w:val="00696633"/>
    <w:rsid w:val="006A214E"/>
    <w:rsid w:val="006A25D1"/>
    <w:rsid w:val="006A2ACC"/>
    <w:rsid w:val="006A3C2A"/>
    <w:rsid w:val="006B0437"/>
    <w:rsid w:val="006B1E2C"/>
    <w:rsid w:val="006B298C"/>
    <w:rsid w:val="006B35A1"/>
    <w:rsid w:val="006B5DB8"/>
    <w:rsid w:val="006C000B"/>
    <w:rsid w:val="006C593B"/>
    <w:rsid w:val="006D3927"/>
    <w:rsid w:val="006D517B"/>
    <w:rsid w:val="006D789D"/>
    <w:rsid w:val="006D7C8F"/>
    <w:rsid w:val="006D7FB6"/>
    <w:rsid w:val="006E06E1"/>
    <w:rsid w:val="006E2DE4"/>
    <w:rsid w:val="006E648F"/>
    <w:rsid w:val="006E6621"/>
    <w:rsid w:val="006E763E"/>
    <w:rsid w:val="006E7674"/>
    <w:rsid w:val="006E7703"/>
    <w:rsid w:val="006E7DD1"/>
    <w:rsid w:val="006F2FBE"/>
    <w:rsid w:val="006F69C5"/>
    <w:rsid w:val="0070057C"/>
    <w:rsid w:val="00701FA0"/>
    <w:rsid w:val="00702261"/>
    <w:rsid w:val="00703110"/>
    <w:rsid w:val="00705085"/>
    <w:rsid w:val="00712FC5"/>
    <w:rsid w:val="00713CBD"/>
    <w:rsid w:val="00714A76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9F6"/>
    <w:rsid w:val="00747EF9"/>
    <w:rsid w:val="007532B7"/>
    <w:rsid w:val="00754299"/>
    <w:rsid w:val="00754D21"/>
    <w:rsid w:val="00755DDA"/>
    <w:rsid w:val="00760119"/>
    <w:rsid w:val="007626E8"/>
    <w:rsid w:val="007635CC"/>
    <w:rsid w:val="0076491C"/>
    <w:rsid w:val="00765AFE"/>
    <w:rsid w:val="00767C37"/>
    <w:rsid w:val="007702F0"/>
    <w:rsid w:val="00770F91"/>
    <w:rsid w:val="00772F01"/>
    <w:rsid w:val="00776180"/>
    <w:rsid w:val="00780806"/>
    <w:rsid w:val="00782018"/>
    <w:rsid w:val="007908EE"/>
    <w:rsid w:val="00791ECE"/>
    <w:rsid w:val="0079308A"/>
    <w:rsid w:val="00793D1B"/>
    <w:rsid w:val="00793EF0"/>
    <w:rsid w:val="007A461A"/>
    <w:rsid w:val="007B1C5F"/>
    <w:rsid w:val="007B2048"/>
    <w:rsid w:val="007B395F"/>
    <w:rsid w:val="007B3D3C"/>
    <w:rsid w:val="007B4359"/>
    <w:rsid w:val="007B508B"/>
    <w:rsid w:val="007C30AD"/>
    <w:rsid w:val="007C3D84"/>
    <w:rsid w:val="007D292A"/>
    <w:rsid w:val="007D60A2"/>
    <w:rsid w:val="007D69AB"/>
    <w:rsid w:val="007E5229"/>
    <w:rsid w:val="007E5C8B"/>
    <w:rsid w:val="007E6076"/>
    <w:rsid w:val="007F0F50"/>
    <w:rsid w:val="007F1AF4"/>
    <w:rsid w:val="007F2E6D"/>
    <w:rsid w:val="007F3FEE"/>
    <w:rsid w:val="007F7803"/>
    <w:rsid w:val="008007D2"/>
    <w:rsid w:val="008028AE"/>
    <w:rsid w:val="00811A5B"/>
    <w:rsid w:val="0081310F"/>
    <w:rsid w:val="00815130"/>
    <w:rsid w:val="00815422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5C2A"/>
    <w:rsid w:val="00841276"/>
    <w:rsid w:val="008440E5"/>
    <w:rsid w:val="008464CC"/>
    <w:rsid w:val="00846CF5"/>
    <w:rsid w:val="00850F68"/>
    <w:rsid w:val="008525BE"/>
    <w:rsid w:val="008535BA"/>
    <w:rsid w:val="008547A8"/>
    <w:rsid w:val="0085497C"/>
    <w:rsid w:val="00855DA5"/>
    <w:rsid w:val="00860767"/>
    <w:rsid w:val="00862CFF"/>
    <w:rsid w:val="008711C4"/>
    <w:rsid w:val="00875236"/>
    <w:rsid w:val="008756A2"/>
    <w:rsid w:val="00875EAB"/>
    <w:rsid w:val="00884397"/>
    <w:rsid w:val="00884467"/>
    <w:rsid w:val="00891CB6"/>
    <w:rsid w:val="00893361"/>
    <w:rsid w:val="00895376"/>
    <w:rsid w:val="008A4B2E"/>
    <w:rsid w:val="008A6C9B"/>
    <w:rsid w:val="008B006E"/>
    <w:rsid w:val="008B079F"/>
    <w:rsid w:val="008B16A7"/>
    <w:rsid w:val="008B1FD1"/>
    <w:rsid w:val="008B3E1D"/>
    <w:rsid w:val="008B3E6D"/>
    <w:rsid w:val="008B74C8"/>
    <w:rsid w:val="008C0065"/>
    <w:rsid w:val="008C05D0"/>
    <w:rsid w:val="008C1467"/>
    <w:rsid w:val="008C58C7"/>
    <w:rsid w:val="008D0D4E"/>
    <w:rsid w:val="008D0D75"/>
    <w:rsid w:val="008D35C0"/>
    <w:rsid w:val="008D6090"/>
    <w:rsid w:val="008D7116"/>
    <w:rsid w:val="008D7932"/>
    <w:rsid w:val="008E0043"/>
    <w:rsid w:val="008E41C7"/>
    <w:rsid w:val="008E4926"/>
    <w:rsid w:val="008E7BD9"/>
    <w:rsid w:val="008F0F3F"/>
    <w:rsid w:val="008F11FB"/>
    <w:rsid w:val="008F710A"/>
    <w:rsid w:val="00902730"/>
    <w:rsid w:val="00903A63"/>
    <w:rsid w:val="009053A4"/>
    <w:rsid w:val="00910DCD"/>
    <w:rsid w:val="009128E3"/>
    <w:rsid w:val="00920F4F"/>
    <w:rsid w:val="0092414D"/>
    <w:rsid w:val="00924C3E"/>
    <w:rsid w:val="00924CA0"/>
    <w:rsid w:val="00930123"/>
    <w:rsid w:val="00931165"/>
    <w:rsid w:val="00932BA6"/>
    <w:rsid w:val="00932F87"/>
    <w:rsid w:val="009368BB"/>
    <w:rsid w:val="009402DC"/>
    <w:rsid w:val="00940F0A"/>
    <w:rsid w:val="009410B3"/>
    <w:rsid w:val="00943CAE"/>
    <w:rsid w:val="00943DE4"/>
    <w:rsid w:val="00943E7E"/>
    <w:rsid w:val="00943F7E"/>
    <w:rsid w:val="00945901"/>
    <w:rsid w:val="00946713"/>
    <w:rsid w:val="00946E34"/>
    <w:rsid w:val="00946F3B"/>
    <w:rsid w:val="00947419"/>
    <w:rsid w:val="00947EB0"/>
    <w:rsid w:val="009513FD"/>
    <w:rsid w:val="009514AD"/>
    <w:rsid w:val="009535ED"/>
    <w:rsid w:val="00960BAA"/>
    <w:rsid w:val="00965023"/>
    <w:rsid w:val="0097152A"/>
    <w:rsid w:val="00971FDC"/>
    <w:rsid w:val="00972CA7"/>
    <w:rsid w:val="00974BFC"/>
    <w:rsid w:val="00975BE2"/>
    <w:rsid w:val="00977295"/>
    <w:rsid w:val="00981C27"/>
    <w:rsid w:val="00983087"/>
    <w:rsid w:val="00986B5C"/>
    <w:rsid w:val="00987536"/>
    <w:rsid w:val="0099441B"/>
    <w:rsid w:val="0099746D"/>
    <w:rsid w:val="00997868"/>
    <w:rsid w:val="009A14DE"/>
    <w:rsid w:val="009A2D4F"/>
    <w:rsid w:val="009A4372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49C2"/>
    <w:rsid w:val="009F503D"/>
    <w:rsid w:val="00A01C75"/>
    <w:rsid w:val="00A02396"/>
    <w:rsid w:val="00A03D9D"/>
    <w:rsid w:val="00A0460A"/>
    <w:rsid w:val="00A06294"/>
    <w:rsid w:val="00A14F89"/>
    <w:rsid w:val="00A16A0A"/>
    <w:rsid w:val="00A16CD2"/>
    <w:rsid w:val="00A21926"/>
    <w:rsid w:val="00A23391"/>
    <w:rsid w:val="00A34086"/>
    <w:rsid w:val="00A37501"/>
    <w:rsid w:val="00A37544"/>
    <w:rsid w:val="00A427ED"/>
    <w:rsid w:val="00A42AB4"/>
    <w:rsid w:val="00A43028"/>
    <w:rsid w:val="00A43EBB"/>
    <w:rsid w:val="00A4708F"/>
    <w:rsid w:val="00A47B10"/>
    <w:rsid w:val="00A50683"/>
    <w:rsid w:val="00A54E8D"/>
    <w:rsid w:val="00A554CB"/>
    <w:rsid w:val="00A60565"/>
    <w:rsid w:val="00A62E36"/>
    <w:rsid w:val="00A65218"/>
    <w:rsid w:val="00A65562"/>
    <w:rsid w:val="00A67C56"/>
    <w:rsid w:val="00A700B7"/>
    <w:rsid w:val="00A72280"/>
    <w:rsid w:val="00A72BE2"/>
    <w:rsid w:val="00A744F0"/>
    <w:rsid w:val="00A761AB"/>
    <w:rsid w:val="00A80C8D"/>
    <w:rsid w:val="00A83851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967"/>
    <w:rsid w:val="00AA79A9"/>
    <w:rsid w:val="00AB1B12"/>
    <w:rsid w:val="00AB370C"/>
    <w:rsid w:val="00AB4D90"/>
    <w:rsid w:val="00AB4F08"/>
    <w:rsid w:val="00AC000E"/>
    <w:rsid w:val="00AC16B3"/>
    <w:rsid w:val="00AC33B0"/>
    <w:rsid w:val="00AC41F7"/>
    <w:rsid w:val="00AC7FA1"/>
    <w:rsid w:val="00AD057E"/>
    <w:rsid w:val="00AD197A"/>
    <w:rsid w:val="00AD479E"/>
    <w:rsid w:val="00AD5633"/>
    <w:rsid w:val="00AD7517"/>
    <w:rsid w:val="00AE09EF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592"/>
    <w:rsid w:val="00B34AA6"/>
    <w:rsid w:val="00B361CE"/>
    <w:rsid w:val="00B40975"/>
    <w:rsid w:val="00B4178D"/>
    <w:rsid w:val="00B61E39"/>
    <w:rsid w:val="00B642D0"/>
    <w:rsid w:val="00B64B0C"/>
    <w:rsid w:val="00B65258"/>
    <w:rsid w:val="00B65646"/>
    <w:rsid w:val="00B731DB"/>
    <w:rsid w:val="00B75386"/>
    <w:rsid w:val="00B7590E"/>
    <w:rsid w:val="00B81B16"/>
    <w:rsid w:val="00B81F65"/>
    <w:rsid w:val="00B82E34"/>
    <w:rsid w:val="00B83680"/>
    <w:rsid w:val="00B84DE8"/>
    <w:rsid w:val="00B874BC"/>
    <w:rsid w:val="00B87F1F"/>
    <w:rsid w:val="00B91362"/>
    <w:rsid w:val="00B92B04"/>
    <w:rsid w:val="00B93A99"/>
    <w:rsid w:val="00B94F64"/>
    <w:rsid w:val="00BA3E25"/>
    <w:rsid w:val="00BA6E10"/>
    <w:rsid w:val="00BB1327"/>
    <w:rsid w:val="00BB3ADD"/>
    <w:rsid w:val="00BB43AF"/>
    <w:rsid w:val="00BB4B24"/>
    <w:rsid w:val="00BB6718"/>
    <w:rsid w:val="00BB6B7F"/>
    <w:rsid w:val="00BB7EDB"/>
    <w:rsid w:val="00BC0105"/>
    <w:rsid w:val="00BC1CA6"/>
    <w:rsid w:val="00BC3485"/>
    <w:rsid w:val="00BC5EFC"/>
    <w:rsid w:val="00BD559C"/>
    <w:rsid w:val="00BD6CBF"/>
    <w:rsid w:val="00BE69D5"/>
    <w:rsid w:val="00C03538"/>
    <w:rsid w:val="00C05352"/>
    <w:rsid w:val="00C10C7F"/>
    <w:rsid w:val="00C15F53"/>
    <w:rsid w:val="00C170D9"/>
    <w:rsid w:val="00C17390"/>
    <w:rsid w:val="00C17613"/>
    <w:rsid w:val="00C17D49"/>
    <w:rsid w:val="00C2308C"/>
    <w:rsid w:val="00C247BC"/>
    <w:rsid w:val="00C25835"/>
    <w:rsid w:val="00C26BDE"/>
    <w:rsid w:val="00C326C4"/>
    <w:rsid w:val="00C3516B"/>
    <w:rsid w:val="00C36402"/>
    <w:rsid w:val="00C367A3"/>
    <w:rsid w:val="00C401AE"/>
    <w:rsid w:val="00C42381"/>
    <w:rsid w:val="00C43CB8"/>
    <w:rsid w:val="00C44127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4211"/>
    <w:rsid w:val="00C7771F"/>
    <w:rsid w:val="00C80CEE"/>
    <w:rsid w:val="00C9181E"/>
    <w:rsid w:val="00C926B6"/>
    <w:rsid w:val="00C9623E"/>
    <w:rsid w:val="00C96F5E"/>
    <w:rsid w:val="00CA4D35"/>
    <w:rsid w:val="00CB05A5"/>
    <w:rsid w:val="00CB0EAC"/>
    <w:rsid w:val="00CC3150"/>
    <w:rsid w:val="00CD184D"/>
    <w:rsid w:val="00CD2E69"/>
    <w:rsid w:val="00CD3199"/>
    <w:rsid w:val="00CD3818"/>
    <w:rsid w:val="00CD46BA"/>
    <w:rsid w:val="00CD7A4B"/>
    <w:rsid w:val="00CE2F3D"/>
    <w:rsid w:val="00CF47D9"/>
    <w:rsid w:val="00D0052D"/>
    <w:rsid w:val="00D04FA4"/>
    <w:rsid w:val="00D0506D"/>
    <w:rsid w:val="00D061D6"/>
    <w:rsid w:val="00D06377"/>
    <w:rsid w:val="00D0756F"/>
    <w:rsid w:val="00D07D1F"/>
    <w:rsid w:val="00D10158"/>
    <w:rsid w:val="00D12514"/>
    <w:rsid w:val="00D23192"/>
    <w:rsid w:val="00D24F98"/>
    <w:rsid w:val="00D2507B"/>
    <w:rsid w:val="00D30C71"/>
    <w:rsid w:val="00D3120B"/>
    <w:rsid w:val="00D3278E"/>
    <w:rsid w:val="00D32B31"/>
    <w:rsid w:val="00D35943"/>
    <w:rsid w:val="00D35FD9"/>
    <w:rsid w:val="00D362A6"/>
    <w:rsid w:val="00D4215F"/>
    <w:rsid w:val="00D43DC7"/>
    <w:rsid w:val="00D4494D"/>
    <w:rsid w:val="00D44AC6"/>
    <w:rsid w:val="00D46360"/>
    <w:rsid w:val="00D51035"/>
    <w:rsid w:val="00D529FB"/>
    <w:rsid w:val="00D5425D"/>
    <w:rsid w:val="00D554D7"/>
    <w:rsid w:val="00D55D80"/>
    <w:rsid w:val="00D56F31"/>
    <w:rsid w:val="00D5702D"/>
    <w:rsid w:val="00D57887"/>
    <w:rsid w:val="00D60E0A"/>
    <w:rsid w:val="00D61734"/>
    <w:rsid w:val="00D67EFC"/>
    <w:rsid w:val="00D74722"/>
    <w:rsid w:val="00D753A0"/>
    <w:rsid w:val="00D81BF4"/>
    <w:rsid w:val="00D861E0"/>
    <w:rsid w:val="00D86DFB"/>
    <w:rsid w:val="00D92777"/>
    <w:rsid w:val="00D929CF"/>
    <w:rsid w:val="00D95DDB"/>
    <w:rsid w:val="00D96F0D"/>
    <w:rsid w:val="00DA124F"/>
    <w:rsid w:val="00DA1310"/>
    <w:rsid w:val="00DA19BE"/>
    <w:rsid w:val="00DA76B3"/>
    <w:rsid w:val="00DC0FBB"/>
    <w:rsid w:val="00DC20CD"/>
    <w:rsid w:val="00DC6172"/>
    <w:rsid w:val="00DC686C"/>
    <w:rsid w:val="00DC6A01"/>
    <w:rsid w:val="00DD57A2"/>
    <w:rsid w:val="00DE0758"/>
    <w:rsid w:val="00DE29FF"/>
    <w:rsid w:val="00DE6765"/>
    <w:rsid w:val="00DE679E"/>
    <w:rsid w:val="00DE7677"/>
    <w:rsid w:val="00DF3223"/>
    <w:rsid w:val="00DF53B3"/>
    <w:rsid w:val="00DF73C7"/>
    <w:rsid w:val="00DF7A2B"/>
    <w:rsid w:val="00DF7C70"/>
    <w:rsid w:val="00E0451E"/>
    <w:rsid w:val="00E046F1"/>
    <w:rsid w:val="00E115CB"/>
    <w:rsid w:val="00E118DD"/>
    <w:rsid w:val="00E14985"/>
    <w:rsid w:val="00E249E7"/>
    <w:rsid w:val="00E27041"/>
    <w:rsid w:val="00E27388"/>
    <w:rsid w:val="00E27802"/>
    <w:rsid w:val="00E31DDC"/>
    <w:rsid w:val="00E3309F"/>
    <w:rsid w:val="00E400D4"/>
    <w:rsid w:val="00E40AF7"/>
    <w:rsid w:val="00E420DC"/>
    <w:rsid w:val="00E43275"/>
    <w:rsid w:val="00E44498"/>
    <w:rsid w:val="00E51965"/>
    <w:rsid w:val="00E5273C"/>
    <w:rsid w:val="00E55433"/>
    <w:rsid w:val="00E55D38"/>
    <w:rsid w:val="00E70622"/>
    <w:rsid w:val="00E70F1D"/>
    <w:rsid w:val="00E72B7D"/>
    <w:rsid w:val="00E73CEB"/>
    <w:rsid w:val="00E74265"/>
    <w:rsid w:val="00E80405"/>
    <w:rsid w:val="00E84011"/>
    <w:rsid w:val="00E8576D"/>
    <w:rsid w:val="00E92FBA"/>
    <w:rsid w:val="00E93BC7"/>
    <w:rsid w:val="00E966C0"/>
    <w:rsid w:val="00E97922"/>
    <w:rsid w:val="00E979D5"/>
    <w:rsid w:val="00EA49AA"/>
    <w:rsid w:val="00EA5F11"/>
    <w:rsid w:val="00EB50F4"/>
    <w:rsid w:val="00EC011B"/>
    <w:rsid w:val="00EC1C64"/>
    <w:rsid w:val="00EC4CDB"/>
    <w:rsid w:val="00EC7127"/>
    <w:rsid w:val="00EC7379"/>
    <w:rsid w:val="00ED2C6F"/>
    <w:rsid w:val="00ED3E2E"/>
    <w:rsid w:val="00ED6004"/>
    <w:rsid w:val="00ED7149"/>
    <w:rsid w:val="00ED7955"/>
    <w:rsid w:val="00EE0E62"/>
    <w:rsid w:val="00EE65C9"/>
    <w:rsid w:val="00EF3E93"/>
    <w:rsid w:val="00EF58B0"/>
    <w:rsid w:val="00F0044F"/>
    <w:rsid w:val="00F02BF7"/>
    <w:rsid w:val="00F11669"/>
    <w:rsid w:val="00F1509D"/>
    <w:rsid w:val="00F1566C"/>
    <w:rsid w:val="00F270C1"/>
    <w:rsid w:val="00F27A71"/>
    <w:rsid w:val="00F37B43"/>
    <w:rsid w:val="00F401D5"/>
    <w:rsid w:val="00F4027F"/>
    <w:rsid w:val="00F4151E"/>
    <w:rsid w:val="00F43194"/>
    <w:rsid w:val="00F44EF9"/>
    <w:rsid w:val="00F5199B"/>
    <w:rsid w:val="00F54AB7"/>
    <w:rsid w:val="00F55819"/>
    <w:rsid w:val="00F57CB7"/>
    <w:rsid w:val="00F623B4"/>
    <w:rsid w:val="00F63A63"/>
    <w:rsid w:val="00F64E43"/>
    <w:rsid w:val="00F67B64"/>
    <w:rsid w:val="00F7249D"/>
    <w:rsid w:val="00F7465E"/>
    <w:rsid w:val="00F8227C"/>
    <w:rsid w:val="00F873EF"/>
    <w:rsid w:val="00F905EC"/>
    <w:rsid w:val="00F924A4"/>
    <w:rsid w:val="00F93990"/>
    <w:rsid w:val="00F93B46"/>
    <w:rsid w:val="00F9421C"/>
    <w:rsid w:val="00F95F69"/>
    <w:rsid w:val="00F966F4"/>
    <w:rsid w:val="00F97BBD"/>
    <w:rsid w:val="00FA0731"/>
    <w:rsid w:val="00FA47FA"/>
    <w:rsid w:val="00FA5D05"/>
    <w:rsid w:val="00FC0195"/>
    <w:rsid w:val="00FC04AC"/>
    <w:rsid w:val="00FC0B29"/>
    <w:rsid w:val="00FC165B"/>
    <w:rsid w:val="00FC2154"/>
    <w:rsid w:val="00FC5EFD"/>
    <w:rsid w:val="00FD02BB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06F58-7503-42EB-AC35-C619DEEF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B43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uiPriority w:val="9"/>
    <w:rsid w:val="00BB43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link w:val="a9"/>
    <w:uiPriority w:val="99"/>
    <w:rsid w:val="00D463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10DCD"/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0204A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F7A2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rsid w:val="00CE2F3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0175&amp;dst=21197" TargetMode="External"/><Relationship Id="rId21" Type="http://schemas.openxmlformats.org/officeDocument/2006/relationships/hyperlink" Target="https://login.consultant.ru/link/?req=doc&amp;base=LAW&amp;n=520154&amp;dst=7714" TargetMode="External"/><Relationship Id="rId42" Type="http://schemas.openxmlformats.org/officeDocument/2006/relationships/hyperlink" Target="https://login.consultant.ru/link/?req=doc&amp;base=LAW&amp;n=520175&amp;dst=26046" TargetMode="External"/><Relationship Id="rId47" Type="http://schemas.openxmlformats.org/officeDocument/2006/relationships/hyperlink" Target="https://login.consultant.ru/link/?req=doc&amp;base=LAW&amp;n=520175&amp;dst=26074" TargetMode="External"/><Relationship Id="rId63" Type="http://schemas.openxmlformats.org/officeDocument/2006/relationships/hyperlink" Target="https://login.consultant.ru/link/?req=doc&amp;base=LAW&amp;n=520119&amp;dst=101157" TargetMode="External"/><Relationship Id="rId68" Type="http://schemas.openxmlformats.org/officeDocument/2006/relationships/hyperlink" Target="https://login.consultant.ru/link/?req=doc&amp;base=LAW&amp;n=520108&amp;dst=100326" TargetMode="External"/><Relationship Id="rId16" Type="http://schemas.openxmlformats.org/officeDocument/2006/relationships/hyperlink" Target="https://login.consultant.ru/link/?req=doc&amp;base=LAW&amp;n=520175&amp;dst=3019" TargetMode="External"/><Relationship Id="rId11" Type="http://schemas.openxmlformats.org/officeDocument/2006/relationships/hyperlink" Target="https://login.consultant.ru/link/?req=doc&amp;base=LAW&amp;n=520175&amp;dst=3019" TargetMode="External"/><Relationship Id="rId24" Type="http://schemas.openxmlformats.org/officeDocument/2006/relationships/hyperlink" Target="https://login.consultant.ru/link/?req=doc&amp;base=LAW&amp;n=520154&amp;dst=6388" TargetMode="External"/><Relationship Id="rId32" Type="http://schemas.openxmlformats.org/officeDocument/2006/relationships/hyperlink" Target="https://login.consultant.ru/link/?req=doc&amp;base=LAW&amp;n=520154&amp;dst=7714" TargetMode="External"/><Relationship Id="rId37" Type="http://schemas.openxmlformats.org/officeDocument/2006/relationships/hyperlink" Target="https://login.consultant.ru/link/?req=doc&amp;base=LAW&amp;n=520154&amp;dst=7714" TargetMode="External"/><Relationship Id="rId40" Type="http://schemas.openxmlformats.org/officeDocument/2006/relationships/hyperlink" Target="https://login.consultant.ru/link/?req=doc&amp;base=LAW&amp;n=520154&amp;dst=6388" TargetMode="External"/><Relationship Id="rId45" Type="http://schemas.openxmlformats.org/officeDocument/2006/relationships/hyperlink" Target="https://login.consultant.ru/link/?req=doc&amp;base=LAW&amp;n=520175&amp;dst=26121" TargetMode="External"/><Relationship Id="rId53" Type="http://schemas.openxmlformats.org/officeDocument/2006/relationships/hyperlink" Target="https://login.consultant.ru/link/?req=doc&amp;base=LAW&amp;n=520175&amp;dst=25426" TargetMode="External"/><Relationship Id="rId58" Type="http://schemas.openxmlformats.org/officeDocument/2006/relationships/hyperlink" Target="https://login.consultant.ru/link/?req=doc&amp;base=LAW&amp;n=520108&amp;dst=8937" TargetMode="External"/><Relationship Id="rId66" Type="http://schemas.openxmlformats.org/officeDocument/2006/relationships/hyperlink" Target="https://login.consultant.ru/link/?req=doc&amp;base=LAW&amp;n=520154&amp;dst=7062" TargetMode="External"/><Relationship Id="rId74" Type="http://schemas.openxmlformats.org/officeDocument/2006/relationships/hyperlink" Target="https://login.consultant.ru/link/?req=doc&amp;base=LAW&amp;n=521808&amp;dst=101595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20119&amp;dst=101157" TargetMode="External"/><Relationship Id="rId19" Type="http://schemas.openxmlformats.org/officeDocument/2006/relationships/hyperlink" Target="https://login.consultant.ru/link/?req=doc&amp;base=LAW&amp;n=520175&amp;dst=101491" TargetMode="External"/><Relationship Id="rId14" Type="http://schemas.openxmlformats.org/officeDocument/2006/relationships/hyperlink" Target="https://login.consultant.ru/link/?req=doc&amp;base=LAW&amp;n=520175&amp;dst=3019" TargetMode="External"/><Relationship Id="rId22" Type="http://schemas.openxmlformats.org/officeDocument/2006/relationships/hyperlink" Target="https://login.consultant.ru/link/?req=doc&amp;base=LAW&amp;n=520175&amp;dst=26046" TargetMode="External"/><Relationship Id="rId27" Type="http://schemas.openxmlformats.org/officeDocument/2006/relationships/hyperlink" Target="https://login.consultant.ru/link/?req=doc&amp;base=LAW&amp;n=520154&amp;dst=7714" TargetMode="External"/><Relationship Id="rId30" Type="http://schemas.openxmlformats.org/officeDocument/2006/relationships/hyperlink" Target="https://login.consultant.ru/link/?req=doc&amp;base=LAW&amp;n=520154&amp;dst=6388" TargetMode="External"/><Relationship Id="rId35" Type="http://schemas.openxmlformats.org/officeDocument/2006/relationships/hyperlink" Target="https://login.consultant.ru/link/?req=doc&amp;base=LAW&amp;n=520154&amp;dst=6388" TargetMode="External"/><Relationship Id="rId43" Type="http://schemas.openxmlformats.org/officeDocument/2006/relationships/hyperlink" Target="https://login.consultant.ru/link/?req=doc&amp;base=LAW&amp;n=520154&amp;dst=6387" TargetMode="External"/><Relationship Id="rId48" Type="http://schemas.openxmlformats.org/officeDocument/2006/relationships/hyperlink" Target="https://login.consultant.ru/link/?req=doc&amp;base=LAW&amp;n=520175&amp;dst=26864" TargetMode="External"/><Relationship Id="rId56" Type="http://schemas.openxmlformats.org/officeDocument/2006/relationships/hyperlink" Target="https://login.consultant.ru/link/?req=doc&amp;base=LAW&amp;n=520108&amp;dst=8937" TargetMode="External"/><Relationship Id="rId64" Type="http://schemas.openxmlformats.org/officeDocument/2006/relationships/hyperlink" Target="https://login.consultant.ru/link/?req=doc&amp;base=LAW&amp;n=520119&amp;dst=101157" TargetMode="External"/><Relationship Id="rId69" Type="http://schemas.openxmlformats.org/officeDocument/2006/relationships/hyperlink" Target="https://login.consultant.ru/link/?req=doc&amp;base=LAW&amp;n=521808&amp;dst=100376" TargetMode="External"/><Relationship Id="rId77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hyperlink" Target="https://login.consultant.ru/link/?req=doc&amp;base=LAW&amp;n=520175&amp;dst=101238" TargetMode="External"/><Relationship Id="rId72" Type="http://schemas.openxmlformats.org/officeDocument/2006/relationships/hyperlink" Target="https://login.consultant.ru/link/?req=doc&amp;base=LAW&amp;n=521808&amp;dst=52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0175&amp;dst=10877" TargetMode="External"/><Relationship Id="rId17" Type="http://schemas.openxmlformats.org/officeDocument/2006/relationships/hyperlink" Target="https://login.consultant.ru/link/?req=doc&amp;base=LAW&amp;n=520175&amp;dst=3019" TargetMode="External"/><Relationship Id="rId25" Type="http://schemas.openxmlformats.org/officeDocument/2006/relationships/hyperlink" Target="https://login.consultant.ru/link/?req=doc&amp;base=LAW&amp;n=520175&amp;dst=26121" TargetMode="External"/><Relationship Id="rId33" Type="http://schemas.openxmlformats.org/officeDocument/2006/relationships/hyperlink" Target="https://login.consultant.ru/link/?req=doc&amp;base=LAW&amp;n=520175&amp;dst=26046" TargetMode="External"/><Relationship Id="rId38" Type="http://schemas.openxmlformats.org/officeDocument/2006/relationships/hyperlink" Target="https://login.consultant.ru/link/?req=doc&amp;base=LAW&amp;n=520175&amp;dst=26046" TargetMode="External"/><Relationship Id="rId46" Type="http://schemas.openxmlformats.org/officeDocument/2006/relationships/hyperlink" Target="https://login.consultant.ru/link/?req=doc&amp;base=LAW&amp;n=520175&amp;dst=26864" TargetMode="External"/><Relationship Id="rId59" Type="http://schemas.openxmlformats.org/officeDocument/2006/relationships/hyperlink" Target="https://login.consultant.ru/link/?req=doc&amp;base=LAW&amp;n=520154&amp;dst=4818" TargetMode="External"/><Relationship Id="rId67" Type="http://schemas.openxmlformats.org/officeDocument/2006/relationships/hyperlink" Target="https://login.consultant.ru/link/?req=doc&amp;base=LAW&amp;n=520119" TargetMode="External"/><Relationship Id="rId20" Type="http://schemas.openxmlformats.org/officeDocument/2006/relationships/hyperlink" Target="https://login.consultant.ru/link/?req=doc&amp;base=LAW&amp;n=520175&amp;dst=10877" TargetMode="External"/><Relationship Id="rId41" Type="http://schemas.openxmlformats.org/officeDocument/2006/relationships/hyperlink" Target="https://login.consultant.ru/link/?req=doc&amp;base=LAW&amp;n=520175&amp;dst=26121" TargetMode="External"/><Relationship Id="rId54" Type="http://schemas.openxmlformats.org/officeDocument/2006/relationships/hyperlink" Target="https://login.consultant.ru/link/?req=doc&amp;base=LAW&amp;n=518138&amp;dst=5299" TargetMode="External"/><Relationship Id="rId62" Type="http://schemas.openxmlformats.org/officeDocument/2006/relationships/hyperlink" Target="https://login.consultant.ru/link/?req=doc&amp;base=LAW&amp;n=520119&amp;dst=101157" TargetMode="External"/><Relationship Id="rId70" Type="http://schemas.openxmlformats.org/officeDocument/2006/relationships/hyperlink" Target="https://login.consultant.ru/link/?req=doc&amp;base=LAW&amp;n=521808&amp;dst=10314" TargetMode="External"/><Relationship Id="rId75" Type="http://schemas.openxmlformats.org/officeDocument/2006/relationships/hyperlink" Target="https://login.consultant.ru/link/?req=doc&amp;base=LAW&amp;n=521808&amp;dst=1015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0175&amp;dst=3019" TargetMode="External"/><Relationship Id="rId23" Type="http://schemas.openxmlformats.org/officeDocument/2006/relationships/hyperlink" Target="https://login.consultant.ru/link/?req=doc&amp;base=LAW&amp;n=520154&amp;dst=6387" TargetMode="External"/><Relationship Id="rId28" Type="http://schemas.openxmlformats.org/officeDocument/2006/relationships/hyperlink" Target="https://login.consultant.ru/link/?req=doc&amp;base=LAW&amp;n=520175&amp;dst=26046" TargetMode="External"/><Relationship Id="rId36" Type="http://schemas.openxmlformats.org/officeDocument/2006/relationships/hyperlink" Target="https://login.consultant.ru/link/?req=doc&amp;base=LAW&amp;n=520175&amp;dst=26121" TargetMode="External"/><Relationship Id="rId49" Type="http://schemas.openxmlformats.org/officeDocument/2006/relationships/hyperlink" Target="https://login.consultant.ru/link/?req=doc&amp;base=LAW&amp;n=520175&amp;dst=26074" TargetMode="External"/><Relationship Id="rId57" Type="http://schemas.openxmlformats.org/officeDocument/2006/relationships/hyperlink" Target="https://login.consultant.ru/link/?req=doc&amp;base=LAW&amp;n=520154&amp;dst=4818" TargetMode="External"/><Relationship Id="rId10" Type="http://schemas.openxmlformats.org/officeDocument/2006/relationships/hyperlink" Target="https://portal.baikonuradm.ru/index.php?mod=npb1&amp;npbid=7510" TargetMode="External"/><Relationship Id="rId31" Type="http://schemas.openxmlformats.org/officeDocument/2006/relationships/hyperlink" Target="https://login.consultant.ru/link/?req=doc&amp;base=LAW&amp;n=520175&amp;dst=26121" TargetMode="External"/><Relationship Id="rId44" Type="http://schemas.openxmlformats.org/officeDocument/2006/relationships/hyperlink" Target="https://login.consultant.ru/link/?req=doc&amp;base=LAW&amp;n=520154&amp;dst=6388" TargetMode="External"/><Relationship Id="rId52" Type="http://schemas.openxmlformats.org/officeDocument/2006/relationships/hyperlink" Target="https://login.consultant.ru/link/?req=doc&amp;base=LAW&amp;n=520175&amp;dst=9540" TargetMode="External"/><Relationship Id="rId60" Type="http://schemas.openxmlformats.org/officeDocument/2006/relationships/hyperlink" Target="https://login.consultant.ru/link/?req=doc&amp;base=LAW&amp;n=523865&amp;dst=101595" TargetMode="External"/><Relationship Id="rId65" Type="http://schemas.openxmlformats.org/officeDocument/2006/relationships/hyperlink" Target="https://login.consultant.ru/link/?req=doc&amp;base=LAW&amp;n=520119&amp;dst=101157" TargetMode="External"/><Relationship Id="rId73" Type="http://schemas.openxmlformats.org/officeDocument/2006/relationships/hyperlink" Target="https://login.consultant.ru/link/?req=doc&amp;base=LAW&amp;n=521808&amp;dst=101595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hyperlink" Target="https://login.consultant.ru/link/?req=doc&amp;base=LAW&amp;n=520175&amp;dst=101491" TargetMode="External"/><Relationship Id="rId18" Type="http://schemas.openxmlformats.org/officeDocument/2006/relationships/hyperlink" Target="https://login.consultant.ru/link/?req=doc&amp;base=LAW&amp;n=520175&amp;dst=3019" TargetMode="External"/><Relationship Id="rId39" Type="http://schemas.openxmlformats.org/officeDocument/2006/relationships/hyperlink" Target="https://login.consultant.ru/link/?req=doc&amp;base=LAW&amp;n=520154&amp;dst=6387" TargetMode="External"/><Relationship Id="rId34" Type="http://schemas.openxmlformats.org/officeDocument/2006/relationships/hyperlink" Target="https://login.consultant.ru/link/?req=doc&amp;base=LAW&amp;n=520154&amp;dst=6387" TargetMode="External"/><Relationship Id="rId50" Type="http://schemas.openxmlformats.org/officeDocument/2006/relationships/hyperlink" Target="https://login.consultant.ru/link/?req=doc&amp;base=LAW&amp;n=520175&amp;dst=25403" TargetMode="External"/><Relationship Id="rId55" Type="http://schemas.openxmlformats.org/officeDocument/2006/relationships/hyperlink" Target="https://login.consultant.ru/link/?req=doc&amp;base=LAW&amp;n=518138&amp;dst=5299" TargetMode="External"/><Relationship Id="rId7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hyperlink" Target="https://login.consultant.ru/link/?req=doc&amp;base=LAW&amp;n=521808&amp;dst=100655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520154&amp;dst=6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7362</Words>
  <Characters>41966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49230</CharactersWithSpaces>
  <SharedDoc>false</SharedDoc>
  <HLinks>
    <vt:vector size="396" baseType="variant">
      <vt:variant>
        <vt:i4>3145848</vt:i4>
      </vt:variant>
      <vt:variant>
        <vt:i4>195</vt:i4>
      </vt:variant>
      <vt:variant>
        <vt:i4>0</vt:i4>
      </vt:variant>
      <vt:variant>
        <vt:i4>5</vt:i4>
      </vt:variant>
      <vt:variant>
        <vt:lpwstr>https://login.consultant.ru/link/?req=doc&amp;base=LAW&amp;n=521808&amp;dst=101595</vt:lpwstr>
      </vt:variant>
      <vt:variant>
        <vt:lpwstr/>
      </vt:variant>
      <vt:variant>
        <vt:i4>3145848</vt:i4>
      </vt:variant>
      <vt:variant>
        <vt:i4>192</vt:i4>
      </vt:variant>
      <vt:variant>
        <vt:i4>0</vt:i4>
      </vt:variant>
      <vt:variant>
        <vt:i4>5</vt:i4>
      </vt:variant>
      <vt:variant>
        <vt:lpwstr>https://login.consultant.ru/link/?req=doc&amp;base=LAW&amp;n=521808&amp;dst=101595</vt:lpwstr>
      </vt:variant>
      <vt:variant>
        <vt:lpwstr/>
      </vt:variant>
      <vt:variant>
        <vt:i4>3145848</vt:i4>
      </vt:variant>
      <vt:variant>
        <vt:i4>189</vt:i4>
      </vt:variant>
      <vt:variant>
        <vt:i4>0</vt:i4>
      </vt:variant>
      <vt:variant>
        <vt:i4>5</vt:i4>
      </vt:variant>
      <vt:variant>
        <vt:lpwstr>https://login.consultant.ru/link/?req=doc&amp;base=LAW&amp;n=521808&amp;dst=101595</vt:lpwstr>
      </vt:variant>
      <vt:variant>
        <vt:lpwstr/>
      </vt:variant>
      <vt:variant>
        <vt:i4>720973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https://login.consultant.ru/link/?req=doc&amp;base=LAW&amp;n=521808&amp;dst=5299</vt:lpwstr>
      </vt:variant>
      <vt:variant>
        <vt:lpwstr/>
      </vt:variant>
      <vt:variant>
        <vt:i4>3342453</vt:i4>
      </vt:variant>
      <vt:variant>
        <vt:i4>183</vt:i4>
      </vt:variant>
      <vt:variant>
        <vt:i4>0</vt:i4>
      </vt:variant>
      <vt:variant>
        <vt:i4>5</vt:i4>
      </vt:variant>
      <vt:variant>
        <vt:lpwstr>https://login.consultant.ru/link/?req=doc&amp;base=LAW&amp;n=521808&amp;dst=100655</vt:lpwstr>
      </vt:variant>
      <vt:variant>
        <vt:lpwstr/>
      </vt:variant>
      <vt:variant>
        <vt:i4>65603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https://login.consultant.ru/link/?req=doc&amp;base=LAW&amp;n=521808&amp;dst=10314</vt:lpwstr>
      </vt:variant>
      <vt:variant>
        <vt:lpwstr/>
      </vt:variant>
      <vt:variant>
        <vt:i4>3473527</vt:i4>
      </vt:variant>
      <vt:variant>
        <vt:i4>177</vt:i4>
      </vt:variant>
      <vt:variant>
        <vt:i4>0</vt:i4>
      </vt:variant>
      <vt:variant>
        <vt:i4>5</vt:i4>
      </vt:variant>
      <vt:variant>
        <vt:lpwstr>https://login.consultant.ru/link/?req=doc&amp;base=LAW&amp;n=521808&amp;dst=100376</vt:lpwstr>
      </vt:variant>
      <vt:variant>
        <vt:lpwstr/>
      </vt:variant>
      <vt:variant>
        <vt:i4>3407995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https://login.consultant.ru/link/?req=doc&amp;base=LAW&amp;n=520108&amp;dst=100326</vt:lpwstr>
      </vt:variant>
      <vt:variant>
        <vt:lpwstr/>
      </vt:variant>
      <vt:variant>
        <vt:i4>6815840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https://login.consultant.ru/link/?req=doc&amp;base=LAW&amp;n=520119</vt:lpwstr>
      </vt:variant>
      <vt:variant>
        <vt:lpwstr/>
      </vt:variant>
      <vt:variant>
        <vt:i4>393285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https://login.consultant.ru/link/?req=doc&amp;base=LAW&amp;n=520154&amp;dst=7062</vt:lpwstr>
      </vt:variant>
      <vt:variant>
        <vt:lpwstr/>
      </vt:variant>
      <vt:variant>
        <vt:i4>3539068</vt:i4>
      </vt:variant>
      <vt:variant>
        <vt:i4>165</vt:i4>
      </vt:variant>
      <vt:variant>
        <vt:i4>0</vt:i4>
      </vt:variant>
      <vt:variant>
        <vt:i4>5</vt:i4>
      </vt:variant>
      <vt:variant>
        <vt:lpwstr>https://login.consultant.ru/link/?req=doc&amp;base=LAW&amp;n=520119&amp;dst=101157</vt:lpwstr>
      </vt:variant>
      <vt:variant>
        <vt:lpwstr/>
      </vt:variant>
      <vt:variant>
        <vt:i4>3539068</vt:i4>
      </vt:variant>
      <vt:variant>
        <vt:i4>162</vt:i4>
      </vt:variant>
      <vt:variant>
        <vt:i4>0</vt:i4>
      </vt:variant>
      <vt:variant>
        <vt:i4>5</vt:i4>
      </vt:variant>
      <vt:variant>
        <vt:lpwstr>https://login.consultant.ru/link/?req=doc&amp;base=LAW&amp;n=520119&amp;dst=101157</vt:lpwstr>
      </vt:variant>
      <vt:variant>
        <vt:lpwstr/>
      </vt:variant>
      <vt:variant>
        <vt:i4>3539068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https://login.consultant.ru/link/?req=doc&amp;base=LAW&amp;n=520119&amp;dst=101157</vt:lpwstr>
      </vt:variant>
      <vt:variant>
        <vt:lpwstr/>
      </vt:variant>
      <vt:variant>
        <vt:i4>3539068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https://login.consultant.ru/link/?req=doc&amp;base=LAW&amp;n=520119&amp;dst=101157</vt:lpwstr>
      </vt:variant>
      <vt:variant>
        <vt:lpwstr/>
      </vt:variant>
      <vt:variant>
        <vt:i4>3539068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https://login.consultant.ru/link/?req=doc&amp;base=LAW&amp;n=520119&amp;dst=101157</vt:lpwstr>
      </vt:variant>
      <vt:variant>
        <vt:lpwstr/>
      </vt:variant>
      <vt:variant>
        <vt:i4>3407989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https://login.consultant.ru/link/?req=doc&amp;base=LAW&amp;n=523865&amp;dst=101595</vt:lpwstr>
      </vt:variant>
      <vt:variant>
        <vt:lpwstr/>
      </vt:variant>
      <vt:variant>
        <vt:i4>262209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https://login.consultant.ru/link/?req=doc&amp;base=LAW&amp;n=520154&amp;dst=4818</vt:lpwstr>
      </vt:variant>
      <vt:variant>
        <vt:lpwstr/>
      </vt:variant>
      <vt:variant>
        <vt:i4>983107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https://login.consultant.ru/link/?req=doc&amp;base=LAW&amp;n=520108&amp;dst=8937</vt:lpwstr>
      </vt:variant>
      <vt:variant>
        <vt:lpwstr/>
      </vt:variant>
      <vt:variant>
        <vt:i4>262209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https://login.consultant.ru/link/?req=doc&amp;base=LAW&amp;n=520154&amp;dst=4818</vt:lpwstr>
      </vt:variant>
      <vt:variant>
        <vt:lpwstr/>
      </vt:variant>
      <vt:variant>
        <vt:i4>983107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https://login.consultant.ru/link/?req=doc&amp;base=LAW&amp;n=520108&amp;dst=8937</vt:lpwstr>
      </vt:variant>
      <vt:variant>
        <vt:lpwstr/>
      </vt:variant>
      <vt:variant>
        <vt:i4>65607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https://login.consultant.ru/link/?req=doc&amp;base=LAW&amp;n=518138&amp;dst=5299</vt:lpwstr>
      </vt:variant>
      <vt:variant>
        <vt:lpwstr/>
      </vt:variant>
      <vt:variant>
        <vt:i4>65607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https://login.consultant.ru/link/?req=doc&amp;base=LAW&amp;n=518138&amp;dst=5299</vt:lpwstr>
      </vt:variant>
      <vt:variant>
        <vt:lpwstr/>
      </vt:variant>
      <vt:variant>
        <vt:i4>65603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https://login.consultant.ru/link/?req=doc&amp;base=LAW&amp;n=520175&amp;dst=25426</vt:lpwstr>
      </vt:variant>
      <vt:variant>
        <vt:lpwstr/>
      </vt:variant>
      <vt:variant>
        <vt:i4>196680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https://login.consultant.ru/link/?req=doc&amp;base=LAW&amp;n=520175&amp;dst=9540</vt:lpwstr>
      </vt:variant>
      <vt:variant>
        <vt:lpwstr/>
      </vt:variant>
      <vt:variant>
        <vt:i4>3932278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https://login.consultant.ru/link/?req=doc&amp;base=LAW&amp;n=520175&amp;dst=101238</vt:lpwstr>
      </vt:variant>
      <vt:variant>
        <vt:lpwstr/>
      </vt:variant>
      <vt:variant>
        <vt:i4>196675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https://login.consultant.ru/link/?req=doc&amp;base=LAW&amp;n=520175&amp;dst=25403</vt:lpwstr>
      </vt:variant>
      <vt:variant>
        <vt:lpwstr/>
      </vt:variant>
      <vt:variant>
        <vt:i4>458823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https://login.consultant.ru/link/?req=doc&amp;base=LAW&amp;n=520175&amp;dst=26074</vt:lpwstr>
      </vt:variant>
      <vt:variant>
        <vt:lpwstr/>
      </vt:variant>
      <vt:variant>
        <vt:i4>393295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https://login.consultant.ru/link/?req=doc&amp;base=LAW&amp;n=520175&amp;dst=26864</vt:lpwstr>
      </vt:variant>
      <vt:variant>
        <vt:lpwstr/>
      </vt:variant>
      <vt:variant>
        <vt:i4>458823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https://login.consultant.ru/link/?req=doc&amp;base=LAW&amp;n=520175&amp;dst=26074</vt:lpwstr>
      </vt:variant>
      <vt:variant>
        <vt:lpwstr/>
      </vt:variant>
      <vt:variant>
        <vt:i4>393295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https://login.consultant.ru/link/?req=doc&amp;base=LAW&amp;n=520175&amp;dst=26864</vt:lpwstr>
      </vt:variant>
      <vt:variant>
        <vt:lpwstr/>
      </vt:variant>
      <vt:variant>
        <vt:i4>131142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https://login.consultant.ru/link/?req=doc&amp;base=LAW&amp;n=520175&amp;dst=26121</vt:lpwstr>
      </vt:variant>
      <vt:variant>
        <vt:lpwstr/>
      </vt:variant>
      <vt:variant>
        <vt:i4>983114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https://login.consultant.ru/link/?req=doc&amp;base=LAW&amp;n=520154&amp;dst=6388</vt:lpwstr>
      </vt:variant>
      <vt:variant>
        <vt:lpwstr/>
      </vt:variant>
      <vt:variant>
        <vt:i4>74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https://login.consultant.ru/link/?req=doc&amp;base=LAW&amp;n=520154&amp;dst=6387</vt:lpwstr>
      </vt:variant>
      <vt:variant>
        <vt:lpwstr/>
      </vt:variant>
      <vt:variant>
        <vt:i4>262215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https://login.consultant.ru/link/?req=doc&amp;base=LAW&amp;n=520175&amp;dst=26046</vt:lpwstr>
      </vt:variant>
      <vt:variant>
        <vt:lpwstr/>
      </vt:variant>
      <vt:variant>
        <vt:i4>131142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https://login.consultant.ru/link/?req=doc&amp;base=LAW&amp;n=520175&amp;dst=26121</vt:lpwstr>
      </vt:variant>
      <vt:variant>
        <vt:lpwstr/>
      </vt:variant>
      <vt:variant>
        <vt:i4>983114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https://login.consultant.ru/link/?req=doc&amp;base=LAW&amp;n=520154&amp;dst=6388</vt:lpwstr>
      </vt:variant>
      <vt:variant>
        <vt:lpwstr/>
      </vt:variant>
      <vt:variant>
        <vt:i4>74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https://login.consultant.ru/link/?req=doc&amp;base=LAW&amp;n=520154&amp;dst=6387</vt:lpwstr>
      </vt:variant>
      <vt:variant>
        <vt:lpwstr/>
      </vt:variant>
      <vt:variant>
        <vt:i4>262215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https://login.consultant.ru/link/?req=doc&amp;base=LAW&amp;n=520175&amp;dst=26046</vt:lpwstr>
      </vt:variant>
      <vt:variant>
        <vt:lpwstr/>
      </vt:variant>
      <vt:variant>
        <vt:i4>458818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https://login.consultant.ru/link/?req=doc&amp;base=LAW&amp;n=520154&amp;dst=7714</vt:lpwstr>
      </vt:variant>
      <vt:variant>
        <vt:lpwstr/>
      </vt:variant>
      <vt:variant>
        <vt:i4>131142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https://login.consultant.ru/link/?req=doc&amp;base=LAW&amp;n=520175&amp;dst=26121</vt:lpwstr>
      </vt:variant>
      <vt:variant>
        <vt:lpwstr/>
      </vt:variant>
      <vt:variant>
        <vt:i4>983114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https://login.consultant.ru/link/?req=doc&amp;base=LAW&amp;n=520154&amp;dst=6388</vt:lpwstr>
      </vt:variant>
      <vt:variant>
        <vt:lpwstr/>
      </vt:variant>
      <vt:variant>
        <vt:i4>74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https://login.consultant.ru/link/?req=doc&amp;base=LAW&amp;n=520154&amp;dst=6387</vt:lpwstr>
      </vt:variant>
      <vt:variant>
        <vt:lpwstr/>
      </vt:variant>
      <vt:variant>
        <vt:i4>262215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https://login.consultant.ru/link/?req=doc&amp;base=LAW&amp;n=520175&amp;dst=26046</vt:lpwstr>
      </vt:variant>
      <vt:variant>
        <vt:lpwstr/>
      </vt:variant>
      <vt:variant>
        <vt:i4>458818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https://login.consultant.ru/link/?req=doc&amp;base=LAW&amp;n=520154&amp;dst=7714</vt:lpwstr>
      </vt:variant>
      <vt:variant>
        <vt:lpwstr/>
      </vt:variant>
      <vt:variant>
        <vt:i4>131142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https://login.consultant.ru/link/?req=doc&amp;base=LAW&amp;n=520175&amp;dst=26121</vt:lpwstr>
      </vt:variant>
      <vt:variant>
        <vt:lpwstr/>
      </vt:variant>
      <vt:variant>
        <vt:i4>983114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https://login.consultant.ru/link/?req=doc&amp;base=LAW&amp;n=520154&amp;dst=6388</vt:lpwstr>
      </vt:variant>
      <vt:variant>
        <vt:lpwstr/>
      </vt:variant>
      <vt:variant>
        <vt:i4>74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https://login.consultant.ru/link/?req=doc&amp;base=LAW&amp;n=520154&amp;dst=6387</vt:lpwstr>
      </vt:variant>
      <vt:variant>
        <vt:lpwstr/>
      </vt:variant>
      <vt:variant>
        <vt:i4>262215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https://login.consultant.ru/link/?req=doc&amp;base=LAW&amp;n=520175&amp;dst=26046</vt:lpwstr>
      </vt:variant>
      <vt:variant>
        <vt:lpwstr/>
      </vt:variant>
      <vt:variant>
        <vt:i4>458818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https://login.consultant.ru/link/?req=doc&amp;base=LAW&amp;n=520154&amp;dst=7714</vt:lpwstr>
      </vt:variant>
      <vt:variant>
        <vt:lpwstr/>
      </vt:variant>
      <vt:variant>
        <vt:i4>917574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https://login.consultant.ru/link/?req=doc&amp;base=LAW&amp;n=520175&amp;dst=21197</vt:lpwstr>
      </vt:variant>
      <vt:variant>
        <vt:lpwstr/>
      </vt:variant>
      <vt:variant>
        <vt:i4>131142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https://login.consultant.ru/link/?req=doc&amp;base=LAW&amp;n=520175&amp;dst=26121</vt:lpwstr>
      </vt:variant>
      <vt:variant>
        <vt:lpwstr/>
      </vt:variant>
      <vt:variant>
        <vt:i4>983114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https://login.consultant.ru/link/?req=doc&amp;base=LAW&amp;n=520154&amp;dst=6388</vt:lpwstr>
      </vt:variant>
      <vt:variant>
        <vt:lpwstr/>
      </vt:variant>
      <vt:variant>
        <vt:i4>74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https://login.consultant.ru/link/?req=doc&amp;base=LAW&amp;n=520154&amp;dst=6387</vt:lpwstr>
      </vt:variant>
      <vt:variant>
        <vt:lpwstr/>
      </vt:variant>
      <vt:variant>
        <vt:i4>262215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https://login.consultant.ru/link/?req=doc&amp;base=LAW&amp;n=520175&amp;dst=26046</vt:lpwstr>
      </vt:variant>
      <vt:variant>
        <vt:lpwstr/>
      </vt:variant>
      <vt:variant>
        <vt:i4>458818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https://login.consultant.ru/link/?req=doc&amp;base=LAW&amp;n=520154&amp;dst=7714</vt:lpwstr>
      </vt:variant>
      <vt:variant>
        <vt:lpwstr/>
      </vt:variant>
      <vt:variant>
        <vt:i4>65612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https://login.consultant.ru/link/?req=doc&amp;base=LAW&amp;n=520175&amp;dst=10877</vt:lpwstr>
      </vt:variant>
      <vt:variant>
        <vt:lpwstr/>
      </vt:variant>
      <vt:variant>
        <vt:i4>3342460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https://login.consultant.ru/link/?req=doc&amp;base=LAW&amp;n=520175&amp;dst=101491</vt:lpwstr>
      </vt:variant>
      <vt:variant>
        <vt:lpwstr/>
      </vt:variant>
      <vt:variant>
        <vt:i4>983111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https://login.consultant.ru/link/?req=doc&amp;base=LAW&amp;n=520175&amp;dst=3019</vt:lpwstr>
      </vt:variant>
      <vt:variant>
        <vt:lpwstr/>
      </vt:variant>
      <vt:variant>
        <vt:i4>983111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https://login.consultant.ru/link/?req=doc&amp;base=LAW&amp;n=520175&amp;dst=3019</vt:lpwstr>
      </vt:variant>
      <vt:variant>
        <vt:lpwstr/>
      </vt:variant>
      <vt:variant>
        <vt:i4>983111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https://login.consultant.ru/link/?req=doc&amp;base=LAW&amp;n=520175&amp;dst=3019</vt:lpwstr>
      </vt:variant>
      <vt:variant>
        <vt:lpwstr/>
      </vt:variant>
      <vt:variant>
        <vt:i4>983111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https://login.consultant.ru/link/?req=doc&amp;base=LAW&amp;n=520175&amp;dst=3019</vt:lpwstr>
      </vt:variant>
      <vt:variant>
        <vt:lpwstr/>
      </vt:variant>
      <vt:variant>
        <vt:i4>983111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https://login.consultant.ru/link/?req=doc&amp;base=LAW&amp;n=520175&amp;dst=3019</vt:lpwstr>
      </vt:variant>
      <vt:variant>
        <vt:lpwstr/>
      </vt:variant>
      <vt:variant>
        <vt:i4>3342460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https://login.consultant.ru/link/?req=doc&amp;base=LAW&amp;n=520175&amp;dst=101491</vt:lpwstr>
      </vt:variant>
      <vt:variant>
        <vt:lpwstr/>
      </vt:variant>
      <vt:variant>
        <vt:i4>65612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https://login.consultant.ru/link/?req=doc&amp;base=LAW&amp;n=520175&amp;dst=10877</vt:lpwstr>
      </vt:variant>
      <vt:variant>
        <vt:lpwstr/>
      </vt:variant>
      <vt:variant>
        <vt:i4>983111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https://login.consultant.ru/link/?req=doc&amp;base=LAW&amp;n=520175&amp;dst=3019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https://portal.baikonuradm.ru/index.php?mod=npb1&amp;npbid=7510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2026-01-15T06:58:00Z</cp:lastPrinted>
  <dcterms:created xsi:type="dcterms:W3CDTF">2026-01-26T12:37:00Z</dcterms:created>
  <dcterms:modified xsi:type="dcterms:W3CDTF">2026-01-26T12:37:00Z</dcterms:modified>
</cp:coreProperties>
</file>