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06" w:rsidRDefault="0080360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803606" w:rsidRPr="00F667F9" w:rsidRDefault="007452B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913219" w:rsidRDefault="00913219" w:rsidP="0080360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7491844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82749184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MG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" filled="f" stroked="f">
                <v:textbox>
                  <w:txbxContent>
                    <w:bookmarkStart w:id="1" w:name="_MON_1081355386"/>
                    <w:bookmarkEnd w:id="1"/>
                    <w:p w:rsidR="00913219" w:rsidRDefault="00913219" w:rsidP="0080360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5" DrawAspect="Content" ObjectID="_1827476521" r:id="rId12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6" DrawAspect="Content" ObjectID="_182747652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76476">
        <w:rPr>
          <w:b/>
          <w:sz w:val="28"/>
          <w:szCs w:val="28"/>
        </w:rPr>
        <w:t xml:space="preserve">ГЛАВА АДМИНИСТРАЦИИ ГОРОДА </w:t>
      </w:r>
      <w:r w:rsidR="00803606" w:rsidRPr="00F667F9">
        <w:rPr>
          <w:b/>
          <w:sz w:val="28"/>
          <w:szCs w:val="28"/>
        </w:rPr>
        <w:t>БАЙКОНУР</w:t>
      </w:r>
    </w:p>
    <w:p w:rsidR="00803606" w:rsidRDefault="007452B6" w:rsidP="00803606">
      <w:pPr>
        <w:pStyle w:val="2"/>
        <w:spacing w:before="240" w:line="48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1634489</wp:posOffset>
                </wp:positionV>
                <wp:extent cx="6240145" cy="0"/>
                <wp:effectExtent l="0" t="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F330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9Y/v1t0AAAAIAQAADwAAAAAAAAAAAAAAAACoBAAAZHJzL2Rvd25yZXYueG1sUEsFBgAAAAAE&#10;AAQA8wAAALIFAAAAAA==&#10;">
                <w10:wrap anchory="page"/>
              </v:line>
            </w:pict>
          </mc:Fallback>
        </mc:AlternateContent>
      </w:r>
      <w:r w:rsidR="00803606">
        <w:rPr>
          <w:noProof/>
          <w:sz w:val="32"/>
        </w:rPr>
        <w:t>П О С Т А Н О В Л Е Н И Е</w:t>
      </w:r>
    </w:p>
    <w:p w:rsidR="00803606" w:rsidRDefault="009509C5" w:rsidP="00803606">
      <w:pPr>
        <w:spacing w:line="360" w:lineRule="auto"/>
        <w:jc w:val="both"/>
        <w:rPr>
          <w:sz w:val="28"/>
        </w:rPr>
      </w:pPr>
      <w:r>
        <w:rPr>
          <w:sz w:val="28"/>
        </w:rPr>
        <w:t>17 декабря 2025 г.</w:t>
      </w:r>
      <w:r w:rsidR="00803606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</w:t>
      </w:r>
      <w:r w:rsidR="00803606">
        <w:rPr>
          <w:sz w:val="28"/>
        </w:rPr>
        <w:t xml:space="preserve"> </w:t>
      </w:r>
      <w:r w:rsidR="00913219">
        <w:rPr>
          <w:sz w:val="28"/>
        </w:rPr>
        <w:t xml:space="preserve">№ </w:t>
      </w:r>
      <w:r>
        <w:rPr>
          <w:sz w:val="28"/>
        </w:rPr>
        <w:t>474</w:t>
      </w:r>
    </w:p>
    <w:p w:rsidR="00A36B98" w:rsidRPr="0040004D" w:rsidRDefault="00A36B98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bookmarkStart w:id="1" w:name="_GoBack"/>
      <w:r w:rsidRPr="0040004D">
        <w:rPr>
          <w:rStyle w:val="ab"/>
          <w:color w:val="000000"/>
          <w:sz w:val="28"/>
          <w:szCs w:val="28"/>
        </w:rPr>
        <w:t xml:space="preserve">Об установлении платы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за</w:t>
      </w:r>
      <w:r w:rsidR="00076476">
        <w:rPr>
          <w:rStyle w:val="ab"/>
          <w:color w:val="000000"/>
          <w:sz w:val="28"/>
          <w:szCs w:val="28"/>
        </w:rPr>
        <w:t xml:space="preserve"> </w:t>
      </w:r>
      <w:r w:rsidRPr="002041C1">
        <w:rPr>
          <w:rStyle w:val="ab"/>
          <w:color w:val="000000" w:themeColor="text1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bookmarkEnd w:id="1"/>
    <w:p w:rsidR="00A36B98" w:rsidRDefault="00A36B98" w:rsidP="00383C51">
      <w:pPr>
        <w:spacing w:before="120" w:after="120" w:line="276" w:lineRule="auto"/>
        <w:ind w:firstLine="720"/>
        <w:jc w:val="both"/>
        <w:rPr>
          <w:color w:val="000000"/>
          <w:sz w:val="28"/>
          <w:szCs w:val="28"/>
        </w:rPr>
      </w:pPr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A24BB7">
        <w:rPr>
          <w:color w:val="000000"/>
          <w:sz w:val="28"/>
          <w:szCs w:val="28"/>
        </w:rPr>
        <w:t xml:space="preserve"> Жилищного кодекса Российской Федерации, </w:t>
      </w:r>
      <w:r w:rsidR="0000632F" w:rsidRPr="0000632F">
        <w:rPr>
          <w:color w:val="000000"/>
          <w:sz w:val="28"/>
          <w:szCs w:val="28"/>
        </w:rPr>
        <w:t xml:space="preserve">Положения о порядке регулирования цен (тарифов) </w:t>
      </w:r>
      <w:r w:rsidR="0099398A">
        <w:rPr>
          <w:color w:val="000000"/>
          <w:sz w:val="28"/>
          <w:szCs w:val="28"/>
        </w:rPr>
        <w:br/>
      </w:r>
      <w:r w:rsidR="0000632F" w:rsidRPr="0000632F">
        <w:rPr>
          <w:color w:val="000000"/>
          <w:sz w:val="28"/>
          <w:szCs w:val="28"/>
        </w:rPr>
        <w:t>на территории города Байконур,</w:t>
      </w:r>
      <w:r w:rsidR="009214D2">
        <w:rPr>
          <w:color w:val="000000"/>
          <w:sz w:val="28"/>
          <w:szCs w:val="28"/>
        </w:rPr>
        <w:t xml:space="preserve"> в новой редакции,</w:t>
      </w:r>
      <w:r w:rsidR="0000632F" w:rsidRPr="0000632F">
        <w:rPr>
          <w:color w:val="000000"/>
          <w:sz w:val="28"/>
          <w:szCs w:val="28"/>
        </w:rPr>
        <w:t xml:space="preserve"> </w:t>
      </w:r>
      <w:r w:rsidR="00A24BB7" w:rsidRPr="00A24BB7">
        <w:rPr>
          <w:color w:val="000000"/>
          <w:sz w:val="28"/>
          <w:szCs w:val="28"/>
        </w:rPr>
        <w:t>утвержденного постановлением Главы администрации города Байконур от 0</w:t>
      </w:r>
      <w:r w:rsidR="0000632F">
        <w:rPr>
          <w:color w:val="000000"/>
          <w:sz w:val="28"/>
          <w:szCs w:val="28"/>
        </w:rPr>
        <w:t>3</w:t>
      </w:r>
      <w:r w:rsidR="00076476">
        <w:rPr>
          <w:color w:val="000000"/>
          <w:sz w:val="28"/>
          <w:szCs w:val="28"/>
        </w:rPr>
        <w:t xml:space="preserve"> </w:t>
      </w:r>
      <w:r w:rsidR="0000632F">
        <w:rPr>
          <w:color w:val="000000"/>
          <w:sz w:val="28"/>
          <w:szCs w:val="28"/>
        </w:rPr>
        <w:t>августа</w:t>
      </w:r>
      <w:r w:rsidR="00A24BB7" w:rsidRPr="00A24BB7">
        <w:rPr>
          <w:color w:val="000000"/>
          <w:sz w:val="28"/>
          <w:szCs w:val="28"/>
        </w:rPr>
        <w:t xml:space="preserve"> 201</w:t>
      </w:r>
      <w:r w:rsidR="0000632F">
        <w:rPr>
          <w:color w:val="000000"/>
          <w:sz w:val="28"/>
          <w:szCs w:val="28"/>
        </w:rPr>
        <w:t>8</w:t>
      </w:r>
      <w:r w:rsidR="00A24BB7" w:rsidRPr="00A24BB7">
        <w:rPr>
          <w:color w:val="000000"/>
          <w:sz w:val="28"/>
          <w:szCs w:val="28"/>
        </w:rPr>
        <w:t xml:space="preserve"> г.</w:t>
      </w:r>
      <w:r w:rsidR="00626F32">
        <w:rPr>
          <w:color w:val="000000"/>
          <w:sz w:val="28"/>
          <w:szCs w:val="28"/>
        </w:rPr>
        <w:t xml:space="preserve"> </w:t>
      </w:r>
      <w:r w:rsidR="009214D2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№ 41</w:t>
      </w:r>
      <w:r w:rsidR="0000632F">
        <w:rPr>
          <w:color w:val="000000"/>
          <w:sz w:val="28"/>
          <w:szCs w:val="28"/>
        </w:rPr>
        <w:t>0</w:t>
      </w:r>
      <w:r w:rsidR="00A24BB7" w:rsidRPr="00A24BB7">
        <w:rPr>
          <w:color w:val="000000"/>
          <w:sz w:val="28"/>
          <w:szCs w:val="28"/>
        </w:rPr>
        <w:t xml:space="preserve"> «Об утверждении Положения о порядке регулирования цен (тарифов) </w:t>
      </w:r>
      <w:r w:rsidR="009214D2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на территории города Байконур</w:t>
      </w:r>
      <w:r w:rsidR="0000632F">
        <w:rPr>
          <w:color w:val="000000"/>
          <w:sz w:val="28"/>
          <w:szCs w:val="28"/>
        </w:rPr>
        <w:t xml:space="preserve">, </w:t>
      </w:r>
      <w:r w:rsidR="0000632F" w:rsidRPr="0000632F">
        <w:rPr>
          <w:rFonts w:eastAsia="Calibri"/>
          <w:color w:val="000000" w:themeColor="text1"/>
          <w:sz w:val="28"/>
          <w:szCs w:val="28"/>
          <w:lang w:eastAsia="en-US"/>
        </w:rPr>
        <w:t>в новой редакции</w:t>
      </w:r>
      <w:r w:rsidR="00A24BB7" w:rsidRPr="00A24BB7">
        <w:rPr>
          <w:color w:val="000000"/>
          <w:sz w:val="28"/>
          <w:szCs w:val="28"/>
        </w:rPr>
        <w:t>»</w:t>
      </w:r>
      <w:r w:rsidR="0028747F">
        <w:rPr>
          <w:color w:val="000000"/>
          <w:sz w:val="28"/>
          <w:szCs w:val="28"/>
        </w:rPr>
        <w:t xml:space="preserve"> (с изменениями)</w:t>
      </w:r>
      <w:r w:rsidR="00A24BB7" w:rsidRPr="00A24BB7">
        <w:rPr>
          <w:color w:val="000000"/>
          <w:sz w:val="28"/>
          <w:szCs w:val="28"/>
        </w:rPr>
        <w:t>,</w:t>
      </w:r>
      <w:r w:rsidR="00B858DC" w:rsidRPr="00B858DC">
        <w:rPr>
          <w:color w:val="000000"/>
          <w:sz w:val="28"/>
          <w:szCs w:val="28"/>
        </w:rPr>
        <w:t xml:space="preserve"> </w:t>
      </w:r>
      <w:r w:rsidR="00B858DC">
        <w:rPr>
          <w:color w:val="000000"/>
          <w:sz w:val="28"/>
          <w:szCs w:val="28"/>
        </w:rPr>
        <w:t>Порядка формирования платы за содержание жилого помещения в многоквартирном доме жилищного фонда города Байконур</w:t>
      </w:r>
      <w:r w:rsidR="00626F32">
        <w:rPr>
          <w:color w:val="000000"/>
          <w:sz w:val="28"/>
          <w:szCs w:val="28"/>
        </w:rPr>
        <w:t>, утвержденного постановлением Главы администрации города Байконур</w:t>
      </w:r>
      <w:r w:rsidR="00B858DC">
        <w:rPr>
          <w:color w:val="000000"/>
          <w:sz w:val="28"/>
          <w:szCs w:val="28"/>
        </w:rPr>
        <w:t xml:space="preserve"> от 25 октября 2023 г.</w:t>
      </w:r>
      <w:r w:rsidR="00626F32">
        <w:rPr>
          <w:color w:val="000000"/>
          <w:sz w:val="28"/>
          <w:szCs w:val="28"/>
        </w:rPr>
        <w:t xml:space="preserve"> № 406 </w:t>
      </w:r>
      <w:r w:rsidR="00913219">
        <w:rPr>
          <w:color w:val="000000"/>
          <w:sz w:val="28"/>
          <w:szCs w:val="28"/>
        </w:rPr>
        <w:br/>
      </w:r>
      <w:r w:rsidR="00626F32">
        <w:rPr>
          <w:color w:val="000000"/>
          <w:sz w:val="28"/>
          <w:szCs w:val="28"/>
        </w:rPr>
        <w:t>«Об утверждении Порядка формирования платы за содержание жилого помещения в многоквартирном доме жилищного фонда города Байконур»</w:t>
      </w:r>
      <w:r w:rsidR="00761263">
        <w:rPr>
          <w:color w:val="000000"/>
          <w:sz w:val="28"/>
          <w:szCs w:val="28"/>
        </w:rPr>
        <w:t xml:space="preserve"> </w:t>
      </w:r>
      <w:r w:rsidR="00913219">
        <w:rPr>
          <w:color w:val="000000"/>
          <w:sz w:val="28"/>
          <w:szCs w:val="28"/>
        </w:rPr>
        <w:br/>
      </w:r>
      <w:r w:rsidR="00761263">
        <w:rPr>
          <w:color w:val="000000"/>
          <w:sz w:val="28"/>
          <w:szCs w:val="28"/>
        </w:rPr>
        <w:t>(с изменениями)</w:t>
      </w:r>
      <w:r w:rsidR="00B858DC">
        <w:rPr>
          <w:color w:val="000000"/>
          <w:sz w:val="28"/>
          <w:szCs w:val="28"/>
        </w:rPr>
        <w:t>,</w:t>
      </w:r>
      <w:r w:rsidR="00A24BB7" w:rsidRPr="00A24BB7">
        <w:rPr>
          <w:color w:val="000000"/>
          <w:sz w:val="28"/>
          <w:szCs w:val="28"/>
        </w:rPr>
        <w:t xml:space="preserve"> с целью</w:t>
      </w:r>
      <w:r w:rsidR="00A24BB7">
        <w:rPr>
          <w:color w:val="000000"/>
          <w:sz w:val="28"/>
          <w:szCs w:val="28"/>
        </w:rPr>
        <w:t xml:space="preserve"> установления платы </w:t>
      </w:r>
      <w:r w:rsidR="00A24BB7" w:rsidRPr="00A24BB7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</w:p>
    <w:p w:rsidR="00803606" w:rsidRPr="008A6890" w:rsidRDefault="00A36B98" w:rsidP="00A36B98">
      <w:pPr>
        <w:spacing w:before="120" w:after="120" w:line="33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803606" w:rsidRPr="008A6890">
        <w:rPr>
          <w:b/>
          <w:sz w:val="28"/>
          <w:szCs w:val="28"/>
        </w:rPr>
        <w:t>О С Т А Н О В Л Я Ю:</w:t>
      </w:r>
    </w:p>
    <w:p w:rsidR="00A36B98" w:rsidRDefault="006A6BF3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6B98" w:rsidRPr="002162EA">
        <w:rPr>
          <w:sz w:val="28"/>
          <w:szCs w:val="28"/>
        </w:rPr>
        <w:t xml:space="preserve"> Установить и ввести в действие </w:t>
      </w:r>
      <w:r w:rsidR="001D2860" w:rsidRPr="002162EA">
        <w:rPr>
          <w:sz w:val="28"/>
          <w:szCs w:val="28"/>
        </w:rPr>
        <w:t>с 01 </w:t>
      </w:r>
      <w:r w:rsidR="00B858DC">
        <w:rPr>
          <w:sz w:val="28"/>
          <w:szCs w:val="28"/>
        </w:rPr>
        <w:t>января</w:t>
      </w:r>
      <w:r w:rsidR="001D2860">
        <w:rPr>
          <w:sz w:val="28"/>
          <w:szCs w:val="28"/>
        </w:rPr>
        <w:t xml:space="preserve"> 202</w:t>
      </w:r>
      <w:r w:rsidR="004D0DA4">
        <w:rPr>
          <w:sz w:val="28"/>
          <w:szCs w:val="28"/>
        </w:rPr>
        <w:t>6</w:t>
      </w:r>
      <w:r w:rsidR="001D2860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="00913219">
        <w:rPr>
          <w:sz w:val="28"/>
          <w:szCs w:val="28"/>
        </w:rPr>
        <w:br/>
      </w:r>
      <w:r>
        <w:rPr>
          <w:sz w:val="28"/>
          <w:szCs w:val="28"/>
        </w:rPr>
        <w:t>по 31 декабря 202</w:t>
      </w:r>
      <w:r w:rsidR="004D0DA4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="001D2860" w:rsidRPr="002162EA">
        <w:rPr>
          <w:sz w:val="28"/>
          <w:szCs w:val="28"/>
        </w:rPr>
        <w:t>:</w:t>
      </w:r>
    </w:p>
    <w:p w:rsidR="00C519EC" w:rsidRPr="002162EA" w:rsidRDefault="00C519EC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Экономически обоснованную п</w:t>
      </w:r>
      <w:r w:rsidRPr="002162EA">
        <w:rPr>
          <w:sz w:val="28"/>
          <w:szCs w:val="28"/>
        </w:rPr>
        <w:t xml:space="preserve">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</w:t>
      </w:r>
      <w:r w:rsidR="00913219">
        <w:rPr>
          <w:sz w:val="28"/>
          <w:szCs w:val="28"/>
        </w:rPr>
        <w:br/>
      </w:r>
      <w:r w:rsidRPr="002162EA">
        <w:rPr>
          <w:sz w:val="28"/>
          <w:szCs w:val="28"/>
        </w:rPr>
        <w:t>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 </w:t>
      </w:r>
      <w:r w:rsidRPr="002041C1">
        <w:rPr>
          <w:color w:val="000000" w:themeColor="text1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Pr="002162EA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13219">
        <w:rPr>
          <w:sz w:val="28"/>
          <w:szCs w:val="28"/>
        </w:rPr>
        <w:br/>
      </w:r>
      <w:r w:rsidRPr="002162EA">
        <w:rPr>
          <w:sz w:val="28"/>
          <w:szCs w:val="28"/>
        </w:rPr>
        <w:t xml:space="preserve">по договорам социального найма, временного найма и найма </w:t>
      </w:r>
      <w:r w:rsidRPr="002162EA">
        <w:rPr>
          <w:sz w:val="28"/>
          <w:szCs w:val="28"/>
        </w:rPr>
        <w:lastRenderedPageBreak/>
        <w:t>специализированного жилого помещения и для собственников жилых помещений согласно приложению 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3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t>по договору найма жилого помещения коммерческого использования согласно приложению </w:t>
      </w:r>
      <w:r w:rsidR="00C519EC">
        <w:rPr>
          <w:sz w:val="28"/>
          <w:szCs w:val="28"/>
        </w:rPr>
        <w:t>3</w:t>
      </w:r>
      <w:r w:rsidR="00076476">
        <w:rPr>
          <w:sz w:val="28"/>
          <w:szCs w:val="28"/>
        </w:rPr>
        <w:t xml:space="preserve"> </w:t>
      </w:r>
      <w:r w:rsidRPr="002162EA">
        <w:rPr>
          <w:sz w:val="28"/>
          <w:szCs w:val="28"/>
        </w:rPr>
        <w:t>к настоящему постановлению.</w:t>
      </w:r>
    </w:p>
    <w:p w:rsidR="00A36B98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519E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 </w:t>
      </w:r>
      <w:r w:rsidR="00C519EC">
        <w:rPr>
          <w:color w:val="000000" w:themeColor="text1"/>
          <w:sz w:val="28"/>
          <w:szCs w:val="28"/>
        </w:rPr>
        <w:t>4</w:t>
      </w:r>
      <w:r w:rsidR="0007647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519EC" w:rsidRPr="002162EA" w:rsidRDefault="00C519EC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Размер недополученных доходов</w:t>
      </w:r>
      <w:r w:rsidR="00DD1B4E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t xml:space="preserve">специализированной организации </w:t>
      </w:r>
      <w:r w:rsidR="00207445">
        <w:rPr>
          <w:sz w:val="28"/>
          <w:szCs w:val="28"/>
        </w:rPr>
        <w:br/>
      </w:r>
      <w:r w:rsidR="00DD1B4E">
        <w:rPr>
          <w:sz w:val="28"/>
          <w:szCs w:val="28"/>
        </w:rPr>
        <w:t>за содержание и текущий ремонт общего имущества в многоквартирном доме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>
        <w:rPr>
          <w:sz w:val="28"/>
          <w:szCs w:val="28"/>
        </w:rPr>
        <w:t>в связи с установлением п</w:t>
      </w:r>
      <w:r w:rsidRPr="00C519EC">
        <w:rPr>
          <w:sz w:val="28"/>
          <w:szCs w:val="28"/>
        </w:rPr>
        <w:t>лат</w:t>
      </w:r>
      <w:r w:rsidR="00103AE5">
        <w:rPr>
          <w:sz w:val="28"/>
          <w:szCs w:val="28"/>
        </w:rPr>
        <w:t>ы</w:t>
      </w:r>
      <w:r w:rsidR="00207445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за содержание жилого помещения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 w:rsidRPr="00C519EC">
        <w:rPr>
          <w:sz w:val="28"/>
          <w:szCs w:val="28"/>
        </w:rPr>
        <w:t xml:space="preserve">в многоквартирном доме жилищного фонда города Байконур для нанимателей жилых помещений по договорам социального найма, временного найма </w:t>
      </w:r>
      <w:r w:rsidR="00913219">
        <w:rPr>
          <w:sz w:val="28"/>
          <w:szCs w:val="28"/>
        </w:rPr>
        <w:br/>
      </w:r>
      <w:r w:rsidRPr="00C519EC">
        <w:rPr>
          <w:sz w:val="28"/>
          <w:szCs w:val="28"/>
        </w:rPr>
        <w:t>и найма специализированного жилого помещения</w:t>
      </w:r>
      <w:r w:rsidR="00A33508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и для собственников жилых помещений</w:t>
      </w:r>
      <w:r>
        <w:rPr>
          <w:sz w:val="28"/>
          <w:szCs w:val="28"/>
        </w:rPr>
        <w:t xml:space="preserve"> ниже экономически обоснованного размера согласно приложению 5</w:t>
      </w:r>
      <w:r w:rsidRPr="00C519E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36B98" w:rsidRPr="000D7BBA" w:rsidRDefault="00EE7121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 Признать утратившим</w:t>
      </w:r>
      <w:r w:rsidR="00A36B98" w:rsidRPr="002162EA">
        <w:rPr>
          <w:sz w:val="28"/>
          <w:szCs w:val="28"/>
        </w:rPr>
        <w:t xml:space="preserve"> силу с 01 </w:t>
      </w:r>
      <w:r w:rsidR="00B858DC">
        <w:rPr>
          <w:sz w:val="28"/>
          <w:szCs w:val="28"/>
        </w:rPr>
        <w:t>января</w:t>
      </w:r>
      <w:r w:rsidR="000D7BBA">
        <w:rPr>
          <w:sz w:val="28"/>
          <w:szCs w:val="28"/>
        </w:rPr>
        <w:t> 202</w:t>
      </w:r>
      <w:r w:rsidR="004D0DA4">
        <w:rPr>
          <w:sz w:val="28"/>
          <w:szCs w:val="28"/>
        </w:rPr>
        <w:t>6</w:t>
      </w:r>
      <w:r>
        <w:rPr>
          <w:sz w:val="28"/>
          <w:szCs w:val="28"/>
        </w:rPr>
        <w:t xml:space="preserve"> г. </w:t>
      </w:r>
      <w:r w:rsidR="000D7BBA" w:rsidRPr="0099398A">
        <w:rPr>
          <w:sz w:val="28"/>
          <w:szCs w:val="28"/>
        </w:rPr>
        <w:t xml:space="preserve">постановление Главы администрации города Байконур </w:t>
      </w:r>
      <w:r w:rsidR="0023141B" w:rsidRPr="0023141B">
        <w:rPr>
          <w:sz w:val="28"/>
          <w:szCs w:val="28"/>
        </w:rPr>
        <w:t xml:space="preserve">от </w:t>
      </w:r>
      <w:r w:rsidR="004D0DA4">
        <w:rPr>
          <w:sz w:val="28"/>
          <w:szCs w:val="28"/>
        </w:rPr>
        <w:t>17</w:t>
      </w:r>
      <w:r w:rsidR="00761263">
        <w:rPr>
          <w:sz w:val="28"/>
          <w:szCs w:val="28"/>
        </w:rPr>
        <w:t xml:space="preserve"> декабря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202</w:t>
      </w:r>
      <w:r w:rsidR="004D0DA4">
        <w:rPr>
          <w:sz w:val="28"/>
          <w:szCs w:val="28"/>
        </w:rPr>
        <w:t>4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г. №</w:t>
      </w:r>
      <w:r w:rsidR="0023141B">
        <w:rPr>
          <w:sz w:val="28"/>
          <w:szCs w:val="28"/>
        </w:rPr>
        <w:t xml:space="preserve"> </w:t>
      </w:r>
      <w:r w:rsidR="004D0DA4">
        <w:rPr>
          <w:sz w:val="28"/>
          <w:szCs w:val="28"/>
        </w:rPr>
        <w:t>447</w:t>
      </w:r>
      <w:r w:rsidR="00B858DC">
        <w:rPr>
          <w:sz w:val="28"/>
          <w:szCs w:val="28"/>
        </w:rPr>
        <w:t xml:space="preserve"> </w:t>
      </w:r>
      <w:r w:rsidR="0023141B">
        <w:rPr>
          <w:sz w:val="28"/>
          <w:szCs w:val="28"/>
        </w:rPr>
        <w:t>«</w:t>
      </w:r>
      <w:r w:rsidR="0023141B" w:rsidRPr="0023141B">
        <w:rPr>
          <w:sz w:val="28"/>
          <w:szCs w:val="28"/>
        </w:rPr>
        <w:t>Об установлении платы за содержание жилого помещения в многоквартирном доме жилищного фонда города Байконур</w:t>
      </w:r>
      <w:r w:rsidR="0023141B">
        <w:rPr>
          <w:sz w:val="28"/>
          <w:szCs w:val="28"/>
        </w:rPr>
        <w:t>».</w:t>
      </w:r>
    </w:p>
    <w:p w:rsidR="00A36B98" w:rsidRPr="00963EF3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>. </w:t>
      </w:r>
      <w:r w:rsidR="0099398A" w:rsidRPr="0099398A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proofErr w:type="spellStart"/>
      <w:r w:rsidR="00FE1997">
        <w:rPr>
          <w:color w:val="000000"/>
          <w:sz w:val="28"/>
          <w:szCs w:val="28"/>
        </w:rPr>
        <w:t>ht</w:t>
      </w:r>
      <w:proofErr w:type="spellEnd"/>
      <w:r w:rsidR="00FE1997">
        <w:rPr>
          <w:color w:val="000000"/>
          <w:sz w:val="28"/>
          <w:szCs w:val="28"/>
          <w:lang w:val="en-US"/>
        </w:rPr>
        <w:t>t</w:t>
      </w:r>
      <w:proofErr w:type="spellStart"/>
      <w:r w:rsidR="008530E3" w:rsidRPr="008530E3">
        <w:rPr>
          <w:color w:val="000000"/>
          <w:sz w:val="28"/>
          <w:szCs w:val="28"/>
        </w:rPr>
        <w:t>ps</w:t>
      </w:r>
      <w:proofErr w:type="spellEnd"/>
      <w:r w:rsidR="008530E3" w:rsidRPr="008530E3">
        <w:rPr>
          <w:color w:val="000000"/>
          <w:sz w:val="28"/>
          <w:szCs w:val="28"/>
        </w:rPr>
        <w:t>://portal.baikonuradm.ru.</w:t>
      </w:r>
    </w:p>
    <w:p w:rsidR="001E5C2F" w:rsidRDefault="00A36B98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</w:t>
      </w:r>
      <w:r w:rsidR="0099398A">
        <w:rPr>
          <w:color w:val="000000"/>
          <w:sz w:val="28"/>
          <w:szCs w:val="28"/>
        </w:rPr>
        <w:br/>
      </w:r>
      <w:r w:rsidRPr="00963EF3">
        <w:rPr>
          <w:color w:val="000000"/>
          <w:sz w:val="28"/>
          <w:szCs w:val="28"/>
        </w:rPr>
        <w:t>на заместителя Главы администрации</w:t>
      </w:r>
      <w:r w:rsidR="00AF7FFD">
        <w:rPr>
          <w:color w:val="000000"/>
          <w:sz w:val="28"/>
          <w:szCs w:val="28"/>
        </w:rPr>
        <w:t>,</w:t>
      </w:r>
      <w:r w:rsidR="00076476">
        <w:rPr>
          <w:color w:val="000000"/>
          <w:sz w:val="28"/>
          <w:szCs w:val="28"/>
        </w:rPr>
        <w:t xml:space="preserve"> </w:t>
      </w:r>
      <w:r w:rsidR="00AF7FFD" w:rsidRPr="00AF7FFD">
        <w:rPr>
          <w:color w:val="000000" w:themeColor="text1"/>
          <w:sz w:val="28"/>
          <w:szCs w:val="28"/>
        </w:rPr>
        <w:t xml:space="preserve">отвечающего за экономическую </w:t>
      </w:r>
      <w:r w:rsidR="0099398A">
        <w:rPr>
          <w:color w:val="000000" w:themeColor="text1"/>
          <w:sz w:val="28"/>
          <w:szCs w:val="28"/>
        </w:rPr>
        <w:br/>
      </w:r>
      <w:r w:rsidR="00AF7FFD" w:rsidRPr="00AF7FFD">
        <w:rPr>
          <w:color w:val="000000" w:themeColor="text1"/>
          <w:sz w:val="28"/>
          <w:szCs w:val="28"/>
        </w:rPr>
        <w:t xml:space="preserve">и финансовую политику </w:t>
      </w:r>
      <w:r w:rsidR="00AF7FFD" w:rsidRPr="00391297">
        <w:rPr>
          <w:color w:val="000000" w:themeColor="text1"/>
          <w:sz w:val="28"/>
          <w:szCs w:val="28"/>
        </w:rPr>
        <w:t>администрации</w:t>
      </w:r>
      <w:r w:rsidR="00AF7FFD" w:rsidRPr="00AF7FFD">
        <w:rPr>
          <w:color w:val="000000" w:themeColor="text1"/>
          <w:sz w:val="28"/>
          <w:szCs w:val="28"/>
        </w:rPr>
        <w:t xml:space="preserve"> города Байконур</w:t>
      </w:r>
      <w:r w:rsidRPr="002041C1">
        <w:rPr>
          <w:color w:val="000000" w:themeColor="text1"/>
          <w:sz w:val="28"/>
          <w:szCs w:val="28"/>
        </w:rPr>
        <w:t>.</w:t>
      </w:r>
    </w:p>
    <w:p w:rsidR="00383C51" w:rsidRDefault="00383C51" w:rsidP="00383C51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B03A9" w:rsidRPr="00913219" w:rsidRDefault="00A36B98" w:rsidP="006A6BF3">
      <w:pPr>
        <w:pStyle w:val="aa"/>
        <w:shd w:val="clear" w:color="auto" w:fill="FFFFFF"/>
        <w:ind w:right="27"/>
        <w:rPr>
          <w:b/>
          <w:bCs/>
          <w:color w:val="000000"/>
          <w:sz w:val="28"/>
          <w:szCs w:val="28"/>
        </w:rPr>
      </w:pPr>
      <w:r w:rsidRPr="00963EF3">
        <w:rPr>
          <w:rStyle w:val="ab"/>
          <w:color w:val="000000"/>
          <w:sz w:val="28"/>
          <w:szCs w:val="28"/>
        </w:rPr>
        <w:t>Глав</w:t>
      </w:r>
      <w:r w:rsidR="00B858DC">
        <w:rPr>
          <w:rStyle w:val="ab"/>
          <w:color w:val="000000"/>
          <w:sz w:val="28"/>
          <w:szCs w:val="28"/>
        </w:rPr>
        <w:t>а</w:t>
      </w:r>
      <w:r w:rsidRPr="00963EF3">
        <w:rPr>
          <w:rStyle w:val="ab"/>
          <w:color w:val="000000"/>
          <w:sz w:val="28"/>
          <w:szCs w:val="28"/>
        </w:rPr>
        <w:t xml:space="preserve"> администрации</w:t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AF4673"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 xml:space="preserve">   </w:t>
      </w:r>
      <w:r w:rsidR="00AF4673">
        <w:rPr>
          <w:rStyle w:val="ab"/>
          <w:color w:val="000000"/>
          <w:sz w:val="28"/>
          <w:szCs w:val="28"/>
        </w:rPr>
        <w:t xml:space="preserve">      </w:t>
      </w:r>
      <w:r w:rsidR="00B858DC">
        <w:rPr>
          <w:rStyle w:val="ab"/>
          <w:color w:val="000000"/>
          <w:sz w:val="28"/>
          <w:szCs w:val="28"/>
        </w:rPr>
        <w:t xml:space="preserve">  К</w:t>
      </w:r>
      <w:r w:rsidR="00AF4673">
        <w:rPr>
          <w:rStyle w:val="ab"/>
          <w:color w:val="000000"/>
          <w:sz w:val="28"/>
          <w:szCs w:val="28"/>
        </w:rPr>
        <w:t>.</w:t>
      </w:r>
      <w:r w:rsidR="00B858DC">
        <w:rPr>
          <w:rStyle w:val="ab"/>
          <w:color w:val="000000"/>
          <w:sz w:val="28"/>
          <w:szCs w:val="28"/>
        </w:rPr>
        <w:t>Д. Бусыгин</w:t>
      </w:r>
    </w:p>
    <w:sectPr w:rsidR="005B03A9" w:rsidRPr="00913219" w:rsidSect="00913219">
      <w:headerReference w:type="even" r:id="rId14"/>
      <w:headerReference w:type="default" r:id="rId15"/>
      <w:foot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59F" w:rsidRDefault="00FB159F">
      <w:r>
        <w:separator/>
      </w:r>
    </w:p>
  </w:endnote>
  <w:endnote w:type="continuationSeparator" w:id="0">
    <w:p w:rsidR="00FB159F" w:rsidRDefault="00F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219" w:rsidRDefault="00913219" w:rsidP="0099398A">
    <w:pPr>
      <w:pStyle w:val="a8"/>
      <w:rPr>
        <w:sz w:val="20"/>
      </w:rPr>
    </w:pPr>
  </w:p>
  <w:p w:rsidR="00913219" w:rsidRPr="00A860C7" w:rsidRDefault="00913219" w:rsidP="0099398A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59F" w:rsidRDefault="00FB159F">
      <w:r>
        <w:separator/>
      </w:r>
    </w:p>
  </w:footnote>
  <w:footnote w:type="continuationSeparator" w:id="0">
    <w:p w:rsidR="00FB159F" w:rsidRDefault="00FB1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219" w:rsidRDefault="00913219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3219" w:rsidRDefault="009132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219" w:rsidRDefault="00913219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1997">
      <w:rPr>
        <w:rStyle w:val="a7"/>
        <w:noProof/>
      </w:rPr>
      <w:t>2</w:t>
    </w:r>
    <w:r>
      <w:rPr>
        <w:rStyle w:val="a7"/>
      </w:rPr>
      <w:fldChar w:fldCharType="end"/>
    </w:r>
  </w:p>
  <w:p w:rsidR="00913219" w:rsidRDefault="00913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06"/>
    <w:rsid w:val="0000632F"/>
    <w:rsid w:val="00033CFC"/>
    <w:rsid w:val="00076476"/>
    <w:rsid w:val="00076C3C"/>
    <w:rsid w:val="000D7BBA"/>
    <w:rsid w:val="00103AE5"/>
    <w:rsid w:val="0012247F"/>
    <w:rsid w:val="001D2860"/>
    <w:rsid w:val="001E5C2F"/>
    <w:rsid w:val="002041C1"/>
    <w:rsid w:val="00207445"/>
    <w:rsid w:val="00207CC2"/>
    <w:rsid w:val="002139F6"/>
    <w:rsid w:val="0023141B"/>
    <w:rsid w:val="0028747F"/>
    <w:rsid w:val="002C4268"/>
    <w:rsid w:val="00383C51"/>
    <w:rsid w:val="00391297"/>
    <w:rsid w:val="003F41FF"/>
    <w:rsid w:val="00490EC6"/>
    <w:rsid w:val="004A2325"/>
    <w:rsid w:val="004B70F2"/>
    <w:rsid w:val="004D0C67"/>
    <w:rsid w:val="004D0DA4"/>
    <w:rsid w:val="00531451"/>
    <w:rsid w:val="0058091F"/>
    <w:rsid w:val="005B03A9"/>
    <w:rsid w:val="00626F32"/>
    <w:rsid w:val="006A6BF3"/>
    <w:rsid w:val="006C4E83"/>
    <w:rsid w:val="006E34CC"/>
    <w:rsid w:val="00722714"/>
    <w:rsid w:val="007452B6"/>
    <w:rsid w:val="00760662"/>
    <w:rsid w:val="00761263"/>
    <w:rsid w:val="007E7E9B"/>
    <w:rsid w:val="00803606"/>
    <w:rsid w:val="008530E3"/>
    <w:rsid w:val="0087582C"/>
    <w:rsid w:val="008B4034"/>
    <w:rsid w:val="008E2B80"/>
    <w:rsid w:val="00913219"/>
    <w:rsid w:val="009214D2"/>
    <w:rsid w:val="00932222"/>
    <w:rsid w:val="00935B9D"/>
    <w:rsid w:val="009509C5"/>
    <w:rsid w:val="00975AAC"/>
    <w:rsid w:val="0099398A"/>
    <w:rsid w:val="009B524A"/>
    <w:rsid w:val="009D176E"/>
    <w:rsid w:val="00A24BB7"/>
    <w:rsid w:val="00A33508"/>
    <w:rsid w:val="00A36B98"/>
    <w:rsid w:val="00AA1D89"/>
    <w:rsid w:val="00AE282A"/>
    <w:rsid w:val="00AF4673"/>
    <w:rsid w:val="00AF7FFD"/>
    <w:rsid w:val="00B858DC"/>
    <w:rsid w:val="00BB0FF4"/>
    <w:rsid w:val="00C44693"/>
    <w:rsid w:val="00C519EC"/>
    <w:rsid w:val="00C70AD6"/>
    <w:rsid w:val="00C9013C"/>
    <w:rsid w:val="00CE0C4D"/>
    <w:rsid w:val="00DD1B4E"/>
    <w:rsid w:val="00E8787D"/>
    <w:rsid w:val="00EE7121"/>
    <w:rsid w:val="00F0086D"/>
    <w:rsid w:val="00F35F70"/>
    <w:rsid w:val="00F543BC"/>
    <w:rsid w:val="00FB159F"/>
    <w:rsid w:val="00FE1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B7653-BCDD-4F31-9F32-746B2252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A7E8-86E3-40F4-8E76-B840D026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Болотская Д.В.</cp:lastModifiedBy>
  <cp:revision>2</cp:revision>
  <cp:lastPrinted>2025-11-27T09:52:00Z</cp:lastPrinted>
  <dcterms:created xsi:type="dcterms:W3CDTF">2025-12-17T10:51:00Z</dcterms:created>
  <dcterms:modified xsi:type="dcterms:W3CDTF">2025-12-17T10:51:00Z</dcterms:modified>
</cp:coreProperties>
</file>