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0E0D7C" w:rsidRDefault="003942E9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 w:rsidRPr="000E0D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D7C" w:rsidRDefault="000E0D7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6697390" r:id="rId8"/>
                              </w:object>
                            </w:r>
                          </w:p>
                          <w:p w:rsidR="000E0D7C" w:rsidRDefault="000E0D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PLFJL/f&#10;AAAACgEAAA8AAAAAAAAAAAAAAAAAEAUAAGRycy9kb3ducmV2LnhtbFBLBQYAAAAABAAEAPMAAAAc&#10;BgAAAAA=&#10;" o:allowincell="f" filled="f" stroked="f">
                <v:textbox>
                  <w:txbxContent>
                    <w:p w:rsidR="000E0D7C" w:rsidRDefault="000E0D7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26697390" r:id="rId9"/>
                        </w:object>
                      </w:r>
                    </w:p>
                    <w:p w:rsidR="000E0D7C" w:rsidRDefault="000E0D7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 w:rsidRPr="000E0D7C">
        <w:rPr>
          <w:sz w:val="28"/>
        </w:rPr>
        <w:t xml:space="preserve">     </w:t>
      </w:r>
    </w:p>
    <w:p w:rsidR="00C138A5" w:rsidRPr="000E0D7C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0E0D7C">
        <w:rPr>
          <w:sz w:val="28"/>
        </w:rPr>
        <w:t xml:space="preserve">         ГЛАВА  АДМИНИСТРАЦИИ  ГОРОДА  БАЙКОНУР</w:t>
      </w:r>
    </w:p>
    <w:p w:rsidR="00C138A5" w:rsidRPr="000E0D7C" w:rsidRDefault="003942E9" w:rsidP="00272A75">
      <w:pPr>
        <w:pStyle w:val="2"/>
        <w:spacing w:line="360" w:lineRule="auto"/>
        <w:rPr>
          <w:spacing w:val="100"/>
        </w:rPr>
      </w:pPr>
      <w:r w:rsidRPr="000E0D7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1524000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AB7D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0pt" to="490.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">
                <w10:wrap anchory="page"/>
              </v:line>
            </w:pict>
          </mc:Fallback>
        </mc:AlternateContent>
      </w:r>
      <w:r w:rsidR="00774EAD" w:rsidRPr="000E0D7C">
        <w:rPr>
          <w:spacing w:val="100"/>
        </w:rPr>
        <w:t>РАСПОРЯЖЕ</w:t>
      </w:r>
      <w:r w:rsidR="00C138A5" w:rsidRPr="000E0D7C">
        <w:rPr>
          <w:spacing w:val="100"/>
        </w:rPr>
        <w:t xml:space="preserve">НИЕ </w:t>
      </w:r>
    </w:p>
    <w:p w:rsidR="00445293" w:rsidRPr="000E0D7C" w:rsidRDefault="00F12434" w:rsidP="00445293">
      <w:pPr>
        <w:spacing w:line="480" w:lineRule="auto"/>
        <w:rPr>
          <w:sz w:val="28"/>
        </w:rPr>
      </w:pPr>
      <w:r>
        <w:rPr>
          <w:sz w:val="28"/>
        </w:rPr>
        <w:t xml:space="preserve">05 декабря 2025 г.    </w:t>
      </w:r>
      <w:r w:rsidR="00445293" w:rsidRPr="000E0D7C">
        <w:rPr>
          <w:sz w:val="28"/>
        </w:rPr>
        <w:tab/>
      </w:r>
      <w:r w:rsidR="00445293" w:rsidRPr="000E0D7C">
        <w:rPr>
          <w:sz w:val="28"/>
        </w:rPr>
        <w:tab/>
      </w:r>
      <w:r w:rsidR="00445293" w:rsidRPr="000E0D7C">
        <w:rPr>
          <w:sz w:val="28"/>
        </w:rPr>
        <w:tab/>
      </w:r>
      <w:r w:rsidR="00445293" w:rsidRPr="000E0D7C">
        <w:rPr>
          <w:sz w:val="28"/>
        </w:rPr>
        <w:tab/>
      </w:r>
      <w:r w:rsidR="00445293" w:rsidRPr="000E0D7C">
        <w:rPr>
          <w:sz w:val="28"/>
        </w:rPr>
        <w:tab/>
      </w:r>
      <w:r w:rsidR="00445293" w:rsidRPr="000E0D7C">
        <w:rPr>
          <w:sz w:val="28"/>
        </w:rPr>
        <w:tab/>
        <w:t xml:space="preserve">              № </w:t>
      </w:r>
      <w:r>
        <w:rPr>
          <w:sz w:val="28"/>
        </w:rPr>
        <w:t>01-700р</w:t>
      </w:r>
    </w:p>
    <w:p w:rsidR="00022BC6" w:rsidRPr="000E0D7C" w:rsidRDefault="00C46CFA" w:rsidP="00B328CE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 w:rsidRPr="000E0D7C">
        <w:rPr>
          <w:b/>
          <w:sz w:val="28"/>
          <w:szCs w:val="28"/>
        </w:rPr>
        <w:t>О внесении изменени</w:t>
      </w:r>
      <w:r w:rsidR="00037A97" w:rsidRPr="000E0D7C">
        <w:rPr>
          <w:b/>
          <w:sz w:val="28"/>
          <w:szCs w:val="28"/>
        </w:rPr>
        <w:t>й</w:t>
      </w:r>
      <w:r w:rsidR="00022BC6" w:rsidRPr="000E0D7C">
        <w:rPr>
          <w:b/>
          <w:sz w:val="28"/>
          <w:szCs w:val="28"/>
        </w:rPr>
        <w:t xml:space="preserve"> в Порядок</w:t>
      </w:r>
    </w:p>
    <w:p w:rsidR="00022BC6" w:rsidRPr="000E0D7C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0E0D7C">
        <w:rPr>
          <w:b/>
          <w:sz w:val="28"/>
          <w:szCs w:val="28"/>
        </w:rPr>
        <w:t>составления и согласования</w:t>
      </w:r>
    </w:p>
    <w:p w:rsidR="00022BC6" w:rsidRPr="000E0D7C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0E0D7C">
        <w:rPr>
          <w:b/>
          <w:sz w:val="28"/>
          <w:szCs w:val="28"/>
        </w:rPr>
        <w:t>штатных расписаний государственных</w:t>
      </w:r>
    </w:p>
    <w:p w:rsidR="00022BC6" w:rsidRPr="000E0D7C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0E0D7C">
        <w:rPr>
          <w:b/>
          <w:sz w:val="28"/>
          <w:szCs w:val="28"/>
        </w:rPr>
        <w:t>бюджетных и казенных учреждений,</w:t>
      </w:r>
    </w:p>
    <w:p w:rsidR="00022BC6" w:rsidRPr="000E0D7C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0E0D7C">
        <w:rPr>
          <w:b/>
          <w:sz w:val="28"/>
          <w:szCs w:val="28"/>
        </w:rPr>
        <w:t xml:space="preserve">государственных унитарных </w:t>
      </w:r>
    </w:p>
    <w:p w:rsidR="009B5E54" w:rsidRPr="000E0D7C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0E0D7C">
        <w:rPr>
          <w:b/>
          <w:sz w:val="28"/>
          <w:szCs w:val="28"/>
        </w:rPr>
        <w:t>предприятий, находящихся в ведении</w:t>
      </w:r>
    </w:p>
    <w:p w:rsidR="009B5E54" w:rsidRPr="000E0D7C" w:rsidRDefault="00022BC6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0E0D7C">
        <w:rPr>
          <w:b/>
          <w:sz w:val="28"/>
          <w:szCs w:val="28"/>
        </w:rPr>
        <w:t>администрации города Байконур</w:t>
      </w:r>
      <w:r w:rsidR="009B5E54" w:rsidRPr="000E0D7C">
        <w:rPr>
          <w:b/>
          <w:sz w:val="28"/>
          <w:szCs w:val="28"/>
        </w:rPr>
        <w:t>,</w:t>
      </w:r>
    </w:p>
    <w:p w:rsidR="009F007D" w:rsidRPr="000E0D7C" w:rsidRDefault="009B5E54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0E0D7C">
        <w:rPr>
          <w:b/>
          <w:sz w:val="28"/>
          <w:szCs w:val="28"/>
        </w:rPr>
        <w:t xml:space="preserve">утвержденный </w:t>
      </w:r>
      <w:r w:rsidR="00F85166" w:rsidRPr="000E0D7C">
        <w:rPr>
          <w:b/>
          <w:sz w:val="28"/>
          <w:szCs w:val="28"/>
        </w:rPr>
        <w:t xml:space="preserve"> </w:t>
      </w:r>
      <w:r w:rsidR="009F007D" w:rsidRPr="000E0D7C">
        <w:rPr>
          <w:b/>
          <w:sz w:val="28"/>
          <w:szCs w:val="28"/>
        </w:rPr>
        <w:t>р</w:t>
      </w:r>
      <w:r w:rsidR="00C46CFA" w:rsidRPr="000E0D7C">
        <w:rPr>
          <w:b/>
          <w:sz w:val="28"/>
          <w:szCs w:val="28"/>
        </w:rPr>
        <w:t>аспоряжение</w:t>
      </w:r>
      <w:r w:rsidRPr="000E0D7C">
        <w:rPr>
          <w:b/>
          <w:sz w:val="28"/>
          <w:szCs w:val="28"/>
        </w:rPr>
        <w:t>м</w:t>
      </w:r>
      <w:r w:rsidR="00C46CFA" w:rsidRPr="000E0D7C">
        <w:rPr>
          <w:b/>
          <w:sz w:val="28"/>
          <w:szCs w:val="28"/>
        </w:rPr>
        <w:t xml:space="preserve"> Главы </w:t>
      </w:r>
    </w:p>
    <w:p w:rsidR="009F007D" w:rsidRPr="000E0D7C" w:rsidRDefault="00C46CFA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0E0D7C">
        <w:rPr>
          <w:b/>
          <w:sz w:val="28"/>
          <w:szCs w:val="28"/>
        </w:rPr>
        <w:t>администрации</w:t>
      </w:r>
      <w:r w:rsidR="009F007D" w:rsidRPr="000E0D7C">
        <w:rPr>
          <w:b/>
          <w:sz w:val="28"/>
          <w:szCs w:val="28"/>
        </w:rPr>
        <w:t xml:space="preserve"> города Байконур</w:t>
      </w:r>
    </w:p>
    <w:p w:rsidR="009F007D" w:rsidRPr="000E0D7C" w:rsidRDefault="009F007D" w:rsidP="00B328CE">
      <w:pPr>
        <w:tabs>
          <w:tab w:val="left" w:pos="7371"/>
        </w:tabs>
        <w:jc w:val="both"/>
        <w:rPr>
          <w:b/>
          <w:sz w:val="28"/>
          <w:szCs w:val="28"/>
        </w:rPr>
      </w:pPr>
      <w:r w:rsidRPr="000E0D7C">
        <w:rPr>
          <w:b/>
          <w:sz w:val="28"/>
          <w:szCs w:val="28"/>
        </w:rPr>
        <w:t>от 27 декабря 2018 г. № 01-552р</w:t>
      </w:r>
    </w:p>
    <w:bookmarkEnd w:id="0"/>
    <w:p w:rsidR="00AB7D92" w:rsidRPr="000E0D7C" w:rsidRDefault="00AB7D92" w:rsidP="00AB7D92">
      <w:pPr>
        <w:tabs>
          <w:tab w:val="left" w:pos="7371"/>
        </w:tabs>
        <w:spacing w:line="276" w:lineRule="auto"/>
        <w:jc w:val="both"/>
        <w:rPr>
          <w:b/>
          <w:sz w:val="28"/>
          <w:szCs w:val="28"/>
        </w:rPr>
      </w:pPr>
    </w:p>
    <w:p w:rsidR="00AB7D92" w:rsidRPr="000E0D7C" w:rsidRDefault="00AB7D92" w:rsidP="00AB7D92">
      <w:pPr>
        <w:tabs>
          <w:tab w:val="left" w:pos="7371"/>
        </w:tabs>
        <w:spacing w:line="276" w:lineRule="auto"/>
        <w:jc w:val="both"/>
      </w:pPr>
      <w:r w:rsidRPr="000E0D7C">
        <w:t xml:space="preserve">  </w:t>
      </w:r>
    </w:p>
    <w:p w:rsidR="00FF19F9" w:rsidRPr="000E0D7C" w:rsidRDefault="00FF19F9" w:rsidP="00AB7D92">
      <w:pPr>
        <w:tabs>
          <w:tab w:val="left" w:pos="7371"/>
        </w:tabs>
        <w:spacing w:line="276" w:lineRule="auto"/>
        <w:jc w:val="both"/>
      </w:pPr>
    </w:p>
    <w:p w:rsidR="00A07486" w:rsidRPr="000E0D7C" w:rsidRDefault="00AB7D92" w:rsidP="00F265E6">
      <w:pPr>
        <w:pStyle w:val="a9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0E0D7C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E54746" w:rsidRPr="000E0D7C">
        <w:rPr>
          <w:spacing w:val="-4"/>
          <w:sz w:val="28"/>
          <w:szCs w:val="28"/>
        </w:rPr>
        <w:br/>
      </w:r>
      <w:r w:rsidRPr="000E0D7C">
        <w:rPr>
          <w:spacing w:val="-4"/>
          <w:sz w:val="28"/>
          <w:szCs w:val="28"/>
        </w:rPr>
        <w:t xml:space="preserve">его органов </w:t>
      </w:r>
      <w:r w:rsidR="00900D89" w:rsidRPr="000E0D7C">
        <w:rPr>
          <w:spacing w:val="-4"/>
          <w:sz w:val="28"/>
          <w:szCs w:val="28"/>
        </w:rPr>
        <w:t xml:space="preserve"> </w:t>
      </w:r>
      <w:r w:rsidRPr="000E0D7C">
        <w:rPr>
          <w:spacing w:val="-4"/>
          <w:sz w:val="28"/>
          <w:szCs w:val="28"/>
        </w:rPr>
        <w:t>исполнительно</w:t>
      </w:r>
      <w:r w:rsidR="00DC7DF7" w:rsidRPr="000E0D7C">
        <w:rPr>
          <w:spacing w:val="-4"/>
          <w:sz w:val="28"/>
          <w:szCs w:val="28"/>
        </w:rPr>
        <w:t>й власти от 23 декабря 1995 г.</w:t>
      </w:r>
      <w:r w:rsidR="00A07486" w:rsidRPr="000E0D7C">
        <w:rPr>
          <w:spacing w:val="-4"/>
          <w:sz w:val="28"/>
          <w:szCs w:val="28"/>
        </w:rPr>
        <w:t xml:space="preserve">, </w:t>
      </w:r>
      <w:r w:rsidR="00BC795B">
        <w:rPr>
          <w:spacing w:val="-4"/>
          <w:sz w:val="28"/>
          <w:szCs w:val="28"/>
        </w:rPr>
        <w:t xml:space="preserve">в соответствии </w:t>
      </w:r>
      <w:r w:rsidR="00BC795B">
        <w:rPr>
          <w:spacing w:val="-4"/>
          <w:sz w:val="28"/>
          <w:szCs w:val="28"/>
        </w:rPr>
        <w:br/>
        <w:t xml:space="preserve">с  </w:t>
      </w:r>
      <w:r w:rsidR="00A07486" w:rsidRPr="000E0D7C">
        <w:rPr>
          <w:spacing w:val="-4"/>
          <w:sz w:val="28"/>
          <w:szCs w:val="28"/>
        </w:rPr>
        <w:t xml:space="preserve">приказом Федерального агентства по техническому регулированию </w:t>
      </w:r>
      <w:r w:rsidR="00BC795B">
        <w:rPr>
          <w:spacing w:val="-4"/>
          <w:sz w:val="28"/>
          <w:szCs w:val="28"/>
        </w:rPr>
        <w:br/>
      </w:r>
      <w:r w:rsidR="00A07486" w:rsidRPr="000E0D7C">
        <w:rPr>
          <w:spacing w:val="-4"/>
          <w:sz w:val="28"/>
          <w:szCs w:val="28"/>
        </w:rPr>
        <w:t>и метрологии</w:t>
      </w:r>
      <w:r w:rsidR="00A07486" w:rsidRPr="000E0D7C">
        <w:rPr>
          <w:b/>
          <w:spacing w:val="-4"/>
          <w:sz w:val="28"/>
          <w:szCs w:val="28"/>
        </w:rPr>
        <w:t xml:space="preserve"> </w:t>
      </w:r>
      <w:r w:rsidR="00A07486" w:rsidRPr="000E0D7C">
        <w:rPr>
          <w:spacing w:val="-4"/>
          <w:sz w:val="28"/>
          <w:szCs w:val="28"/>
        </w:rPr>
        <w:t>от 16 мая 2025 г.</w:t>
      </w:r>
      <w:r w:rsidR="00BC795B">
        <w:rPr>
          <w:spacing w:val="-4"/>
          <w:sz w:val="28"/>
          <w:szCs w:val="28"/>
        </w:rPr>
        <w:t xml:space="preserve"> </w:t>
      </w:r>
      <w:r w:rsidR="00A07486" w:rsidRPr="000E0D7C">
        <w:rPr>
          <w:spacing w:val="-4"/>
          <w:sz w:val="28"/>
          <w:szCs w:val="28"/>
        </w:rPr>
        <w:t>№ 423-ст</w:t>
      </w:r>
      <w:r w:rsidR="00753D38">
        <w:rPr>
          <w:spacing w:val="-4"/>
          <w:sz w:val="28"/>
          <w:szCs w:val="28"/>
        </w:rPr>
        <w:t xml:space="preserve"> </w:t>
      </w:r>
      <w:r w:rsidR="00A07486" w:rsidRPr="000E0D7C">
        <w:rPr>
          <w:spacing w:val="-4"/>
          <w:sz w:val="28"/>
          <w:szCs w:val="28"/>
        </w:rPr>
        <w:t>«Об утверждении Общероссийского классификатора профессий рабочих, должностей служащих и тарифных разрядов ОК 016-2025»</w:t>
      </w:r>
      <w:r w:rsidR="00BC795B">
        <w:rPr>
          <w:spacing w:val="-4"/>
          <w:sz w:val="28"/>
          <w:szCs w:val="28"/>
        </w:rPr>
        <w:t xml:space="preserve">, </w:t>
      </w:r>
      <w:r w:rsidR="00BC795B" w:rsidRPr="00F221F3">
        <w:rPr>
          <w:spacing w:val="-4"/>
          <w:sz w:val="28"/>
          <w:szCs w:val="28"/>
        </w:rPr>
        <w:t xml:space="preserve">с целью </w:t>
      </w:r>
      <w:r w:rsidR="00BC795B">
        <w:rPr>
          <w:spacing w:val="-4"/>
          <w:sz w:val="28"/>
          <w:szCs w:val="28"/>
        </w:rPr>
        <w:t>уточнения</w:t>
      </w:r>
      <w:r w:rsidR="00BC795B" w:rsidRPr="00F221F3">
        <w:rPr>
          <w:spacing w:val="-4"/>
          <w:sz w:val="28"/>
          <w:szCs w:val="28"/>
        </w:rPr>
        <w:t xml:space="preserve"> последовательности процедур, связанных </w:t>
      </w:r>
      <w:r w:rsidR="00DA2606">
        <w:rPr>
          <w:spacing w:val="-4"/>
          <w:sz w:val="28"/>
          <w:szCs w:val="28"/>
        </w:rPr>
        <w:br/>
      </w:r>
      <w:r w:rsidR="00BC795B" w:rsidRPr="00F221F3">
        <w:rPr>
          <w:spacing w:val="-4"/>
          <w:sz w:val="28"/>
          <w:szCs w:val="28"/>
        </w:rPr>
        <w:t>с составлением и согласованием штатных расписаний государственных бюджетных и</w:t>
      </w:r>
      <w:r w:rsidR="00BC795B">
        <w:rPr>
          <w:spacing w:val="-4"/>
          <w:sz w:val="28"/>
          <w:szCs w:val="28"/>
        </w:rPr>
        <w:t xml:space="preserve"> </w:t>
      </w:r>
      <w:r w:rsidR="00BC795B" w:rsidRPr="00F221F3">
        <w:rPr>
          <w:spacing w:val="-4"/>
          <w:sz w:val="28"/>
          <w:szCs w:val="28"/>
        </w:rPr>
        <w:t>казенных учреждений, государственных унитарных предприятий, находящихся в ведении администрации города Байконур</w:t>
      </w:r>
      <w:r w:rsidR="00A07486" w:rsidRPr="000E0D7C">
        <w:rPr>
          <w:spacing w:val="-4"/>
          <w:sz w:val="28"/>
          <w:szCs w:val="28"/>
        </w:rPr>
        <w:t>:</w:t>
      </w:r>
    </w:p>
    <w:p w:rsidR="00F221F3" w:rsidRPr="000E0D7C" w:rsidRDefault="00A82CAF" w:rsidP="00F265E6">
      <w:pPr>
        <w:pStyle w:val="a9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0E0D7C">
        <w:rPr>
          <w:spacing w:val="-4"/>
          <w:sz w:val="28"/>
          <w:szCs w:val="28"/>
        </w:rPr>
        <w:t>1. В</w:t>
      </w:r>
      <w:r w:rsidR="00AF655F" w:rsidRPr="000E0D7C">
        <w:rPr>
          <w:spacing w:val="-4"/>
          <w:sz w:val="28"/>
          <w:szCs w:val="28"/>
        </w:rPr>
        <w:t>нести в Порядок составления и согласования штатных расписаний государственных бюджетных и казенных учреждений, государственных унитарных предприятий, находящихся в ведении администрации города Байконур, утвержденный распоряжением Главы администрации</w:t>
      </w:r>
      <w:r w:rsidR="00AA5617" w:rsidRPr="000E0D7C">
        <w:rPr>
          <w:spacing w:val="-4"/>
          <w:sz w:val="28"/>
          <w:szCs w:val="28"/>
        </w:rPr>
        <w:t xml:space="preserve"> города Байконур</w:t>
      </w:r>
      <w:r w:rsidR="00AF655F" w:rsidRPr="000E0D7C">
        <w:rPr>
          <w:spacing w:val="-4"/>
          <w:sz w:val="28"/>
          <w:szCs w:val="28"/>
        </w:rPr>
        <w:t xml:space="preserve"> </w:t>
      </w:r>
      <w:r w:rsidR="00EE0209" w:rsidRPr="000E0D7C">
        <w:rPr>
          <w:spacing w:val="-4"/>
          <w:sz w:val="28"/>
          <w:szCs w:val="28"/>
        </w:rPr>
        <w:t xml:space="preserve">                                </w:t>
      </w:r>
      <w:r w:rsidR="00AF655F" w:rsidRPr="000E0D7C">
        <w:rPr>
          <w:spacing w:val="-4"/>
          <w:sz w:val="28"/>
          <w:szCs w:val="28"/>
        </w:rPr>
        <w:t xml:space="preserve">от 27 декабря </w:t>
      </w:r>
      <w:r w:rsidR="00835E28" w:rsidRPr="000E0D7C">
        <w:rPr>
          <w:spacing w:val="-4"/>
          <w:sz w:val="28"/>
          <w:szCs w:val="28"/>
        </w:rPr>
        <w:t>2018 г.</w:t>
      </w:r>
      <w:r w:rsidR="00EE0209" w:rsidRPr="000E0D7C">
        <w:rPr>
          <w:spacing w:val="-4"/>
          <w:sz w:val="28"/>
          <w:szCs w:val="28"/>
        </w:rPr>
        <w:t xml:space="preserve"> </w:t>
      </w:r>
      <w:r w:rsidR="00AF655F" w:rsidRPr="000E0D7C">
        <w:rPr>
          <w:spacing w:val="-4"/>
          <w:sz w:val="28"/>
          <w:szCs w:val="28"/>
        </w:rPr>
        <w:t>№ 01-552р</w:t>
      </w:r>
      <w:r w:rsidR="00BB3D45" w:rsidRPr="000E0D7C">
        <w:rPr>
          <w:spacing w:val="-4"/>
          <w:sz w:val="28"/>
          <w:szCs w:val="28"/>
        </w:rPr>
        <w:t xml:space="preserve"> «Об утверждении </w:t>
      </w:r>
      <w:r w:rsidR="00AF655F" w:rsidRPr="000E0D7C">
        <w:rPr>
          <w:spacing w:val="-4"/>
          <w:sz w:val="28"/>
          <w:szCs w:val="28"/>
        </w:rPr>
        <w:t xml:space="preserve"> </w:t>
      </w:r>
      <w:r w:rsidR="00BB3D45" w:rsidRPr="000E0D7C">
        <w:rPr>
          <w:spacing w:val="-4"/>
          <w:sz w:val="28"/>
          <w:szCs w:val="28"/>
        </w:rPr>
        <w:t xml:space="preserve">Порядка составления </w:t>
      </w:r>
      <w:r w:rsidR="00A10D1F" w:rsidRPr="000E0D7C">
        <w:rPr>
          <w:spacing w:val="-4"/>
          <w:sz w:val="28"/>
          <w:szCs w:val="28"/>
        </w:rPr>
        <w:br/>
      </w:r>
      <w:r w:rsidR="00BB3D45" w:rsidRPr="000E0D7C">
        <w:rPr>
          <w:spacing w:val="-4"/>
          <w:sz w:val="28"/>
          <w:szCs w:val="28"/>
        </w:rPr>
        <w:t xml:space="preserve">и согласования штатных расписаний государственных бюджетных и казенных учреждений, государственных унитарных предприятий, находящихся в ведении </w:t>
      </w:r>
      <w:r w:rsidR="00BB3D45" w:rsidRPr="000E0D7C">
        <w:rPr>
          <w:spacing w:val="-4"/>
          <w:sz w:val="28"/>
          <w:szCs w:val="28"/>
        </w:rPr>
        <w:lastRenderedPageBreak/>
        <w:t>администрации города Байконур»</w:t>
      </w:r>
      <w:r w:rsidR="00AA5617" w:rsidRPr="000E0D7C">
        <w:rPr>
          <w:spacing w:val="-4"/>
          <w:sz w:val="28"/>
          <w:szCs w:val="28"/>
        </w:rPr>
        <w:t xml:space="preserve"> (с изменениями) </w:t>
      </w:r>
      <w:r w:rsidR="00AF655F" w:rsidRPr="000E0D7C">
        <w:rPr>
          <w:spacing w:val="-4"/>
          <w:sz w:val="28"/>
          <w:szCs w:val="28"/>
        </w:rPr>
        <w:t>(далее – Порядок)</w:t>
      </w:r>
      <w:r w:rsidR="00C57654" w:rsidRPr="000E0D7C">
        <w:rPr>
          <w:spacing w:val="-4"/>
          <w:sz w:val="28"/>
          <w:szCs w:val="28"/>
        </w:rPr>
        <w:t>,</w:t>
      </w:r>
      <w:r w:rsidRPr="000E0D7C">
        <w:rPr>
          <w:spacing w:val="-4"/>
          <w:sz w:val="28"/>
          <w:szCs w:val="28"/>
        </w:rPr>
        <w:t xml:space="preserve"> следующ</w:t>
      </w:r>
      <w:r w:rsidR="009F3991" w:rsidRPr="000E0D7C">
        <w:rPr>
          <w:spacing w:val="-4"/>
          <w:sz w:val="28"/>
          <w:szCs w:val="28"/>
        </w:rPr>
        <w:t>и</w:t>
      </w:r>
      <w:r w:rsidRPr="000E0D7C">
        <w:rPr>
          <w:spacing w:val="-4"/>
          <w:sz w:val="28"/>
          <w:szCs w:val="28"/>
        </w:rPr>
        <w:t>е изменени</w:t>
      </w:r>
      <w:r w:rsidR="009F3991" w:rsidRPr="000E0D7C">
        <w:rPr>
          <w:spacing w:val="-4"/>
          <w:sz w:val="28"/>
          <w:szCs w:val="28"/>
        </w:rPr>
        <w:t>я</w:t>
      </w:r>
      <w:r w:rsidRPr="000E0D7C">
        <w:rPr>
          <w:spacing w:val="-4"/>
          <w:sz w:val="28"/>
          <w:szCs w:val="28"/>
        </w:rPr>
        <w:t>:</w:t>
      </w:r>
    </w:p>
    <w:p w:rsidR="00613BA2" w:rsidRPr="000E0D7C" w:rsidRDefault="00613BA2" w:rsidP="00F265E6">
      <w:pPr>
        <w:pStyle w:val="a9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0E0D7C">
        <w:rPr>
          <w:spacing w:val="-4"/>
          <w:sz w:val="28"/>
          <w:szCs w:val="28"/>
        </w:rPr>
        <w:t>1.1. Абзац второй пункта 1.2</w:t>
      </w:r>
      <w:r w:rsidR="00923D50" w:rsidRPr="000E0D7C">
        <w:rPr>
          <w:spacing w:val="-4"/>
          <w:sz w:val="28"/>
          <w:szCs w:val="28"/>
        </w:rPr>
        <w:t xml:space="preserve"> раздела 1</w:t>
      </w:r>
      <w:r w:rsidRPr="000E0D7C">
        <w:rPr>
          <w:spacing w:val="-4"/>
          <w:sz w:val="28"/>
          <w:szCs w:val="28"/>
        </w:rPr>
        <w:t xml:space="preserve"> Порядка изложить в следующей редакции:</w:t>
      </w:r>
    </w:p>
    <w:p w:rsidR="00613BA2" w:rsidRPr="000E0D7C" w:rsidRDefault="00613BA2" w:rsidP="00F265E6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>«Согласование штатных расписаний производится с целью осуществления администрацией города Байконур мониторинга применения системы оплаты труда работников, установленной коллективными договорами, соглашениями, локальными нормативными актами учреждений (предприятий), правовыми актами администрации города Байконур в соответствии с трудовым законодательством Российской Федерации и иными нормативными правовыми актами Российской Федерации, содержащими нормы трудового права.».</w:t>
      </w:r>
    </w:p>
    <w:p w:rsidR="004734AA" w:rsidRPr="000E0D7C" w:rsidRDefault="009F3991" w:rsidP="00F265E6">
      <w:pPr>
        <w:pStyle w:val="a9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0E0D7C">
        <w:rPr>
          <w:spacing w:val="-4"/>
          <w:sz w:val="28"/>
          <w:szCs w:val="28"/>
        </w:rPr>
        <w:t>1.</w:t>
      </w:r>
      <w:r w:rsidR="00093B3A" w:rsidRPr="000E0D7C">
        <w:rPr>
          <w:spacing w:val="-4"/>
          <w:sz w:val="28"/>
          <w:szCs w:val="28"/>
        </w:rPr>
        <w:t>2</w:t>
      </w:r>
      <w:r w:rsidRPr="000E0D7C">
        <w:rPr>
          <w:spacing w:val="-4"/>
          <w:sz w:val="28"/>
          <w:szCs w:val="28"/>
        </w:rPr>
        <w:t xml:space="preserve">. </w:t>
      </w:r>
      <w:r w:rsidR="00CD23EF" w:rsidRPr="000E0D7C">
        <w:rPr>
          <w:spacing w:val="-4"/>
          <w:sz w:val="28"/>
          <w:szCs w:val="28"/>
        </w:rPr>
        <w:t xml:space="preserve">Абзац второй пункта 2.4 </w:t>
      </w:r>
      <w:r w:rsidR="00923D50" w:rsidRPr="000E0D7C">
        <w:rPr>
          <w:spacing w:val="-4"/>
          <w:sz w:val="28"/>
          <w:szCs w:val="28"/>
        </w:rPr>
        <w:t>р</w:t>
      </w:r>
      <w:r w:rsidR="00CD23EF" w:rsidRPr="000E0D7C">
        <w:rPr>
          <w:spacing w:val="-4"/>
          <w:sz w:val="28"/>
          <w:szCs w:val="28"/>
        </w:rPr>
        <w:t>аздела 2 Порядка изложить в следующей редакции:</w:t>
      </w:r>
    </w:p>
    <w:p w:rsidR="00CD23EF" w:rsidRPr="000E0D7C" w:rsidRDefault="00CD23EF" w:rsidP="00F265E6">
      <w:pPr>
        <w:pStyle w:val="a9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0E0D7C">
        <w:rPr>
          <w:b/>
          <w:spacing w:val="-4"/>
          <w:sz w:val="28"/>
          <w:szCs w:val="28"/>
        </w:rPr>
        <w:t>«</w:t>
      </w:r>
      <w:r w:rsidRPr="000E0D7C">
        <w:rPr>
          <w:spacing w:val="-4"/>
          <w:sz w:val="28"/>
          <w:szCs w:val="28"/>
        </w:rPr>
        <w:t>Общероссийским классификатором профессий рабочих, должностей служащих и тарифных разрядов ОК-016-2025 (ОКПДТР), утвержденным приказом Федерального агентства по техническому регулированию и метрологии</w:t>
      </w:r>
      <w:r w:rsidR="004734AA" w:rsidRPr="000E0D7C">
        <w:rPr>
          <w:b/>
          <w:spacing w:val="-4"/>
          <w:sz w:val="28"/>
          <w:szCs w:val="28"/>
        </w:rPr>
        <w:t xml:space="preserve"> </w:t>
      </w:r>
      <w:r w:rsidRPr="000E0D7C">
        <w:rPr>
          <w:spacing w:val="-4"/>
          <w:sz w:val="28"/>
          <w:szCs w:val="28"/>
        </w:rPr>
        <w:t>от 16 мая 2025 г. № 423-ст;»</w:t>
      </w:r>
      <w:r w:rsidR="00A07486" w:rsidRPr="000E0D7C">
        <w:rPr>
          <w:spacing w:val="-4"/>
          <w:sz w:val="28"/>
          <w:szCs w:val="28"/>
        </w:rPr>
        <w:t>.</w:t>
      </w:r>
    </w:p>
    <w:p w:rsidR="00093B3A" w:rsidRPr="000E0D7C" w:rsidRDefault="00093B3A" w:rsidP="00F265E6">
      <w:pPr>
        <w:pStyle w:val="a9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0E0D7C">
        <w:rPr>
          <w:spacing w:val="-4"/>
          <w:sz w:val="28"/>
          <w:szCs w:val="28"/>
        </w:rPr>
        <w:t>1.3. Абзац второй пункта 3.1 раздела 3 Порядка изложить в следующей редакции:</w:t>
      </w:r>
    </w:p>
    <w:p w:rsidR="00AE0180" w:rsidRPr="000E0D7C" w:rsidRDefault="00093B3A" w:rsidP="00F265E6">
      <w:pPr>
        <w:pStyle w:val="a9"/>
        <w:tabs>
          <w:tab w:val="left" w:pos="1134"/>
        </w:tabs>
        <w:spacing w:line="336" w:lineRule="auto"/>
        <w:ind w:right="0" w:firstLine="720"/>
        <w:rPr>
          <w:sz w:val="28"/>
          <w:szCs w:val="28"/>
        </w:rPr>
      </w:pPr>
      <w:r w:rsidRPr="000E0D7C">
        <w:rPr>
          <w:spacing w:val="2"/>
          <w:sz w:val="28"/>
          <w:szCs w:val="28"/>
          <w:shd w:val="clear" w:color="auto" w:fill="FFFFFF"/>
        </w:rPr>
        <w:t xml:space="preserve">«предприятия согласовывают штатные расписания с </w:t>
      </w:r>
      <w:r w:rsidRPr="000E0D7C">
        <w:rPr>
          <w:spacing w:val="-4"/>
          <w:sz w:val="28"/>
          <w:szCs w:val="28"/>
        </w:rPr>
        <w:t>заместителем Главы администрации, курирующим деятельность предприятия,</w:t>
      </w:r>
      <w:r w:rsidRPr="000E0D7C">
        <w:rPr>
          <w:spacing w:val="2"/>
          <w:sz w:val="28"/>
          <w:szCs w:val="28"/>
          <w:shd w:val="clear" w:color="auto" w:fill="FFFFFF"/>
        </w:rPr>
        <w:t xml:space="preserve"> </w:t>
      </w:r>
      <w:r w:rsidR="00AE0180" w:rsidRPr="000E0D7C">
        <w:rPr>
          <w:spacing w:val="2"/>
          <w:sz w:val="28"/>
          <w:szCs w:val="28"/>
          <w:shd w:val="clear" w:color="auto" w:fill="FFFFFF"/>
        </w:rPr>
        <w:t>в части изменения структуры</w:t>
      </w:r>
      <w:r w:rsidR="00AE0180" w:rsidRPr="000E0D7C">
        <w:rPr>
          <w:sz w:val="28"/>
          <w:szCs w:val="28"/>
        </w:rPr>
        <w:t xml:space="preserve">, штатного состава и штатной численности предприятий </w:t>
      </w:r>
      <w:r w:rsidR="00A74E11" w:rsidRPr="000E0D7C">
        <w:rPr>
          <w:sz w:val="28"/>
          <w:szCs w:val="28"/>
        </w:rPr>
        <w:br/>
      </w:r>
      <w:r w:rsidR="00AE0180" w:rsidRPr="000E0D7C">
        <w:rPr>
          <w:sz w:val="28"/>
          <w:szCs w:val="28"/>
        </w:rPr>
        <w:t xml:space="preserve">в соответствии с их Уставами, </w:t>
      </w:r>
      <w:r w:rsidR="00C04E43" w:rsidRPr="000E0D7C">
        <w:rPr>
          <w:spacing w:val="2"/>
          <w:sz w:val="28"/>
          <w:szCs w:val="28"/>
          <w:shd w:val="clear" w:color="auto" w:fill="FFFFFF"/>
        </w:rPr>
        <w:t xml:space="preserve">Управлением экономического развития администрации города Байконур (далее – Управление экономического развития) </w:t>
      </w:r>
      <w:r w:rsidR="00AE0180" w:rsidRPr="000E0D7C">
        <w:rPr>
          <w:sz w:val="28"/>
          <w:szCs w:val="28"/>
        </w:rPr>
        <w:t xml:space="preserve">и заместителем Главы администрации города Байконур, отвечающим за экономическую и финансовую политику администрации города Байконур, </w:t>
      </w:r>
      <w:r w:rsidR="00A74E11" w:rsidRPr="000E0D7C">
        <w:rPr>
          <w:sz w:val="28"/>
          <w:szCs w:val="28"/>
        </w:rPr>
        <w:br/>
      </w:r>
      <w:r w:rsidR="00AE0180" w:rsidRPr="000E0D7C">
        <w:rPr>
          <w:sz w:val="28"/>
          <w:szCs w:val="28"/>
        </w:rPr>
        <w:t xml:space="preserve">в части </w:t>
      </w:r>
      <w:r w:rsidR="002C7E42" w:rsidRPr="000E0D7C">
        <w:rPr>
          <w:sz w:val="28"/>
          <w:szCs w:val="28"/>
        </w:rPr>
        <w:t>оценки эффективности использования средств предприятия</w:t>
      </w:r>
      <w:r w:rsidR="00A74E11" w:rsidRPr="000E0D7C">
        <w:rPr>
          <w:sz w:val="28"/>
          <w:szCs w:val="28"/>
        </w:rPr>
        <w:t xml:space="preserve">, обоснованности изменений фонда оплаты труда, численности, </w:t>
      </w:r>
      <w:r w:rsidR="00A74E11" w:rsidRPr="000E0D7C">
        <w:rPr>
          <w:sz w:val="28"/>
          <w:szCs w:val="28"/>
        </w:rPr>
        <w:br/>
        <w:t>а также их соответствия текущим и перспективным задачам развития предприятия.</w:t>
      </w:r>
      <w:r w:rsidR="003E25D0" w:rsidRPr="000E0D7C">
        <w:rPr>
          <w:spacing w:val="-4"/>
          <w:sz w:val="28"/>
          <w:szCs w:val="28"/>
        </w:rPr>
        <w:t xml:space="preserve"> Предприятия направляют штатные расписания </w:t>
      </w:r>
      <w:r w:rsidR="003E25D0" w:rsidRPr="000E0D7C">
        <w:rPr>
          <w:spacing w:val="2"/>
          <w:sz w:val="28"/>
          <w:szCs w:val="28"/>
          <w:shd w:val="clear" w:color="auto" w:fill="FFFFFF"/>
        </w:rPr>
        <w:t xml:space="preserve">на проверку </w:t>
      </w:r>
      <w:r w:rsidR="00A74E11" w:rsidRPr="000E0D7C">
        <w:rPr>
          <w:spacing w:val="2"/>
          <w:sz w:val="28"/>
          <w:szCs w:val="28"/>
          <w:shd w:val="clear" w:color="auto" w:fill="FFFFFF"/>
        </w:rPr>
        <w:br/>
      </w:r>
      <w:r w:rsidR="003E25D0" w:rsidRPr="000E0D7C">
        <w:rPr>
          <w:spacing w:val="2"/>
          <w:sz w:val="28"/>
          <w:szCs w:val="28"/>
          <w:shd w:val="clear" w:color="auto" w:fill="FFFFFF"/>
        </w:rPr>
        <w:t>и согласование в Управление экономического развития</w:t>
      </w:r>
      <w:r w:rsidR="003E25D0" w:rsidRPr="000E0D7C">
        <w:rPr>
          <w:spacing w:val="-4"/>
          <w:sz w:val="28"/>
          <w:szCs w:val="28"/>
        </w:rPr>
        <w:t xml:space="preserve"> после </w:t>
      </w:r>
      <w:r w:rsidR="00037B57" w:rsidRPr="000E0D7C">
        <w:rPr>
          <w:spacing w:val="-4"/>
          <w:sz w:val="28"/>
          <w:szCs w:val="28"/>
        </w:rPr>
        <w:t xml:space="preserve">предварительного </w:t>
      </w:r>
      <w:r w:rsidR="003E25D0" w:rsidRPr="000E0D7C">
        <w:rPr>
          <w:spacing w:val="-4"/>
          <w:sz w:val="28"/>
          <w:szCs w:val="28"/>
        </w:rPr>
        <w:t>согласования их с заместителем Главы администрации, курирующим деятельность предприятия</w:t>
      </w:r>
      <w:r w:rsidR="003E25D0" w:rsidRPr="000E0D7C">
        <w:rPr>
          <w:spacing w:val="2"/>
          <w:sz w:val="28"/>
          <w:szCs w:val="28"/>
          <w:shd w:val="clear" w:color="auto" w:fill="FFFFFF"/>
        </w:rPr>
        <w:t>;</w:t>
      </w:r>
      <w:r w:rsidR="003E25D0" w:rsidRPr="000E0D7C">
        <w:rPr>
          <w:sz w:val="28"/>
          <w:szCs w:val="28"/>
        </w:rPr>
        <w:t>».</w:t>
      </w:r>
    </w:p>
    <w:p w:rsidR="003E25D0" w:rsidRPr="000E0D7C" w:rsidRDefault="003E25D0" w:rsidP="00F265E6">
      <w:pPr>
        <w:pStyle w:val="a9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0E0D7C">
        <w:rPr>
          <w:spacing w:val="2"/>
          <w:sz w:val="28"/>
          <w:szCs w:val="28"/>
          <w:shd w:val="clear" w:color="auto" w:fill="FFFFFF"/>
        </w:rPr>
        <w:t xml:space="preserve">1.4. Абзац третий пункта 3.2 </w:t>
      </w:r>
      <w:r w:rsidR="00923D50" w:rsidRPr="000E0D7C">
        <w:rPr>
          <w:spacing w:val="-4"/>
          <w:sz w:val="28"/>
          <w:szCs w:val="28"/>
        </w:rPr>
        <w:t>раздела 3</w:t>
      </w:r>
      <w:r w:rsidR="00B16FC7">
        <w:rPr>
          <w:spacing w:val="-4"/>
          <w:sz w:val="28"/>
          <w:szCs w:val="28"/>
        </w:rPr>
        <w:t xml:space="preserve"> </w:t>
      </w:r>
      <w:r w:rsidRPr="000E0D7C">
        <w:rPr>
          <w:spacing w:val="2"/>
          <w:sz w:val="28"/>
          <w:szCs w:val="28"/>
          <w:shd w:val="clear" w:color="auto" w:fill="FFFFFF"/>
        </w:rPr>
        <w:t xml:space="preserve">Порядка </w:t>
      </w:r>
      <w:r w:rsidRPr="000E0D7C">
        <w:rPr>
          <w:spacing w:val="-4"/>
          <w:sz w:val="28"/>
          <w:szCs w:val="28"/>
        </w:rPr>
        <w:t>изложить в следующей редакции:</w:t>
      </w:r>
    </w:p>
    <w:p w:rsidR="003E25D0" w:rsidRPr="008115CA" w:rsidRDefault="003E25D0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color w:val="0000FF"/>
          <w:spacing w:val="2"/>
          <w:sz w:val="28"/>
          <w:szCs w:val="28"/>
          <w:shd w:val="clear" w:color="auto" w:fill="FFFFFF"/>
        </w:rPr>
      </w:pPr>
      <w:r w:rsidRPr="000E0D7C">
        <w:rPr>
          <w:spacing w:val="2"/>
          <w:sz w:val="28"/>
          <w:szCs w:val="28"/>
          <w:shd w:val="clear" w:color="auto" w:fill="FFFFFF"/>
        </w:rPr>
        <w:t>«</w:t>
      </w:r>
      <w:r w:rsidR="008115CA" w:rsidRPr="008115CA">
        <w:rPr>
          <w:spacing w:val="2"/>
          <w:sz w:val="28"/>
          <w:szCs w:val="28"/>
          <w:shd w:val="clear" w:color="auto" w:fill="FFFFFF"/>
        </w:rPr>
        <w:t xml:space="preserve">При отсутствии замечаний штатное расписание учреждения, предприятия, визируется начальником Управления экономического развития </w:t>
      </w:r>
      <w:r w:rsidR="008115CA" w:rsidRPr="008115CA">
        <w:rPr>
          <w:spacing w:val="2"/>
          <w:sz w:val="28"/>
          <w:szCs w:val="28"/>
          <w:shd w:val="clear" w:color="auto" w:fill="FFFFFF"/>
        </w:rPr>
        <w:br/>
        <w:t xml:space="preserve">и с приложением служебной записки по учреждениям - направляется </w:t>
      </w:r>
      <w:r w:rsidR="00FC52AA">
        <w:rPr>
          <w:spacing w:val="2"/>
          <w:sz w:val="28"/>
          <w:szCs w:val="28"/>
          <w:shd w:val="clear" w:color="auto" w:fill="FFFFFF"/>
        </w:rPr>
        <w:br/>
      </w:r>
      <w:r w:rsidR="008115CA" w:rsidRPr="008115CA">
        <w:rPr>
          <w:spacing w:val="2"/>
          <w:sz w:val="28"/>
          <w:szCs w:val="28"/>
          <w:shd w:val="clear" w:color="auto" w:fill="FFFFFF"/>
        </w:rPr>
        <w:t xml:space="preserve">в Управление финансов, по предприятиям - направляется </w:t>
      </w:r>
      <w:r w:rsidR="008115CA" w:rsidRPr="008115CA">
        <w:rPr>
          <w:sz w:val="28"/>
          <w:szCs w:val="28"/>
        </w:rPr>
        <w:t xml:space="preserve">заместителю Главы администрации города Байконур, отвечающему за экономическую </w:t>
      </w:r>
      <w:r w:rsidR="00FC52AA">
        <w:rPr>
          <w:sz w:val="28"/>
          <w:szCs w:val="28"/>
        </w:rPr>
        <w:br/>
      </w:r>
      <w:r w:rsidR="008115CA" w:rsidRPr="008115CA">
        <w:rPr>
          <w:sz w:val="28"/>
          <w:szCs w:val="28"/>
        </w:rPr>
        <w:t>и финансовую политику администрации города Байконур</w:t>
      </w:r>
      <w:r w:rsidR="008115CA" w:rsidRPr="008115CA">
        <w:rPr>
          <w:spacing w:val="2"/>
          <w:sz w:val="28"/>
          <w:szCs w:val="28"/>
          <w:shd w:val="clear" w:color="auto" w:fill="FFFFFF"/>
        </w:rPr>
        <w:t xml:space="preserve">. Если согласно Порядку согласование с Управлением финансов не требуется, штатное расписание по учреждениям направляется непосредственно учреждению </w:t>
      </w:r>
      <w:r w:rsidR="00FC52AA">
        <w:rPr>
          <w:spacing w:val="2"/>
          <w:sz w:val="28"/>
          <w:szCs w:val="28"/>
          <w:shd w:val="clear" w:color="auto" w:fill="FFFFFF"/>
        </w:rPr>
        <w:br/>
      </w:r>
      <w:r w:rsidR="008115CA" w:rsidRPr="008115CA">
        <w:rPr>
          <w:spacing w:val="2"/>
          <w:sz w:val="28"/>
          <w:szCs w:val="28"/>
          <w:shd w:val="clear" w:color="auto" w:fill="FFFFFF"/>
        </w:rPr>
        <w:t>с приложением сопроводительного письма.</w:t>
      </w:r>
      <w:r w:rsidR="00957B07" w:rsidRPr="008115CA">
        <w:rPr>
          <w:spacing w:val="2"/>
          <w:sz w:val="28"/>
          <w:szCs w:val="28"/>
          <w:shd w:val="clear" w:color="auto" w:fill="FFFFFF"/>
        </w:rPr>
        <w:t>».</w:t>
      </w:r>
    </w:p>
    <w:p w:rsidR="00923D50" w:rsidRPr="000E0D7C" w:rsidRDefault="00923D50" w:rsidP="00F265E6">
      <w:pPr>
        <w:pStyle w:val="a9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0E0D7C">
        <w:rPr>
          <w:spacing w:val="2"/>
          <w:sz w:val="28"/>
          <w:szCs w:val="28"/>
          <w:shd w:val="clear" w:color="auto" w:fill="FFFFFF"/>
        </w:rPr>
        <w:t xml:space="preserve">1.5. </w:t>
      </w:r>
      <w:r w:rsidR="00D13343" w:rsidRPr="000E0D7C">
        <w:rPr>
          <w:spacing w:val="2"/>
          <w:sz w:val="28"/>
          <w:szCs w:val="28"/>
          <w:shd w:val="clear" w:color="auto" w:fill="FFFFFF"/>
        </w:rPr>
        <w:t>П</w:t>
      </w:r>
      <w:r w:rsidRPr="000E0D7C">
        <w:rPr>
          <w:spacing w:val="2"/>
          <w:sz w:val="28"/>
          <w:szCs w:val="28"/>
          <w:shd w:val="clear" w:color="auto" w:fill="FFFFFF"/>
        </w:rPr>
        <w:t xml:space="preserve">ункт 3.5 </w:t>
      </w:r>
      <w:r w:rsidRPr="000E0D7C">
        <w:rPr>
          <w:spacing w:val="-4"/>
          <w:sz w:val="28"/>
          <w:szCs w:val="28"/>
        </w:rPr>
        <w:t>раздела 3</w:t>
      </w:r>
      <w:r w:rsidR="00B16FC7">
        <w:rPr>
          <w:spacing w:val="-4"/>
          <w:sz w:val="28"/>
          <w:szCs w:val="28"/>
        </w:rPr>
        <w:t xml:space="preserve"> </w:t>
      </w:r>
      <w:r w:rsidRPr="000E0D7C">
        <w:rPr>
          <w:spacing w:val="2"/>
          <w:sz w:val="28"/>
          <w:szCs w:val="28"/>
          <w:shd w:val="clear" w:color="auto" w:fill="FFFFFF"/>
        </w:rPr>
        <w:t xml:space="preserve">Порядка </w:t>
      </w:r>
      <w:r w:rsidRPr="000E0D7C">
        <w:rPr>
          <w:spacing w:val="-4"/>
          <w:sz w:val="28"/>
          <w:szCs w:val="28"/>
        </w:rPr>
        <w:t>изложить в следующей редакции:</w:t>
      </w:r>
    </w:p>
    <w:p w:rsidR="00AA398B" w:rsidRPr="00AA398B" w:rsidRDefault="00923D50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pacing w:val="2"/>
          <w:sz w:val="28"/>
          <w:szCs w:val="28"/>
          <w:shd w:val="clear" w:color="auto" w:fill="FFFFFF"/>
        </w:rPr>
        <w:t>«3</w:t>
      </w:r>
      <w:r w:rsidR="00AA398B">
        <w:rPr>
          <w:spacing w:val="2"/>
          <w:sz w:val="28"/>
          <w:szCs w:val="28"/>
          <w:shd w:val="clear" w:color="auto" w:fill="FFFFFF"/>
        </w:rPr>
        <w:t>.5.</w:t>
      </w:r>
      <w:r w:rsidR="00AA398B" w:rsidRPr="00AA398B">
        <w:rPr>
          <w:color w:val="0000FF"/>
          <w:spacing w:val="2"/>
          <w:sz w:val="28"/>
          <w:szCs w:val="28"/>
          <w:shd w:val="clear" w:color="auto" w:fill="FFFFFF"/>
        </w:rPr>
        <w:t xml:space="preserve"> </w:t>
      </w:r>
      <w:r w:rsidR="00AA398B" w:rsidRPr="00AA398B">
        <w:rPr>
          <w:spacing w:val="2"/>
          <w:sz w:val="28"/>
          <w:szCs w:val="28"/>
          <w:shd w:val="clear" w:color="auto" w:fill="FFFFFF"/>
        </w:rPr>
        <w:t>Штатное расписание предприятия направляется руководителем предприятия на согласование структуры и штатной численности заместителю Главы администрации города Байконур, курирующему деятельность предприятия. З</w:t>
      </w:r>
      <w:r w:rsidR="00AA398B" w:rsidRPr="00AA398B">
        <w:rPr>
          <w:sz w:val="28"/>
          <w:szCs w:val="28"/>
        </w:rPr>
        <w:t>аместителю Главы администрации города Байконур, отвечающему за экономическую и финансовую политику администрации города Байконур, ш</w:t>
      </w:r>
      <w:r w:rsidR="00AA398B" w:rsidRPr="00AA398B">
        <w:rPr>
          <w:spacing w:val="2"/>
          <w:sz w:val="28"/>
          <w:szCs w:val="28"/>
          <w:shd w:val="clear" w:color="auto" w:fill="FFFFFF"/>
        </w:rPr>
        <w:t xml:space="preserve">татное расписание предприятия </w:t>
      </w:r>
      <w:r w:rsidR="006F7360" w:rsidRPr="00AA398B">
        <w:rPr>
          <w:sz w:val="28"/>
          <w:szCs w:val="28"/>
        </w:rPr>
        <w:t xml:space="preserve">на согласование </w:t>
      </w:r>
      <w:r w:rsidR="00AA398B" w:rsidRPr="00AA398B">
        <w:rPr>
          <w:sz w:val="28"/>
          <w:szCs w:val="28"/>
        </w:rPr>
        <w:t xml:space="preserve">направляется </w:t>
      </w:r>
      <w:r w:rsidR="00AA398B" w:rsidRPr="00AA398B">
        <w:rPr>
          <w:spacing w:val="2"/>
          <w:sz w:val="28"/>
          <w:szCs w:val="28"/>
          <w:shd w:val="clear" w:color="auto" w:fill="FFFFFF"/>
        </w:rPr>
        <w:t>Управлением экономического развития в соответствии с абзацем третьим пункта 3.2 раздела 3 Порядка</w:t>
      </w:r>
      <w:r w:rsidR="00AA398B" w:rsidRPr="00AA398B">
        <w:rPr>
          <w:sz w:val="28"/>
          <w:szCs w:val="28"/>
        </w:rPr>
        <w:t>.</w:t>
      </w:r>
    </w:p>
    <w:p w:rsidR="00D13343" w:rsidRPr="000E0D7C" w:rsidRDefault="00D13343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E0D7C">
        <w:rPr>
          <w:sz w:val="28"/>
          <w:szCs w:val="28"/>
        </w:rPr>
        <w:t>Срок согласования штатных расписаний предприятия заместителями Главы администрации</w:t>
      </w:r>
      <w:r w:rsidRPr="000E0D7C">
        <w:rPr>
          <w:spacing w:val="-4"/>
          <w:sz w:val="28"/>
          <w:szCs w:val="28"/>
        </w:rPr>
        <w:t xml:space="preserve">, указанными в настоящем пункте, </w:t>
      </w:r>
      <w:r w:rsidRPr="000E0D7C">
        <w:rPr>
          <w:sz w:val="28"/>
          <w:szCs w:val="28"/>
        </w:rPr>
        <w:t xml:space="preserve"> не должен превышать 2 рабочих дней </w:t>
      </w:r>
      <w:r w:rsidRPr="000E0D7C">
        <w:rPr>
          <w:spacing w:val="2"/>
          <w:sz w:val="28"/>
          <w:szCs w:val="28"/>
          <w:shd w:val="clear" w:color="auto" w:fill="FFFFFF"/>
        </w:rPr>
        <w:t>с момента их  поступления.</w:t>
      </w:r>
    </w:p>
    <w:p w:rsidR="00D13343" w:rsidRPr="000E0D7C" w:rsidRDefault="00D13343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E0D7C">
        <w:rPr>
          <w:spacing w:val="2"/>
          <w:sz w:val="28"/>
          <w:szCs w:val="28"/>
          <w:shd w:val="clear" w:color="auto" w:fill="FFFFFF"/>
        </w:rPr>
        <w:t xml:space="preserve">При отсутствии замечаний штатное расписание визируется </w:t>
      </w:r>
      <w:r w:rsidRPr="000E0D7C">
        <w:rPr>
          <w:sz w:val="28"/>
          <w:szCs w:val="28"/>
        </w:rPr>
        <w:t>заместителями Главы администрации</w:t>
      </w:r>
      <w:r w:rsidRPr="000E0D7C">
        <w:rPr>
          <w:spacing w:val="-4"/>
          <w:sz w:val="28"/>
          <w:szCs w:val="28"/>
        </w:rPr>
        <w:t>, указанными в настоящем пункте,</w:t>
      </w:r>
      <w:r w:rsidRPr="000E0D7C">
        <w:rPr>
          <w:spacing w:val="2"/>
          <w:sz w:val="28"/>
          <w:szCs w:val="28"/>
          <w:shd w:val="clear" w:color="auto" w:fill="FFFFFF"/>
        </w:rPr>
        <w:t xml:space="preserve"> </w:t>
      </w:r>
      <w:r w:rsidR="002C7E42" w:rsidRPr="000E0D7C">
        <w:rPr>
          <w:spacing w:val="2"/>
          <w:sz w:val="28"/>
          <w:szCs w:val="28"/>
          <w:shd w:val="clear" w:color="auto" w:fill="FFFFFF"/>
        </w:rPr>
        <w:br/>
      </w:r>
      <w:r w:rsidRPr="000E0D7C">
        <w:rPr>
          <w:spacing w:val="2"/>
          <w:sz w:val="28"/>
          <w:szCs w:val="28"/>
          <w:shd w:val="clear" w:color="auto" w:fill="FFFFFF"/>
        </w:rPr>
        <w:t>и направляется установленным порядком предприятию.</w:t>
      </w:r>
    </w:p>
    <w:p w:rsidR="00923D50" w:rsidRPr="000E0D7C" w:rsidRDefault="00D13343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pacing w:val="2"/>
          <w:sz w:val="28"/>
          <w:szCs w:val="28"/>
          <w:shd w:val="clear" w:color="auto" w:fill="FFFFFF"/>
        </w:rPr>
        <w:t>В случае наличия замечаний штатное расписание возвращается предприятию на доработку установленным порядком с указанием замечаний.</w:t>
      </w:r>
      <w:r w:rsidR="00923D50" w:rsidRPr="000E0D7C">
        <w:rPr>
          <w:sz w:val="28"/>
          <w:szCs w:val="28"/>
        </w:rPr>
        <w:t xml:space="preserve">». </w:t>
      </w:r>
    </w:p>
    <w:p w:rsidR="00E52B0D" w:rsidRPr="000E0D7C" w:rsidRDefault="00E52B0D" w:rsidP="00F265E6">
      <w:pPr>
        <w:pStyle w:val="a9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0E0D7C">
        <w:rPr>
          <w:spacing w:val="-4"/>
          <w:sz w:val="28"/>
          <w:szCs w:val="28"/>
        </w:rPr>
        <w:t>1.</w:t>
      </w:r>
      <w:r w:rsidR="00923D50" w:rsidRPr="000E0D7C">
        <w:rPr>
          <w:spacing w:val="-4"/>
          <w:sz w:val="28"/>
          <w:szCs w:val="28"/>
        </w:rPr>
        <w:t>6</w:t>
      </w:r>
      <w:r w:rsidRPr="000E0D7C">
        <w:rPr>
          <w:spacing w:val="-4"/>
          <w:sz w:val="28"/>
          <w:szCs w:val="28"/>
        </w:rPr>
        <w:t xml:space="preserve">. Пункт 4.2 </w:t>
      </w:r>
      <w:r w:rsidR="00923D50" w:rsidRPr="000E0D7C">
        <w:rPr>
          <w:spacing w:val="-4"/>
          <w:sz w:val="28"/>
          <w:szCs w:val="28"/>
        </w:rPr>
        <w:t>р</w:t>
      </w:r>
      <w:r w:rsidRPr="000E0D7C">
        <w:rPr>
          <w:spacing w:val="-4"/>
          <w:sz w:val="28"/>
          <w:szCs w:val="28"/>
        </w:rPr>
        <w:t>аздела 4 Порядка изложить в следующей редакции: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E0D7C">
        <w:rPr>
          <w:spacing w:val="2"/>
          <w:sz w:val="28"/>
          <w:szCs w:val="28"/>
          <w:shd w:val="clear" w:color="auto" w:fill="FFFFFF"/>
        </w:rPr>
        <w:t>«4.2. Для заполнения штатного расписания выполняются следующие требования: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E0D7C">
        <w:rPr>
          <w:spacing w:val="2"/>
          <w:sz w:val="28"/>
          <w:szCs w:val="28"/>
          <w:shd w:val="clear" w:color="auto" w:fill="FFFFFF"/>
        </w:rPr>
        <w:t>а) в верхней части штатного расписания заполняются реквизиты структурных подразделений, которые согласовывают штатное расписание;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E0D7C">
        <w:rPr>
          <w:spacing w:val="2"/>
          <w:sz w:val="28"/>
          <w:szCs w:val="28"/>
          <w:shd w:val="clear" w:color="auto" w:fill="FFFFFF"/>
        </w:rPr>
        <w:t>б) в штатном расписании указывается полное наименование учреждения (предприятия) в точном соответствии с учредительными документами;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E0D7C">
        <w:rPr>
          <w:spacing w:val="2"/>
          <w:sz w:val="28"/>
          <w:szCs w:val="28"/>
          <w:shd w:val="clear" w:color="auto" w:fill="FFFFFF"/>
        </w:rPr>
        <w:t xml:space="preserve">в) в таблице «номер документа и дата», расположенные между наименованием формы документа и грифом утверждения, указываются порядковый номер штатного расписания с учетом его изменений </w:t>
      </w:r>
      <w:r w:rsidR="00E54746" w:rsidRPr="000E0D7C">
        <w:rPr>
          <w:spacing w:val="2"/>
          <w:sz w:val="28"/>
          <w:szCs w:val="28"/>
          <w:shd w:val="clear" w:color="auto" w:fill="FFFFFF"/>
        </w:rPr>
        <w:br/>
      </w:r>
      <w:r w:rsidRPr="000E0D7C">
        <w:rPr>
          <w:spacing w:val="2"/>
          <w:sz w:val="28"/>
          <w:szCs w:val="28"/>
          <w:shd w:val="clear" w:color="auto" w:fill="FFFFFF"/>
        </w:rPr>
        <w:t>и дата составления;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E0D7C">
        <w:rPr>
          <w:spacing w:val="2"/>
          <w:sz w:val="28"/>
          <w:szCs w:val="28"/>
          <w:shd w:val="clear" w:color="auto" w:fill="FFFFFF"/>
        </w:rPr>
        <w:t>г) в строке «на период _________ с «___» _________ 20__ г.» указывается количество месяцев, которое будет действовать штатное расписание (изменение к штатному расписанию), и с какой даты оно начинает действовать;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E0D7C">
        <w:rPr>
          <w:spacing w:val="2"/>
          <w:sz w:val="28"/>
          <w:szCs w:val="28"/>
          <w:shd w:val="clear" w:color="auto" w:fill="FFFFFF"/>
        </w:rPr>
        <w:t xml:space="preserve">д) штатное расписание (изменения к штатному расписанию) утверждается приказом руководителя учреждения (предприятия). </w:t>
      </w:r>
      <w:r w:rsidR="00FC52AA">
        <w:rPr>
          <w:spacing w:val="2"/>
          <w:sz w:val="28"/>
          <w:szCs w:val="28"/>
          <w:shd w:val="clear" w:color="auto" w:fill="FFFFFF"/>
        </w:rPr>
        <w:br/>
      </w:r>
      <w:r w:rsidRPr="000E0D7C">
        <w:rPr>
          <w:spacing w:val="2"/>
          <w:sz w:val="28"/>
          <w:szCs w:val="28"/>
          <w:shd w:val="clear" w:color="auto" w:fill="FFFFFF"/>
        </w:rPr>
        <w:t>Датой и номером могут быть только дата издания приказа и номер приказа;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E0D7C">
        <w:rPr>
          <w:spacing w:val="2"/>
          <w:sz w:val="28"/>
          <w:szCs w:val="28"/>
          <w:shd w:val="clear" w:color="auto" w:fill="FFFFFF"/>
        </w:rPr>
        <w:t>е) под грифом «Утверждено» указывается штатная численность работников, соответствующая итоговой строке графы 4, и сумма месячного фонда оплаты труда в рублях, соответствующая итоговой строке графы 17;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  <w:shd w:val="clear" w:color="auto" w:fill="FFFFFF"/>
        </w:rPr>
      </w:pPr>
      <w:r w:rsidRPr="000E0D7C">
        <w:rPr>
          <w:spacing w:val="2"/>
          <w:sz w:val="28"/>
          <w:szCs w:val="28"/>
          <w:shd w:val="clear" w:color="auto" w:fill="FFFFFF"/>
        </w:rPr>
        <w:t>ж) в графе 1 указываются наименования структурных подразделений;</w:t>
      </w:r>
    </w:p>
    <w:p w:rsidR="00E66D3B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з) </w:t>
      </w:r>
      <w:r w:rsidR="00E66D3B" w:rsidRPr="000E0D7C">
        <w:rPr>
          <w:sz w:val="28"/>
          <w:szCs w:val="28"/>
        </w:rPr>
        <w:t xml:space="preserve">в графе 2 указываются </w:t>
      </w:r>
      <w:r w:rsidR="00E66D3B" w:rsidRPr="000E0D7C">
        <w:rPr>
          <w:spacing w:val="2"/>
          <w:sz w:val="28"/>
          <w:szCs w:val="28"/>
          <w:shd w:val="clear" w:color="auto" w:fill="FFFFFF"/>
        </w:rPr>
        <w:t xml:space="preserve">наименования должностей (профессий) </w:t>
      </w:r>
      <w:r w:rsidR="00E54746" w:rsidRPr="000E0D7C">
        <w:rPr>
          <w:spacing w:val="2"/>
          <w:sz w:val="28"/>
          <w:szCs w:val="28"/>
          <w:shd w:val="clear" w:color="auto" w:fill="FFFFFF"/>
        </w:rPr>
        <w:br/>
      </w:r>
      <w:r w:rsidR="00E66D3B" w:rsidRPr="000E0D7C">
        <w:rPr>
          <w:spacing w:val="2"/>
          <w:sz w:val="28"/>
          <w:szCs w:val="28"/>
          <w:shd w:val="clear" w:color="auto" w:fill="FFFFFF"/>
        </w:rPr>
        <w:t xml:space="preserve">в соответствии с нормативными </w:t>
      </w:r>
      <w:r w:rsidR="00E66D3B" w:rsidRPr="000E0D7C">
        <w:rPr>
          <w:sz w:val="28"/>
          <w:szCs w:val="28"/>
        </w:rPr>
        <w:t xml:space="preserve">правовыми актами Российской Федерации, указанными в пункте 2.4 раздела 2 настоящего Порядка, а также специальность, класс (категория) квалификации. </w:t>
      </w:r>
    </w:p>
    <w:p w:rsidR="00E66D3B" w:rsidRDefault="00E66D3B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В штатном расписании допускается применение наименований должностей (профессий), которые отсутствуют в квалификационных справочниках, если выполнение работ по этим должностям (профессиям) </w:t>
      </w:r>
      <w:r w:rsidR="00E54746" w:rsidRPr="000E0D7C">
        <w:rPr>
          <w:sz w:val="28"/>
          <w:szCs w:val="28"/>
        </w:rPr>
        <w:br/>
      </w:r>
      <w:r w:rsidRPr="000E0D7C">
        <w:rPr>
          <w:sz w:val="28"/>
          <w:szCs w:val="28"/>
        </w:rPr>
        <w:t xml:space="preserve">не связано с предоставлением компенсаций и </w:t>
      </w:r>
      <w:r w:rsidR="00FB4FF6">
        <w:rPr>
          <w:sz w:val="28"/>
          <w:szCs w:val="28"/>
        </w:rPr>
        <w:t>льгот либо наличием ограничений.</w:t>
      </w:r>
    </w:p>
    <w:p w:rsidR="00FB4FF6" w:rsidRPr="000E0D7C" w:rsidRDefault="00D459D9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Предприятиями в</w:t>
      </w:r>
      <w:r w:rsidR="00FB4FF6">
        <w:rPr>
          <w:sz w:val="28"/>
          <w:szCs w:val="28"/>
        </w:rPr>
        <w:t xml:space="preserve"> графе 2.1 указывается категория работника </w:t>
      </w:r>
      <w:r w:rsidR="004F4B76">
        <w:rPr>
          <w:sz w:val="28"/>
          <w:szCs w:val="28"/>
        </w:rPr>
        <w:br/>
        <w:t xml:space="preserve">в </w:t>
      </w:r>
      <w:r w:rsidR="00FB4FF6">
        <w:rPr>
          <w:sz w:val="28"/>
          <w:szCs w:val="28"/>
        </w:rPr>
        <w:t xml:space="preserve">сокращенном виде (например: </w:t>
      </w:r>
      <w:r w:rsidR="00C24CA5">
        <w:rPr>
          <w:sz w:val="28"/>
          <w:szCs w:val="28"/>
        </w:rPr>
        <w:t>«</w:t>
      </w:r>
      <w:r w:rsidR="00FB4FF6">
        <w:rPr>
          <w:sz w:val="28"/>
          <w:szCs w:val="28"/>
        </w:rPr>
        <w:t>спец</w:t>
      </w:r>
      <w:r w:rsidR="00C24CA5">
        <w:rPr>
          <w:sz w:val="28"/>
          <w:szCs w:val="28"/>
        </w:rPr>
        <w:t>»</w:t>
      </w:r>
      <w:r w:rsidR="00FB4FF6">
        <w:rPr>
          <w:sz w:val="28"/>
          <w:szCs w:val="28"/>
        </w:rPr>
        <w:t xml:space="preserve"> - специалист, </w:t>
      </w:r>
      <w:r w:rsidR="00C24CA5">
        <w:rPr>
          <w:sz w:val="28"/>
          <w:szCs w:val="28"/>
        </w:rPr>
        <w:t>«</w:t>
      </w:r>
      <w:r w:rsidR="00FB4FF6">
        <w:rPr>
          <w:sz w:val="28"/>
          <w:szCs w:val="28"/>
        </w:rPr>
        <w:t>служ</w:t>
      </w:r>
      <w:r w:rsidR="00C24CA5">
        <w:rPr>
          <w:sz w:val="28"/>
          <w:szCs w:val="28"/>
        </w:rPr>
        <w:t>»</w:t>
      </w:r>
      <w:r w:rsidR="00FB4FF6">
        <w:rPr>
          <w:sz w:val="28"/>
          <w:szCs w:val="28"/>
        </w:rPr>
        <w:t xml:space="preserve"> - служащий,</w:t>
      </w:r>
      <w:r w:rsidR="00C24CA5">
        <w:rPr>
          <w:sz w:val="28"/>
          <w:szCs w:val="28"/>
        </w:rPr>
        <w:t xml:space="preserve"> «</w:t>
      </w:r>
      <w:r w:rsidR="00FB4FF6">
        <w:rPr>
          <w:sz w:val="28"/>
          <w:szCs w:val="28"/>
        </w:rPr>
        <w:t>раб</w:t>
      </w:r>
      <w:r w:rsidR="00C24CA5">
        <w:rPr>
          <w:sz w:val="28"/>
          <w:szCs w:val="28"/>
        </w:rPr>
        <w:t xml:space="preserve">» </w:t>
      </w:r>
      <w:r w:rsidR="00FB4FF6">
        <w:rPr>
          <w:sz w:val="28"/>
          <w:szCs w:val="28"/>
        </w:rPr>
        <w:t xml:space="preserve">- рабочий).   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и) </w:t>
      </w:r>
      <w:r w:rsidR="00E66D3B" w:rsidRPr="000E0D7C">
        <w:rPr>
          <w:sz w:val="28"/>
          <w:szCs w:val="28"/>
        </w:rPr>
        <w:t xml:space="preserve">в графе 3 указывается количество штатных единиц </w:t>
      </w:r>
      <w:r w:rsidR="00E54746" w:rsidRPr="000E0D7C">
        <w:rPr>
          <w:sz w:val="28"/>
          <w:szCs w:val="28"/>
        </w:rPr>
        <w:br/>
      </w:r>
      <w:r w:rsidR="00E66D3B" w:rsidRPr="000E0D7C">
        <w:rPr>
          <w:sz w:val="28"/>
          <w:szCs w:val="28"/>
        </w:rPr>
        <w:t xml:space="preserve">по соответствующей должности (профессии). Штатная численность работников указывается в единицах с двумя знаками посте запятой и кратно 0,25 </w:t>
      </w:r>
      <w:r w:rsidR="00FC52AA">
        <w:rPr>
          <w:sz w:val="28"/>
          <w:szCs w:val="28"/>
        </w:rPr>
        <w:br/>
      </w:r>
      <w:r w:rsidR="00E66D3B" w:rsidRPr="000E0D7C">
        <w:rPr>
          <w:sz w:val="28"/>
          <w:szCs w:val="28"/>
        </w:rPr>
        <w:t>(0,50; 0,75; 1,00);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к)  </w:t>
      </w:r>
      <w:r w:rsidR="00E66D3B" w:rsidRPr="000E0D7C">
        <w:rPr>
          <w:sz w:val="28"/>
          <w:szCs w:val="28"/>
        </w:rPr>
        <w:t>в графе 4 указывается разряд работ в соответствии с тарифной сеткой, установленной в учреждении, предприятии, которая зависит от уровня специализации и квалификации, выполняемых работником работ;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л) </w:t>
      </w:r>
      <w:r w:rsidR="00E66D3B" w:rsidRPr="000E0D7C">
        <w:rPr>
          <w:sz w:val="28"/>
          <w:szCs w:val="28"/>
        </w:rPr>
        <w:t xml:space="preserve">в графе 5 тарифная ставка, оклад (должностной оклад) указывается </w:t>
      </w:r>
      <w:r w:rsidR="00E54746" w:rsidRPr="000E0D7C">
        <w:rPr>
          <w:sz w:val="28"/>
          <w:szCs w:val="28"/>
        </w:rPr>
        <w:br/>
      </w:r>
      <w:r w:rsidR="00E66D3B" w:rsidRPr="000E0D7C">
        <w:rPr>
          <w:sz w:val="28"/>
          <w:szCs w:val="28"/>
        </w:rPr>
        <w:t>в рублях в соответствии с разрядом (профессиональной квалификационной группой), установленными коллективными договорами учреждений (предприятий);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м) </w:t>
      </w:r>
      <w:r w:rsidR="00E66D3B" w:rsidRPr="000E0D7C">
        <w:rPr>
          <w:sz w:val="28"/>
          <w:szCs w:val="28"/>
        </w:rPr>
        <w:t xml:space="preserve">в графах 6-14 устанавливаются стимулирующие и компенсационные надбавки к тарифным ставкам, окладам (должностным окладам), </w:t>
      </w:r>
      <w:r w:rsidR="00E54746" w:rsidRPr="000E0D7C">
        <w:rPr>
          <w:sz w:val="28"/>
          <w:szCs w:val="28"/>
        </w:rPr>
        <w:br/>
      </w:r>
      <w:r w:rsidR="00E66D3B" w:rsidRPr="000E0D7C">
        <w:rPr>
          <w:sz w:val="28"/>
          <w:szCs w:val="28"/>
        </w:rPr>
        <w:t xml:space="preserve">в соответствии с действующей системой оплаты труда в учреждении (предприятии). Если надбавки одного вида для разных категорий работников имеют различную величину, необходимо перед суммой надбавки указать </w:t>
      </w:r>
      <w:r w:rsidR="00E54746" w:rsidRPr="000E0D7C">
        <w:rPr>
          <w:sz w:val="28"/>
          <w:szCs w:val="28"/>
        </w:rPr>
        <w:br/>
      </w:r>
      <w:r w:rsidR="00E66D3B" w:rsidRPr="000E0D7C">
        <w:rPr>
          <w:sz w:val="28"/>
          <w:szCs w:val="28"/>
        </w:rPr>
        <w:t>ее размер (в процентах или коэффициент). В зависимости от количества надбавок, допускается изменять количество граф (дальнейшая нумерация граф изменяется в сторону увеличения или уменьшения);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н) </w:t>
      </w:r>
      <w:r w:rsidR="00E66D3B" w:rsidRPr="000E0D7C">
        <w:rPr>
          <w:sz w:val="28"/>
          <w:szCs w:val="28"/>
        </w:rPr>
        <w:t xml:space="preserve">в графе 15 указывается заработная плата на одну штатную единицу </w:t>
      </w:r>
      <w:r w:rsidR="00E54746" w:rsidRPr="000E0D7C">
        <w:rPr>
          <w:sz w:val="28"/>
          <w:szCs w:val="28"/>
        </w:rPr>
        <w:br/>
      </w:r>
      <w:r w:rsidR="00E66D3B" w:rsidRPr="000E0D7C">
        <w:rPr>
          <w:sz w:val="28"/>
          <w:szCs w:val="28"/>
        </w:rPr>
        <w:t>по каждой должности (профессии) (сумма граф с 5 по 14);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о) </w:t>
      </w:r>
      <w:r w:rsidR="00E66D3B" w:rsidRPr="000E0D7C">
        <w:rPr>
          <w:sz w:val="28"/>
          <w:szCs w:val="28"/>
        </w:rPr>
        <w:t xml:space="preserve">в графе 16 указывается месячный фонд заработной платы с учетом количества штатных единиц по каждой должности (профессии) </w:t>
      </w:r>
      <w:r w:rsidR="00E54746" w:rsidRPr="000E0D7C">
        <w:rPr>
          <w:sz w:val="28"/>
          <w:szCs w:val="28"/>
        </w:rPr>
        <w:br/>
      </w:r>
      <w:r w:rsidR="00E66D3B" w:rsidRPr="000E0D7C">
        <w:rPr>
          <w:sz w:val="28"/>
          <w:szCs w:val="28"/>
        </w:rPr>
        <w:t>(графа 15 умноженная на графу 3);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п) </w:t>
      </w:r>
      <w:r w:rsidR="00E66D3B" w:rsidRPr="000E0D7C">
        <w:rPr>
          <w:sz w:val="28"/>
          <w:szCs w:val="28"/>
        </w:rPr>
        <w:t>в графе 17 указывается общий фонд оплаты труда на определенный период действия штатного расписания (годовой);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р) </w:t>
      </w:r>
      <w:r w:rsidR="00E66D3B" w:rsidRPr="000E0D7C">
        <w:rPr>
          <w:sz w:val="28"/>
          <w:szCs w:val="28"/>
        </w:rPr>
        <w:t>в графе 18 вносятся примечания, которые дают дополнительные пояснения в отношении конкретной должности (профессии);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с) </w:t>
      </w:r>
      <w:r w:rsidR="00E66D3B" w:rsidRPr="000E0D7C">
        <w:rPr>
          <w:sz w:val="28"/>
          <w:szCs w:val="28"/>
        </w:rPr>
        <w:t>в итоговой строке графы 3 указывается общая штатная численность;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т) </w:t>
      </w:r>
      <w:r w:rsidR="00E66D3B" w:rsidRPr="000E0D7C">
        <w:rPr>
          <w:sz w:val="28"/>
          <w:szCs w:val="28"/>
        </w:rPr>
        <w:t>в итоговой строке графы 5 указывается сумма тарифных ставок, окладов (должностных окладов) с учетом количества штатных единиц;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у) </w:t>
      </w:r>
      <w:r w:rsidR="00E66D3B" w:rsidRPr="000E0D7C">
        <w:rPr>
          <w:sz w:val="28"/>
          <w:szCs w:val="28"/>
        </w:rPr>
        <w:t xml:space="preserve">в итоговых строках граф 16 и 17 указываются суммы месячного </w:t>
      </w:r>
      <w:r w:rsidR="00E54746" w:rsidRPr="000E0D7C">
        <w:rPr>
          <w:sz w:val="28"/>
          <w:szCs w:val="28"/>
        </w:rPr>
        <w:br/>
      </w:r>
      <w:r w:rsidR="00E66D3B" w:rsidRPr="000E0D7C">
        <w:rPr>
          <w:sz w:val="28"/>
          <w:szCs w:val="28"/>
        </w:rPr>
        <w:t>и общего фонда оплаты труда;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ф) </w:t>
      </w:r>
      <w:r w:rsidR="00E66D3B" w:rsidRPr="000E0D7C">
        <w:rPr>
          <w:sz w:val="28"/>
          <w:szCs w:val="28"/>
        </w:rPr>
        <w:t>в графе 2 под итоговой строкой указываются наименования</w:t>
      </w:r>
      <w:r w:rsidR="00C169EE" w:rsidRPr="000E0D7C">
        <w:rPr>
          <w:sz w:val="28"/>
          <w:szCs w:val="28"/>
        </w:rPr>
        <w:t xml:space="preserve"> </w:t>
      </w:r>
      <w:r w:rsidR="00E66D3B" w:rsidRPr="000E0D7C">
        <w:rPr>
          <w:sz w:val="28"/>
          <w:szCs w:val="28"/>
        </w:rPr>
        <w:t xml:space="preserve">доплат </w:t>
      </w:r>
      <w:r w:rsidR="00E54746" w:rsidRPr="000E0D7C">
        <w:rPr>
          <w:sz w:val="28"/>
          <w:szCs w:val="28"/>
        </w:rPr>
        <w:br/>
      </w:r>
      <w:r w:rsidR="00E66D3B" w:rsidRPr="000E0D7C">
        <w:rPr>
          <w:sz w:val="28"/>
          <w:szCs w:val="28"/>
        </w:rPr>
        <w:t xml:space="preserve">и выплат, </w:t>
      </w:r>
      <w:r w:rsidR="00C169EE" w:rsidRPr="000E0D7C">
        <w:rPr>
          <w:sz w:val="28"/>
          <w:szCs w:val="28"/>
        </w:rPr>
        <w:t>имеющих периодический характер</w:t>
      </w:r>
      <w:r w:rsidR="00E66D3B" w:rsidRPr="000E0D7C">
        <w:rPr>
          <w:sz w:val="28"/>
          <w:szCs w:val="28"/>
        </w:rPr>
        <w:t>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х) </w:t>
      </w:r>
      <w:r w:rsidR="00E66D3B" w:rsidRPr="000E0D7C">
        <w:rPr>
          <w:sz w:val="28"/>
          <w:szCs w:val="28"/>
        </w:rPr>
        <w:t xml:space="preserve">в графе 17 указываются суммы по каждому </w:t>
      </w:r>
      <w:r w:rsidR="00C169EE" w:rsidRPr="000E0D7C">
        <w:rPr>
          <w:sz w:val="28"/>
          <w:szCs w:val="28"/>
        </w:rPr>
        <w:t xml:space="preserve">из указанных в графе 2 </w:t>
      </w:r>
      <w:r w:rsidR="00E66D3B" w:rsidRPr="000E0D7C">
        <w:rPr>
          <w:sz w:val="28"/>
          <w:szCs w:val="28"/>
        </w:rPr>
        <w:t>виду доплат и выплат;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ц) </w:t>
      </w:r>
      <w:r w:rsidR="00A827B8" w:rsidRPr="000E0D7C">
        <w:rPr>
          <w:sz w:val="28"/>
          <w:szCs w:val="28"/>
        </w:rPr>
        <w:t xml:space="preserve">в строке «Всего» подводятся итоги по графам, заполненным </w:t>
      </w:r>
      <w:r w:rsidR="00E54746" w:rsidRPr="000E0D7C">
        <w:rPr>
          <w:sz w:val="28"/>
          <w:szCs w:val="28"/>
        </w:rPr>
        <w:br/>
      </w:r>
      <w:r w:rsidR="00A827B8" w:rsidRPr="000E0D7C">
        <w:rPr>
          <w:sz w:val="28"/>
          <w:szCs w:val="28"/>
        </w:rPr>
        <w:t>по итоговой строке;</w:t>
      </w:r>
    </w:p>
    <w:p w:rsidR="00E52B0D" w:rsidRPr="000E0D7C" w:rsidRDefault="00E52B0D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 xml:space="preserve">ч) </w:t>
      </w:r>
      <w:r w:rsidR="00A827B8" w:rsidRPr="000E0D7C">
        <w:rPr>
          <w:sz w:val="28"/>
          <w:szCs w:val="28"/>
        </w:rPr>
        <w:t>штатное расписание подписывают руководитель учреждения (предприятия), руководитель кадровой службы, главный бухгалтер.».</w:t>
      </w:r>
    </w:p>
    <w:p w:rsidR="00DE64FF" w:rsidRPr="000E0D7C" w:rsidRDefault="00DE64FF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>1.</w:t>
      </w:r>
      <w:r w:rsidR="00923D50" w:rsidRPr="000E0D7C">
        <w:rPr>
          <w:sz w:val="28"/>
          <w:szCs w:val="28"/>
        </w:rPr>
        <w:t>7</w:t>
      </w:r>
      <w:r w:rsidRPr="000E0D7C">
        <w:rPr>
          <w:sz w:val="28"/>
          <w:szCs w:val="28"/>
        </w:rPr>
        <w:t xml:space="preserve">. </w:t>
      </w:r>
      <w:r w:rsidR="00085F6E" w:rsidRPr="000E0D7C">
        <w:rPr>
          <w:sz w:val="28"/>
          <w:szCs w:val="28"/>
        </w:rPr>
        <w:t xml:space="preserve">Приложение № 1 к Порядку изложить в редакции Приложения № 1 </w:t>
      </w:r>
      <w:r w:rsidR="00E54746" w:rsidRPr="000E0D7C">
        <w:rPr>
          <w:sz w:val="28"/>
          <w:szCs w:val="28"/>
        </w:rPr>
        <w:br/>
      </w:r>
      <w:r w:rsidR="00085F6E" w:rsidRPr="000E0D7C">
        <w:rPr>
          <w:sz w:val="28"/>
          <w:szCs w:val="28"/>
        </w:rPr>
        <w:t>к настоящему распоряжению.</w:t>
      </w:r>
    </w:p>
    <w:p w:rsidR="00085F6E" w:rsidRDefault="00085F6E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E0D7C">
        <w:rPr>
          <w:sz w:val="28"/>
          <w:szCs w:val="28"/>
        </w:rPr>
        <w:t>1.</w:t>
      </w:r>
      <w:r w:rsidR="00923D50" w:rsidRPr="000E0D7C">
        <w:rPr>
          <w:sz w:val="28"/>
          <w:szCs w:val="28"/>
        </w:rPr>
        <w:t>8</w:t>
      </w:r>
      <w:r w:rsidRPr="000E0D7C">
        <w:rPr>
          <w:sz w:val="28"/>
          <w:szCs w:val="28"/>
        </w:rPr>
        <w:t xml:space="preserve">. Приложение № 2 к Порядку изложить в редакции Приложения № 2 </w:t>
      </w:r>
      <w:r w:rsidR="00E54746" w:rsidRPr="000E0D7C">
        <w:rPr>
          <w:sz w:val="28"/>
          <w:szCs w:val="28"/>
        </w:rPr>
        <w:br/>
      </w:r>
      <w:r w:rsidRPr="000E0D7C">
        <w:rPr>
          <w:sz w:val="28"/>
          <w:szCs w:val="28"/>
        </w:rPr>
        <w:t>к настоящему распоряжению.</w:t>
      </w:r>
    </w:p>
    <w:p w:rsidR="00573B67" w:rsidRPr="000E0D7C" w:rsidRDefault="00573B67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распоряжение вступает в силу с момента подписания, </w:t>
      </w:r>
      <w:r>
        <w:rPr>
          <w:sz w:val="28"/>
          <w:szCs w:val="28"/>
        </w:rPr>
        <w:br/>
        <w:t>за исключением пункта 1.2, вступающего в силу</w:t>
      </w:r>
      <w:r w:rsidR="007F199A">
        <w:rPr>
          <w:sz w:val="28"/>
          <w:szCs w:val="28"/>
        </w:rPr>
        <w:t xml:space="preserve"> </w:t>
      </w:r>
      <w:r>
        <w:rPr>
          <w:sz w:val="28"/>
          <w:szCs w:val="28"/>
        </w:rPr>
        <w:t>с 01 января 2026 г.</w:t>
      </w:r>
    </w:p>
    <w:p w:rsidR="001E1187" w:rsidRPr="000E0D7C" w:rsidRDefault="00573B67" w:rsidP="00F265E6">
      <w:pPr>
        <w:widowControl w:val="0"/>
        <w:tabs>
          <w:tab w:val="left" w:pos="993"/>
        </w:tabs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1E1187" w:rsidRPr="000E0D7C">
        <w:rPr>
          <w:spacing w:val="-4"/>
          <w:sz w:val="28"/>
          <w:szCs w:val="28"/>
        </w:rPr>
        <w:t xml:space="preserve">. </w:t>
      </w:r>
      <w:r w:rsidR="00830F70" w:rsidRPr="000E0D7C">
        <w:rPr>
          <w:spacing w:val="-4"/>
          <w:sz w:val="28"/>
          <w:szCs w:val="28"/>
        </w:rPr>
        <w:t xml:space="preserve"> </w:t>
      </w:r>
      <w:r w:rsidR="001E1187" w:rsidRPr="000E0D7C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 </w:t>
      </w:r>
    </w:p>
    <w:p w:rsidR="001E1187" w:rsidRPr="000E0D7C" w:rsidRDefault="00573B67" w:rsidP="00F265E6">
      <w:pPr>
        <w:pStyle w:val="a9"/>
        <w:tabs>
          <w:tab w:val="left" w:pos="1134"/>
          <w:tab w:val="left" w:pos="1276"/>
        </w:tabs>
        <w:spacing w:line="336" w:lineRule="auto"/>
        <w:ind w:right="0" w:firstLine="720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1E1187" w:rsidRPr="000E0D7C">
        <w:rPr>
          <w:bCs/>
          <w:sz w:val="28"/>
          <w:szCs w:val="28"/>
        </w:rPr>
        <w:t>. </w:t>
      </w:r>
      <w:r w:rsidR="001E1187" w:rsidRPr="000E0D7C">
        <w:rPr>
          <w:sz w:val="28"/>
          <w:szCs w:val="28"/>
        </w:rPr>
        <w:t xml:space="preserve">Контроль за исполнением настоящего </w:t>
      </w:r>
      <w:r w:rsidR="001E1187" w:rsidRPr="000E0D7C">
        <w:rPr>
          <w:bCs/>
          <w:sz w:val="28"/>
          <w:szCs w:val="28"/>
        </w:rPr>
        <w:t>распоряжения</w:t>
      </w:r>
      <w:r w:rsidR="001E1187" w:rsidRPr="000E0D7C">
        <w:rPr>
          <w:sz w:val="28"/>
          <w:szCs w:val="28"/>
        </w:rPr>
        <w:t xml:space="preserve"> возложить                   на заместителя Главы администрации, отвечающего за экономическую </w:t>
      </w:r>
      <w:r w:rsidR="001E1187" w:rsidRPr="000E0D7C">
        <w:rPr>
          <w:sz w:val="28"/>
          <w:szCs w:val="28"/>
        </w:rPr>
        <w:br/>
        <w:t>и финансовую политику администрации города Байконур.</w:t>
      </w:r>
    </w:p>
    <w:p w:rsidR="00F265E6" w:rsidRDefault="00F265E6" w:rsidP="00006A02">
      <w:pPr>
        <w:pStyle w:val="FR4"/>
        <w:tabs>
          <w:tab w:val="left" w:pos="1134"/>
        </w:tabs>
        <w:spacing w:after="0" w:line="353" w:lineRule="auto"/>
        <w:jc w:val="both"/>
      </w:pPr>
    </w:p>
    <w:p w:rsidR="00F265E6" w:rsidRDefault="00F265E6" w:rsidP="00006A02">
      <w:pPr>
        <w:pStyle w:val="FR4"/>
        <w:tabs>
          <w:tab w:val="left" w:pos="1134"/>
        </w:tabs>
        <w:spacing w:after="0" w:line="353" w:lineRule="auto"/>
        <w:jc w:val="both"/>
      </w:pPr>
    </w:p>
    <w:p w:rsidR="00F265E6" w:rsidRDefault="00F265E6" w:rsidP="00006A02">
      <w:pPr>
        <w:pStyle w:val="FR4"/>
        <w:tabs>
          <w:tab w:val="left" w:pos="1134"/>
        </w:tabs>
        <w:spacing w:after="0" w:line="353" w:lineRule="auto"/>
        <w:jc w:val="both"/>
      </w:pPr>
    </w:p>
    <w:p w:rsidR="00F265E6" w:rsidRDefault="00F265E6" w:rsidP="00006A02">
      <w:pPr>
        <w:pStyle w:val="FR4"/>
        <w:tabs>
          <w:tab w:val="left" w:pos="1134"/>
        </w:tabs>
        <w:spacing w:after="0" w:line="353" w:lineRule="auto"/>
        <w:jc w:val="both"/>
      </w:pPr>
    </w:p>
    <w:p w:rsidR="00037A97" w:rsidRPr="000E0D7C" w:rsidRDefault="00DB7E71" w:rsidP="00006A02">
      <w:pPr>
        <w:pStyle w:val="FR4"/>
        <w:tabs>
          <w:tab w:val="left" w:pos="1134"/>
        </w:tabs>
        <w:spacing w:after="0" w:line="353" w:lineRule="auto"/>
        <w:jc w:val="both"/>
      </w:pPr>
      <w:r w:rsidRPr="000E0D7C">
        <w:t>Г</w:t>
      </w:r>
      <w:r w:rsidR="00E23649" w:rsidRPr="000E0D7C">
        <w:t>лав</w:t>
      </w:r>
      <w:r w:rsidRPr="000E0D7C">
        <w:t>а</w:t>
      </w:r>
      <w:r w:rsidR="00AB7D92" w:rsidRPr="000E0D7C">
        <w:t xml:space="preserve"> администрации                             </w:t>
      </w:r>
      <w:r w:rsidR="00DC5642" w:rsidRPr="000E0D7C">
        <w:t xml:space="preserve">    </w:t>
      </w:r>
      <w:r w:rsidR="00694A2F" w:rsidRPr="000E0D7C">
        <w:t xml:space="preserve">                </w:t>
      </w:r>
      <w:r w:rsidR="004506A7" w:rsidRPr="000E0D7C">
        <w:t xml:space="preserve">        </w:t>
      </w:r>
      <w:r w:rsidR="00694A2F" w:rsidRPr="000E0D7C">
        <w:t xml:space="preserve"> </w:t>
      </w:r>
      <w:r w:rsidRPr="000E0D7C">
        <w:t xml:space="preserve">       </w:t>
      </w:r>
      <w:r w:rsidR="00E82F2C" w:rsidRPr="000E0D7C">
        <w:t xml:space="preserve">       </w:t>
      </w:r>
      <w:r w:rsidRPr="000E0D7C">
        <w:t>К.Д. Бусыгин</w:t>
      </w:r>
    </w:p>
    <w:sectPr w:rsidR="00037A97" w:rsidRPr="000E0D7C" w:rsidSect="00FD6B98">
      <w:headerReference w:type="even" r:id="rId10"/>
      <w:headerReference w:type="default" r:id="rId11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CE4" w:rsidRDefault="00AE0CE4">
      <w:r>
        <w:separator/>
      </w:r>
    </w:p>
  </w:endnote>
  <w:endnote w:type="continuationSeparator" w:id="0">
    <w:p w:rsidR="00AE0CE4" w:rsidRDefault="00AE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CE4" w:rsidRDefault="00AE0CE4">
      <w:r>
        <w:separator/>
      </w:r>
    </w:p>
  </w:footnote>
  <w:footnote w:type="continuationSeparator" w:id="0">
    <w:p w:rsidR="00AE0CE4" w:rsidRDefault="00AE0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7C" w:rsidRDefault="000E0D7C" w:rsidP="0069731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E0D7C" w:rsidRDefault="000E0D7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7C" w:rsidRDefault="000E0D7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942E9">
      <w:rPr>
        <w:noProof/>
      </w:rPr>
      <w:t>6</w:t>
    </w:r>
    <w:r>
      <w:fldChar w:fldCharType="end"/>
    </w:r>
  </w:p>
  <w:p w:rsidR="000E0D7C" w:rsidRPr="0069731B" w:rsidRDefault="000E0D7C" w:rsidP="00D0316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06A02"/>
    <w:rsid w:val="0001450A"/>
    <w:rsid w:val="00020BB8"/>
    <w:rsid w:val="00022BC6"/>
    <w:rsid w:val="000250B1"/>
    <w:rsid w:val="00025A53"/>
    <w:rsid w:val="000353AA"/>
    <w:rsid w:val="00035C9F"/>
    <w:rsid w:val="000361FE"/>
    <w:rsid w:val="00037A97"/>
    <w:rsid w:val="00037B57"/>
    <w:rsid w:val="000413CD"/>
    <w:rsid w:val="0004624E"/>
    <w:rsid w:val="00052130"/>
    <w:rsid w:val="000604BC"/>
    <w:rsid w:val="00060EB8"/>
    <w:rsid w:val="00063C4B"/>
    <w:rsid w:val="00064E3B"/>
    <w:rsid w:val="00071C3B"/>
    <w:rsid w:val="0008260F"/>
    <w:rsid w:val="00084BCC"/>
    <w:rsid w:val="00084CD9"/>
    <w:rsid w:val="00084FDD"/>
    <w:rsid w:val="00085F6E"/>
    <w:rsid w:val="00085FCB"/>
    <w:rsid w:val="00093B3A"/>
    <w:rsid w:val="000A7ABE"/>
    <w:rsid w:val="000B18DB"/>
    <w:rsid w:val="000B2565"/>
    <w:rsid w:val="000B379F"/>
    <w:rsid w:val="000B3EC2"/>
    <w:rsid w:val="000B40F2"/>
    <w:rsid w:val="000B47F3"/>
    <w:rsid w:val="000B6AFE"/>
    <w:rsid w:val="000C7FA6"/>
    <w:rsid w:val="000D4B46"/>
    <w:rsid w:val="000D5D17"/>
    <w:rsid w:val="000E04B6"/>
    <w:rsid w:val="000E0D7C"/>
    <w:rsid w:val="000E1C59"/>
    <w:rsid w:val="000E2A51"/>
    <w:rsid w:val="000F0C4E"/>
    <w:rsid w:val="000F1DDD"/>
    <w:rsid w:val="000F7E3E"/>
    <w:rsid w:val="00102182"/>
    <w:rsid w:val="001040CF"/>
    <w:rsid w:val="0010513B"/>
    <w:rsid w:val="001117F4"/>
    <w:rsid w:val="00113264"/>
    <w:rsid w:val="001165CF"/>
    <w:rsid w:val="001206E9"/>
    <w:rsid w:val="00123B9F"/>
    <w:rsid w:val="00123D94"/>
    <w:rsid w:val="0012446C"/>
    <w:rsid w:val="00127CE4"/>
    <w:rsid w:val="00130077"/>
    <w:rsid w:val="00131BA8"/>
    <w:rsid w:val="001371B8"/>
    <w:rsid w:val="00140963"/>
    <w:rsid w:val="00155981"/>
    <w:rsid w:val="00167238"/>
    <w:rsid w:val="001710CC"/>
    <w:rsid w:val="00171EE7"/>
    <w:rsid w:val="00180AE8"/>
    <w:rsid w:val="0019119F"/>
    <w:rsid w:val="00193D03"/>
    <w:rsid w:val="001A0F65"/>
    <w:rsid w:val="001A273A"/>
    <w:rsid w:val="001A341C"/>
    <w:rsid w:val="001A37A8"/>
    <w:rsid w:val="001A3A40"/>
    <w:rsid w:val="001A50B8"/>
    <w:rsid w:val="001A7966"/>
    <w:rsid w:val="001B13F9"/>
    <w:rsid w:val="001B3A03"/>
    <w:rsid w:val="001C1173"/>
    <w:rsid w:val="001C3D56"/>
    <w:rsid w:val="001C6F2B"/>
    <w:rsid w:val="001C79C9"/>
    <w:rsid w:val="001D09DC"/>
    <w:rsid w:val="001D25E3"/>
    <w:rsid w:val="001D2A50"/>
    <w:rsid w:val="001D33C2"/>
    <w:rsid w:val="001D42B4"/>
    <w:rsid w:val="001D5E51"/>
    <w:rsid w:val="001E02DF"/>
    <w:rsid w:val="001E1187"/>
    <w:rsid w:val="001E35A5"/>
    <w:rsid w:val="001E4337"/>
    <w:rsid w:val="001E6406"/>
    <w:rsid w:val="001E6FFC"/>
    <w:rsid w:val="001F0074"/>
    <w:rsid w:val="001F684F"/>
    <w:rsid w:val="001F6F85"/>
    <w:rsid w:val="00202535"/>
    <w:rsid w:val="002123BC"/>
    <w:rsid w:val="00213F04"/>
    <w:rsid w:val="002230A1"/>
    <w:rsid w:val="002263AF"/>
    <w:rsid w:val="00226FF8"/>
    <w:rsid w:val="00230D9F"/>
    <w:rsid w:val="0023314C"/>
    <w:rsid w:val="00233F6B"/>
    <w:rsid w:val="002349E9"/>
    <w:rsid w:val="002356BF"/>
    <w:rsid w:val="00237051"/>
    <w:rsid w:val="0024093A"/>
    <w:rsid w:val="002461F9"/>
    <w:rsid w:val="002508ED"/>
    <w:rsid w:val="00250B36"/>
    <w:rsid w:val="002555D9"/>
    <w:rsid w:val="0025647B"/>
    <w:rsid w:val="00262D69"/>
    <w:rsid w:val="00266A98"/>
    <w:rsid w:val="002704F8"/>
    <w:rsid w:val="00271548"/>
    <w:rsid w:val="00272A75"/>
    <w:rsid w:val="00275838"/>
    <w:rsid w:val="00282F5E"/>
    <w:rsid w:val="0028568A"/>
    <w:rsid w:val="00287D02"/>
    <w:rsid w:val="002947B4"/>
    <w:rsid w:val="00295EE1"/>
    <w:rsid w:val="0029695F"/>
    <w:rsid w:val="002B0218"/>
    <w:rsid w:val="002B6308"/>
    <w:rsid w:val="002B6EFD"/>
    <w:rsid w:val="002B7194"/>
    <w:rsid w:val="002C124F"/>
    <w:rsid w:val="002C205E"/>
    <w:rsid w:val="002C3B4D"/>
    <w:rsid w:val="002C5962"/>
    <w:rsid w:val="002C7E42"/>
    <w:rsid w:val="002D57AB"/>
    <w:rsid w:val="002E25F0"/>
    <w:rsid w:val="002E5240"/>
    <w:rsid w:val="002F1526"/>
    <w:rsid w:val="002F1EF1"/>
    <w:rsid w:val="002F2E00"/>
    <w:rsid w:val="002F5066"/>
    <w:rsid w:val="002F7A7F"/>
    <w:rsid w:val="00314D88"/>
    <w:rsid w:val="00315265"/>
    <w:rsid w:val="0031569D"/>
    <w:rsid w:val="00321015"/>
    <w:rsid w:val="00321922"/>
    <w:rsid w:val="00322D0A"/>
    <w:rsid w:val="003256BB"/>
    <w:rsid w:val="003347C6"/>
    <w:rsid w:val="00337E93"/>
    <w:rsid w:val="00344315"/>
    <w:rsid w:val="00344587"/>
    <w:rsid w:val="00344A72"/>
    <w:rsid w:val="00344E82"/>
    <w:rsid w:val="00345E84"/>
    <w:rsid w:val="00351B78"/>
    <w:rsid w:val="00355C48"/>
    <w:rsid w:val="00355C6B"/>
    <w:rsid w:val="00361297"/>
    <w:rsid w:val="00365105"/>
    <w:rsid w:val="003655A1"/>
    <w:rsid w:val="00366FAF"/>
    <w:rsid w:val="003806E5"/>
    <w:rsid w:val="00384210"/>
    <w:rsid w:val="00387261"/>
    <w:rsid w:val="00392FC4"/>
    <w:rsid w:val="003942E9"/>
    <w:rsid w:val="00395490"/>
    <w:rsid w:val="00395FBC"/>
    <w:rsid w:val="003A0E90"/>
    <w:rsid w:val="003A30DE"/>
    <w:rsid w:val="003A49DB"/>
    <w:rsid w:val="003A7F25"/>
    <w:rsid w:val="003B3E74"/>
    <w:rsid w:val="003C55CE"/>
    <w:rsid w:val="003D6058"/>
    <w:rsid w:val="003E017B"/>
    <w:rsid w:val="003E1078"/>
    <w:rsid w:val="003E25D0"/>
    <w:rsid w:val="003E53F9"/>
    <w:rsid w:val="003E74B1"/>
    <w:rsid w:val="003F246D"/>
    <w:rsid w:val="003F61DD"/>
    <w:rsid w:val="003F7F02"/>
    <w:rsid w:val="00403EF6"/>
    <w:rsid w:val="0041098D"/>
    <w:rsid w:val="00411D7E"/>
    <w:rsid w:val="00417E83"/>
    <w:rsid w:val="00426B68"/>
    <w:rsid w:val="00445293"/>
    <w:rsid w:val="004473BF"/>
    <w:rsid w:val="004506A7"/>
    <w:rsid w:val="00450DED"/>
    <w:rsid w:val="004532E0"/>
    <w:rsid w:val="004606BE"/>
    <w:rsid w:val="00462431"/>
    <w:rsid w:val="004630A0"/>
    <w:rsid w:val="004641B1"/>
    <w:rsid w:val="00466323"/>
    <w:rsid w:val="00470C04"/>
    <w:rsid w:val="00472264"/>
    <w:rsid w:val="004734AA"/>
    <w:rsid w:val="00474E25"/>
    <w:rsid w:val="0047678B"/>
    <w:rsid w:val="004803EC"/>
    <w:rsid w:val="004804B8"/>
    <w:rsid w:val="00485637"/>
    <w:rsid w:val="00492151"/>
    <w:rsid w:val="00493ED6"/>
    <w:rsid w:val="00494B74"/>
    <w:rsid w:val="004A353F"/>
    <w:rsid w:val="004B29B8"/>
    <w:rsid w:val="004B4646"/>
    <w:rsid w:val="004B6E83"/>
    <w:rsid w:val="004C155B"/>
    <w:rsid w:val="004C207F"/>
    <w:rsid w:val="004C5434"/>
    <w:rsid w:val="004D183C"/>
    <w:rsid w:val="004D3ECE"/>
    <w:rsid w:val="004E0A9E"/>
    <w:rsid w:val="004E18F6"/>
    <w:rsid w:val="004F443B"/>
    <w:rsid w:val="004F4B76"/>
    <w:rsid w:val="004F67E7"/>
    <w:rsid w:val="005331AC"/>
    <w:rsid w:val="0053321F"/>
    <w:rsid w:val="00543108"/>
    <w:rsid w:val="0054532A"/>
    <w:rsid w:val="005457AF"/>
    <w:rsid w:val="00546DEC"/>
    <w:rsid w:val="00550BD8"/>
    <w:rsid w:val="00556398"/>
    <w:rsid w:val="00565BC5"/>
    <w:rsid w:val="00570B2C"/>
    <w:rsid w:val="00573B67"/>
    <w:rsid w:val="00573CB7"/>
    <w:rsid w:val="00577890"/>
    <w:rsid w:val="00581DE0"/>
    <w:rsid w:val="00585FC4"/>
    <w:rsid w:val="00587F90"/>
    <w:rsid w:val="005933AA"/>
    <w:rsid w:val="005B06D8"/>
    <w:rsid w:val="005B6951"/>
    <w:rsid w:val="005C28C8"/>
    <w:rsid w:val="005D004B"/>
    <w:rsid w:val="005D21ED"/>
    <w:rsid w:val="005D4734"/>
    <w:rsid w:val="005D4A40"/>
    <w:rsid w:val="005D6453"/>
    <w:rsid w:val="005D764E"/>
    <w:rsid w:val="005E2516"/>
    <w:rsid w:val="005E58B5"/>
    <w:rsid w:val="005E6CC6"/>
    <w:rsid w:val="005E79D3"/>
    <w:rsid w:val="005F4DA3"/>
    <w:rsid w:val="005F6144"/>
    <w:rsid w:val="005F7290"/>
    <w:rsid w:val="006019CE"/>
    <w:rsid w:val="00601D01"/>
    <w:rsid w:val="00610773"/>
    <w:rsid w:val="00613BA2"/>
    <w:rsid w:val="006152CB"/>
    <w:rsid w:val="006229A9"/>
    <w:rsid w:val="00627A34"/>
    <w:rsid w:val="006318CC"/>
    <w:rsid w:val="00634D76"/>
    <w:rsid w:val="0063578F"/>
    <w:rsid w:val="0063654B"/>
    <w:rsid w:val="00637885"/>
    <w:rsid w:val="00640E4E"/>
    <w:rsid w:val="00646B8A"/>
    <w:rsid w:val="00655051"/>
    <w:rsid w:val="0065782F"/>
    <w:rsid w:val="00666954"/>
    <w:rsid w:val="00670310"/>
    <w:rsid w:val="00671136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27B5"/>
    <w:rsid w:val="006A4006"/>
    <w:rsid w:val="006A4041"/>
    <w:rsid w:val="006A6E00"/>
    <w:rsid w:val="006B1CED"/>
    <w:rsid w:val="006B5E1C"/>
    <w:rsid w:val="006B7BC8"/>
    <w:rsid w:val="006C62AB"/>
    <w:rsid w:val="006C7FB5"/>
    <w:rsid w:val="006D08D1"/>
    <w:rsid w:val="006D112E"/>
    <w:rsid w:val="006D409D"/>
    <w:rsid w:val="006D40F5"/>
    <w:rsid w:val="006D52F9"/>
    <w:rsid w:val="006E5752"/>
    <w:rsid w:val="006E6A3F"/>
    <w:rsid w:val="006E7376"/>
    <w:rsid w:val="006E7573"/>
    <w:rsid w:val="006F3248"/>
    <w:rsid w:val="006F6876"/>
    <w:rsid w:val="006F6B5E"/>
    <w:rsid w:val="006F7360"/>
    <w:rsid w:val="00705EA1"/>
    <w:rsid w:val="0071013A"/>
    <w:rsid w:val="00711F0F"/>
    <w:rsid w:val="00713DFC"/>
    <w:rsid w:val="00717E58"/>
    <w:rsid w:val="007201F3"/>
    <w:rsid w:val="00721959"/>
    <w:rsid w:val="00732BC8"/>
    <w:rsid w:val="007351B0"/>
    <w:rsid w:val="00736C59"/>
    <w:rsid w:val="00737863"/>
    <w:rsid w:val="00743DA5"/>
    <w:rsid w:val="00743F23"/>
    <w:rsid w:val="00750362"/>
    <w:rsid w:val="00750E4B"/>
    <w:rsid w:val="00753BD9"/>
    <w:rsid w:val="00753D38"/>
    <w:rsid w:val="00756D7B"/>
    <w:rsid w:val="0075747E"/>
    <w:rsid w:val="007622A3"/>
    <w:rsid w:val="00764183"/>
    <w:rsid w:val="00767A91"/>
    <w:rsid w:val="007708E1"/>
    <w:rsid w:val="00774EAD"/>
    <w:rsid w:val="00780A70"/>
    <w:rsid w:val="00793061"/>
    <w:rsid w:val="00794487"/>
    <w:rsid w:val="00797294"/>
    <w:rsid w:val="007A1714"/>
    <w:rsid w:val="007A32DC"/>
    <w:rsid w:val="007A574F"/>
    <w:rsid w:val="007A72A6"/>
    <w:rsid w:val="007B4343"/>
    <w:rsid w:val="007B50AD"/>
    <w:rsid w:val="007C4BFC"/>
    <w:rsid w:val="007D03E6"/>
    <w:rsid w:val="007D3239"/>
    <w:rsid w:val="007D7308"/>
    <w:rsid w:val="007E08D9"/>
    <w:rsid w:val="007E1CA5"/>
    <w:rsid w:val="007E2129"/>
    <w:rsid w:val="007E555A"/>
    <w:rsid w:val="007E588A"/>
    <w:rsid w:val="007F131B"/>
    <w:rsid w:val="007F199A"/>
    <w:rsid w:val="007F364E"/>
    <w:rsid w:val="007F759C"/>
    <w:rsid w:val="0080204A"/>
    <w:rsid w:val="008024AA"/>
    <w:rsid w:val="00805F74"/>
    <w:rsid w:val="008108FC"/>
    <w:rsid w:val="008115CA"/>
    <w:rsid w:val="0082311A"/>
    <w:rsid w:val="00824448"/>
    <w:rsid w:val="00830F70"/>
    <w:rsid w:val="00831983"/>
    <w:rsid w:val="00831D59"/>
    <w:rsid w:val="00833F0A"/>
    <w:rsid w:val="00834F0A"/>
    <w:rsid w:val="00835E28"/>
    <w:rsid w:val="0083652B"/>
    <w:rsid w:val="0084339C"/>
    <w:rsid w:val="00844B69"/>
    <w:rsid w:val="00846F8D"/>
    <w:rsid w:val="00850B41"/>
    <w:rsid w:val="00851C5C"/>
    <w:rsid w:val="00854165"/>
    <w:rsid w:val="00854348"/>
    <w:rsid w:val="008564C6"/>
    <w:rsid w:val="008610AC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9771D"/>
    <w:rsid w:val="008A27E3"/>
    <w:rsid w:val="008A2832"/>
    <w:rsid w:val="008B03B1"/>
    <w:rsid w:val="008B4C1E"/>
    <w:rsid w:val="008B6A42"/>
    <w:rsid w:val="008B6A57"/>
    <w:rsid w:val="008B6F0E"/>
    <w:rsid w:val="008C185F"/>
    <w:rsid w:val="008C4A68"/>
    <w:rsid w:val="008D21E5"/>
    <w:rsid w:val="008D2233"/>
    <w:rsid w:val="008D2704"/>
    <w:rsid w:val="008D3B2D"/>
    <w:rsid w:val="008D7AAA"/>
    <w:rsid w:val="008E24EA"/>
    <w:rsid w:val="008E2FEB"/>
    <w:rsid w:val="008E7B64"/>
    <w:rsid w:val="008F1321"/>
    <w:rsid w:val="008F18F4"/>
    <w:rsid w:val="00900D89"/>
    <w:rsid w:val="009232A8"/>
    <w:rsid w:val="00923D50"/>
    <w:rsid w:val="0092734B"/>
    <w:rsid w:val="00930ABC"/>
    <w:rsid w:val="00934D5C"/>
    <w:rsid w:val="00936E1C"/>
    <w:rsid w:val="00941F9B"/>
    <w:rsid w:val="009565D2"/>
    <w:rsid w:val="00956631"/>
    <w:rsid w:val="00957B07"/>
    <w:rsid w:val="00964445"/>
    <w:rsid w:val="00985A16"/>
    <w:rsid w:val="009875EF"/>
    <w:rsid w:val="009919D9"/>
    <w:rsid w:val="00992FDB"/>
    <w:rsid w:val="009954DF"/>
    <w:rsid w:val="00995994"/>
    <w:rsid w:val="009977CA"/>
    <w:rsid w:val="009A213A"/>
    <w:rsid w:val="009A6155"/>
    <w:rsid w:val="009B0043"/>
    <w:rsid w:val="009B07FF"/>
    <w:rsid w:val="009B0946"/>
    <w:rsid w:val="009B4850"/>
    <w:rsid w:val="009B4D1F"/>
    <w:rsid w:val="009B5E54"/>
    <w:rsid w:val="009C1ABE"/>
    <w:rsid w:val="009C2E71"/>
    <w:rsid w:val="009D0449"/>
    <w:rsid w:val="009D78CC"/>
    <w:rsid w:val="009E33AE"/>
    <w:rsid w:val="009F007D"/>
    <w:rsid w:val="009F3991"/>
    <w:rsid w:val="009F3E8C"/>
    <w:rsid w:val="009F4330"/>
    <w:rsid w:val="00A046B1"/>
    <w:rsid w:val="00A053C5"/>
    <w:rsid w:val="00A07486"/>
    <w:rsid w:val="00A07C41"/>
    <w:rsid w:val="00A100C8"/>
    <w:rsid w:val="00A10D1F"/>
    <w:rsid w:val="00A2398F"/>
    <w:rsid w:val="00A335F6"/>
    <w:rsid w:val="00A35CE3"/>
    <w:rsid w:val="00A4159A"/>
    <w:rsid w:val="00A41EB0"/>
    <w:rsid w:val="00A420FB"/>
    <w:rsid w:val="00A4214E"/>
    <w:rsid w:val="00A43639"/>
    <w:rsid w:val="00A450F5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67A46"/>
    <w:rsid w:val="00A702D6"/>
    <w:rsid w:val="00A714CD"/>
    <w:rsid w:val="00A74E11"/>
    <w:rsid w:val="00A75A27"/>
    <w:rsid w:val="00A76932"/>
    <w:rsid w:val="00A80C84"/>
    <w:rsid w:val="00A827B8"/>
    <w:rsid w:val="00A82CAF"/>
    <w:rsid w:val="00A83826"/>
    <w:rsid w:val="00A9036B"/>
    <w:rsid w:val="00A95D78"/>
    <w:rsid w:val="00A95F39"/>
    <w:rsid w:val="00AA398B"/>
    <w:rsid w:val="00AA5617"/>
    <w:rsid w:val="00AA5F60"/>
    <w:rsid w:val="00AB66F6"/>
    <w:rsid w:val="00AB7D92"/>
    <w:rsid w:val="00AD18D5"/>
    <w:rsid w:val="00AD3BEA"/>
    <w:rsid w:val="00AD66B7"/>
    <w:rsid w:val="00AD7C80"/>
    <w:rsid w:val="00AD7DC4"/>
    <w:rsid w:val="00AE0180"/>
    <w:rsid w:val="00AE0CE4"/>
    <w:rsid w:val="00AE10EA"/>
    <w:rsid w:val="00AE56F7"/>
    <w:rsid w:val="00AF50EC"/>
    <w:rsid w:val="00AF655F"/>
    <w:rsid w:val="00AF7856"/>
    <w:rsid w:val="00B01912"/>
    <w:rsid w:val="00B05E8B"/>
    <w:rsid w:val="00B11837"/>
    <w:rsid w:val="00B14584"/>
    <w:rsid w:val="00B1636F"/>
    <w:rsid w:val="00B16FC7"/>
    <w:rsid w:val="00B23E8D"/>
    <w:rsid w:val="00B2506E"/>
    <w:rsid w:val="00B31284"/>
    <w:rsid w:val="00B32022"/>
    <w:rsid w:val="00B328CE"/>
    <w:rsid w:val="00B421E4"/>
    <w:rsid w:val="00B4427F"/>
    <w:rsid w:val="00B51A1C"/>
    <w:rsid w:val="00B54E07"/>
    <w:rsid w:val="00B5590A"/>
    <w:rsid w:val="00B61209"/>
    <w:rsid w:val="00B63241"/>
    <w:rsid w:val="00B664CD"/>
    <w:rsid w:val="00B66E23"/>
    <w:rsid w:val="00B70E43"/>
    <w:rsid w:val="00B819C3"/>
    <w:rsid w:val="00B918BD"/>
    <w:rsid w:val="00B9655E"/>
    <w:rsid w:val="00BA32CB"/>
    <w:rsid w:val="00BB046D"/>
    <w:rsid w:val="00BB145A"/>
    <w:rsid w:val="00BB3D45"/>
    <w:rsid w:val="00BB443C"/>
    <w:rsid w:val="00BB458C"/>
    <w:rsid w:val="00BB5040"/>
    <w:rsid w:val="00BB6E50"/>
    <w:rsid w:val="00BC0732"/>
    <w:rsid w:val="00BC795B"/>
    <w:rsid w:val="00BD1CE8"/>
    <w:rsid w:val="00BD2EAF"/>
    <w:rsid w:val="00BD527A"/>
    <w:rsid w:val="00BE2419"/>
    <w:rsid w:val="00BE4AFF"/>
    <w:rsid w:val="00BE556F"/>
    <w:rsid w:val="00BE7064"/>
    <w:rsid w:val="00BF04B4"/>
    <w:rsid w:val="00C00B32"/>
    <w:rsid w:val="00C01A7A"/>
    <w:rsid w:val="00C01F60"/>
    <w:rsid w:val="00C04BD1"/>
    <w:rsid w:val="00C04E43"/>
    <w:rsid w:val="00C06D5A"/>
    <w:rsid w:val="00C138A5"/>
    <w:rsid w:val="00C169EE"/>
    <w:rsid w:val="00C17F08"/>
    <w:rsid w:val="00C24CA5"/>
    <w:rsid w:val="00C334EF"/>
    <w:rsid w:val="00C36D12"/>
    <w:rsid w:val="00C40383"/>
    <w:rsid w:val="00C409CA"/>
    <w:rsid w:val="00C41BA1"/>
    <w:rsid w:val="00C45DA5"/>
    <w:rsid w:val="00C46CFA"/>
    <w:rsid w:val="00C57654"/>
    <w:rsid w:val="00C62440"/>
    <w:rsid w:val="00C669E0"/>
    <w:rsid w:val="00C7535B"/>
    <w:rsid w:val="00C77298"/>
    <w:rsid w:val="00C81F6A"/>
    <w:rsid w:val="00C85EF6"/>
    <w:rsid w:val="00C87234"/>
    <w:rsid w:val="00C9022E"/>
    <w:rsid w:val="00C90B3E"/>
    <w:rsid w:val="00C92C83"/>
    <w:rsid w:val="00C937FF"/>
    <w:rsid w:val="00C93AAF"/>
    <w:rsid w:val="00C96281"/>
    <w:rsid w:val="00C9706E"/>
    <w:rsid w:val="00C979B8"/>
    <w:rsid w:val="00CA0A1A"/>
    <w:rsid w:val="00CA2E76"/>
    <w:rsid w:val="00CA3E07"/>
    <w:rsid w:val="00CA3FEA"/>
    <w:rsid w:val="00CB0CFA"/>
    <w:rsid w:val="00CB5DAE"/>
    <w:rsid w:val="00CB7C15"/>
    <w:rsid w:val="00CC1B85"/>
    <w:rsid w:val="00CC3B03"/>
    <w:rsid w:val="00CC6A1A"/>
    <w:rsid w:val="00CC73EB"/>
    <w:rsid w:val="00CC757C"/>
    <w:rsid w:val="00CC797B"/>
    <w:rsid w:val="00CD13A6"/>
    <w:rsid w:val="00CD23EF"/>
    <w:rsid w:val="00CD240A"/>
    <w:rsid w:val="00CD2809"/>
    <w:rsid w:val="00CD4602"/>
    <w:rsid w:val="00CD4A37"/>
    <w:rsid w:val="00CD633A"/>
    <w:rsid w:val="00CD7AF3"/>
    <w:rsid w:val="00CE1504"/>
    <w:rsid w:val="00CE343D"/>
    <w:rsid w:val="00CE6299"/>
    <w:rsid w:val="00CF532E"/>
    <w:rsid w:val="00CF662C"/>
    <w:rsid w:val="00D0316D"/>
    <w:rsid w:val="00D07B02"/>
    <w:rsid w:val="00D10E22"/>
    <w:rsid w:val="00D131DE"/>
    <w:rsid w:val="00D13231"/>
    <w:rsid w:val="00D13343"/>
    <w:rsid w:val="00D22842"/>
    <w:rsid w:val="00D240F3"/>
    <w:rsid w:val="00D255AA"/>
    <w:rsid w:val="00D25891"/>
    <w:rsid w:val="00D32DCE"/>
    <w:rsid w:val="00D3327D"/>
    <w:rsid w:val="00D358EA"/>
    <w:rsid w:val="00D429DA"/>
    <w:rsid w:val="00D459D9"/>
    <w:rsid w:val="00D470BF"/>
    <w:rsid w:val="00D51296"/>
    <w:rsid w:val="00D60009"/>
    <w:rsid w:val="00D6273F"/>
    <w:rsid w:val="00D63040"/>
    <w:rsid w:val="00D652C2"/>
    <w:rsid w:val="00D65F47"/>
    <w:rsid w:val="00D75F3F"/>
    <w:rsid w:val="00D7742D"/>
    <w:rsid w:val="00D81ACB"/>
    <w:rsid w:val="00D825FE"/>
    <w:rsid w:val="00D86341"/>
    <w:rsid w:val="00D927F4"/>
    <w:rsid w:val="00DA2606"/>
    <w:rsid w:val="00DB0E4D"/>
    <w:rsid w:val="00DB46D7"/>
    <w:rsid w:val="00DB5E43"/>
    <w:rsid w:val="00DB7E71"/>
    <w:rsid w:val="00DC25F1"/>
    <w:rsid w:val="00DC2B13"/>
    <w:rsid w:val="00DC3FA5"/>
    <w:rsid w:val="00DC4C0A"/>
    <w:rsid w:val="00DC5642"/>
    <w:rsid w:val="00DC7DF7"/>
    <w:rsid w:val="00DD28DD"/>
    <w:rsid w:val="00DE2865"/>
    <w:rsid w:val="00DE64FF"/>
    <w:rsid w:val="00DF0A68"/>
    <w:rsid w:val="00DF500E"/>
    <w:rsid w:val="00DF55DA"/>
    <w:rsid w:val="00E00696"/>
    <w:rsid w:val="00E01CDD"/>
    <w:rsid w:val="00E01EAB"/>
    <w:rsid w:val="00E05ED9"/>
    <w:rsid w:val="00E10983"/>
    <w:rsid w:val="00E145C5"/>
    <w:rsid w:val="00E15834"/>
    <w:rsid w:val="00E23649"/>
    <w:rsid w:val="00E270D1"/>
    <w:rsid w:val="00E35589"/>
    <w:rsid w:val="00E363AA"/>
    <w:rsid w:val="00E41F38"/>
    <w:rsid w:val="00E4323A"/>
    <w:rsid w:val="00E52B0D"/>
    <w:rsid w:val="00E53CFD"/>
    <w:rsid w:val="00E54133"/>
    <w:rsid w:val="00E54746"/>
    <w:rsid w:val="00E55748"/>
    <w:rsid w:val="00E5693E"/>
    <w:rsid w:val="00E61C3F"/>
    <w:rsid w:val="00E61D3A"/>
    <w:rsid w:val="00E6592E"/>
    <w:rsid w:val="00E66D3B"/>
    <w:rsid w:val="00E7567E"/>
    <w:rsid w:val="00E82F2C"/>
    <w:rsid w:val="00E866E3"/>
    <w:rsid w:val="00E879DD"/>
    <w:rsid w:val="00E9767D"/>
    <w:rsid w:val="00EA49EB"/>
    <w:rsid w:val="00EC0B3B"/>
    <w:rsid w:val="00EC621A"/>
    <w:rsid w:val="00ED147C"/>
    <w:rsid w:val="00ED3AE2"/>
    <w:rsid w:val="00EE0209"/>
    <w:rsid w:val="00EE0C5A"/>
    <w:rsid w:val="00EE3903"/>
    <w:rsid w:val="00EE7F32"/>
    <w:rsid w:val="00F02887"/>
    <w:rsid w:val="00F06689"/>
    <w:rsid w:val="00F06AB8"/>
    <w:rsid w:val="00F102C3"/>
    <w:rsid w:val="00F120CE"/>
    <w:rsid w:val="00F12434"/>
    <w:rsid w:val="00F13255"/>
    <w:rsid w:val="00F14D6D"/>
    <w:rsid w:val="00F221CF"/>
    <w:rsid w:val="00F221F3"/>
    <w:rsid w:val="00F223C6"/>
    <w:rsid w:val="00F2300A"/>
    <w:rsid w:val="00F2469C"/>
    <w:rsid w:val="00F248BE"/>
    <w:rsid w:val="00F265E6"/>
    <w:rsid w:val="00F26EA8"/>
    <w:rsid w:val="00F36138"/>
    <w:rsid w:val="00F5340F"/>
    <w:rsid w:val="00F56632"/>
    <w:rsid w:val="00F64E81"/>
    <w:rsid w:val="00F767E7"/>
    <w:rsid w:val="00F85166"/>
    <w:rsid w:val="00F8567E"/>
    <w:rsid w:val="00F9063E"/>
    <w:rsid w:val="00F96CD0"/>
    <w:rsid w:val="00FA0430"/>
    <w:rsid w:val="00FB4FF6"/>
    <w:rsid w:val="00FC3AFB"/>
    <w:rsid w:val="00FC52AA"/>
    <w:rsid w:val="00FD3C1E"/>
    <w:rsid w:val="00FD6B98"/>
    <w:rsid w:val="00FF19F9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792401DA-6606-4927-92BF-1636B520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a">
    <w:name w:val="Основной текст с отступом Знак"/>
    <w:link w:val="a9"/>
    <w:rsid w:val="0082311A"/>
    <w:rPr>
      <w:sz w:val="24"/>
    </w:rPr>
  </w:style>
  <w:style w:type="paragraph" w:styleId="af1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D0316D"/>
  </w:style>
  <w:style w:type="paragraph" w:customStyle="1" w:styleId="aligncenter">
    <w:name w:val="align_center"/>
    <w:basedOn w:val="a"/>
    <w:rsid w:val="00CD23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2025-11-21T06:44:00Z</cp:lastPrinted>
  <dcterms:created xsi:type="dcterms:W3CDTF">2025-12-08T06:10:00Z</dcterms:created>
  <dcterms:modified xsi:type="dcterms:W3CDTF">2025-12-08T06:10:00Z</dcterms:modified>
</cp:coreProperties>
</file>