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DE795D">
      <w:pPr>
        <w:pStyle w:val="21"/>
        <w:spacing w:line="240" w:lineRule="auto"/>
        <w:ind w:right="5415"/>
        <w:rPr>
          <w:b/>
          <w:sz w:val="16"/>
          <w:lang w:val="ru-RU"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17121674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1712167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DE795D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89BA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zh-TW"/>
        </w:rPr>
        <w:t>ПОСТАНОВЛЕНИЕ</w:t>
      </w:r>
    </w:p>
    <w:p w:rsidR="00711885" w:rsidRDefault="006466FF">
      <w:pPr>
        <w:jc w:val="both"/>
      </w:pPr>
      <w:r>
        <w:t xml:space="preserve">19 августа 2025 г.        </w:t>
      </w:r>
      <w:r w:rsidR="00711885">
        <w:t xml:space="preserve">                                                                                №</w:t>
      </w:r>
      <w:r>
        <w:t xml:space="preserve"> 277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3488D" w:rsidRDefault="00256271" w:rsidP="0073488D">
      <w:pPr>
        <w:pStyle w:val="af4"/>
        <w:ind w:right="4819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 внесении изменений </w:t>
      </w:r>
    </w:p>
    <w:p w:rsidR="0073488D" w:rsidRDefault="00256271" w:rsidP="0073488D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Главы администрации города Байконур </w:t>
      </w:r>
    </w:p>
    <w:p w:rsidR="00256271" w:rsidRPr="00AC79D3" w:rsidRDefault="00256271" w:rsidP="0073488D">
      <w:pPr>
        <w:pStyle w:val="af4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bookmarkEnd w:id="0"/>
    <w:p w:rsidR="00256271" w:rsidRPr="003153EF" w:rsidRDefault="00256271" w:rsidP="00256271">
      <w:pPr>
        <w:pStyle w:val="af4"/>
        <w:ind w:right="5019"/>
        <w:jc w:val="left"/>
      </w:pPr>
    </w:p>
    <w:p w:rsidR="005931AF" w:rsidRDefault="008C1833" w:rsidP="008C1833">
      <w:pPr>
        <w:suppressAutoHyphens w:val="0"/>
        <w:spacing w:line="324" w:lineRule="auto"/>
        <w:ind w:firstLine="697"/>
        <w:jc w:val="both"/>
        <w:rPr>
          <w:lang w:eastAsia="ru-RU"/>
        </w:rPr>
      </w:pPr>
      <w:r w:rsidRPr="008C1833">
        <w:rPr>
          <w:lang w:eastAsia="ru-RU"/>
        </w:rPr>
        <w:t>В соответствии с Соглашением между Российской Федерацией                       и Республикой Казахстан о статусе города Байконур, порядке формирования       и статусе его органов исполнительной власти от 23 декабря 1995 г</w:t>
      </w:r>
      <w:r w:rsidR="00BA2398">
        <w:rPr>
          <w:lang w:eastAsia="ru-RU"/>
        </w:rPr>
        <w:t>.</w:t>
      </w:r>
    </w:p>
    <w:p w:rsidR="008C1833" w:rsidRPr="008C1833" w:rsidRDefault="008C1833" w:rsidP="005931AF">
      <w:pPr>
        <w:suppressAutoHyphens w:val="0"/>
        <w:spacing w:line="240" w:lineRule="exact"/>
        <w:ind w:firstLine="697"/>
        <w:jc w:val="both"/>
        <w:rPr>
          <w:szCs w:val="28"/>
          <w:lang w:eastAsia="ru-RU"/>
        </w:rPr>
      </w:pPr>
      <w:r w:rsidRPr="008C1833">
        <w:rPr>
          <w:lang w:eastAsia="ru-RU"/>
        </w:rPr>
        <w:t xml:space="preserve"> </w:t>
      </w:r>
    </w:p>
    <w:p w:rsidR="008C1833" w:rsidRDefault="008C1833" w:rsidP="005931AF">
      <w:pPr>
        <w:widowControl w:val="0"/>
        <w:suppressAutoHyphens w:val="0"/>
        <w:spacing w:line="240" w:lineRule="exact"/>
        <w:jc w:val="center"/>
        <w:rPr>
          <w:b/>
          <w:szCs w:val="28"/>
          <w:lang w:eastAsia="ru-RU"/>
        </w:rPr>
      </w:pPr>
      <w:r w:rsidRPr="008C1833">
        <w:rPr>
          <w:b/>
          <w:szCs w:val="28"/>
          <w:lang w:eastAsia="ru-RU"/>
        </w:rPr>
        <w:t>ПОСТАНОВЛЯЮ:</w:t>
      </w:r>
    </w:p>
    <w:p w:rsidR="005931AF" w:rsidRPr="008C1833" w:rsidRDefault="005931AF" w:rsidP="005931AF">
      <w:pPr>
        <w:widowControl w:val="0"/>
        <w:suppressAutoHyphens w:val="0"/>
        <w:spacing w:line="240" w:lineRule="exact"/>
        <w:jc w:val="center"/>
        <w:rPr>
          <w:b/>
          <w:szCs w:val="28"/>
          <w:lang w:eastAsia="ru-RU"/>
        </w:rPr>
      </w:pPr>
    </w:p>
    <w:p w:rsidR="008C1833" w:rsidRPr="008C1833" w:rsidRDefault="008C1833" w:rsidP="008C1833">
      <w:pPr>
        <w:suppressAutoHyphens w:val="0"/>
        <w:spacing w:line="324" w:lineRule="auto"/>
        <w:ind w:firstLine="697"/>
        <w:jc w:val="both"/>
        <w:rPr>
          <w:szCs w:val="28"/>
          <w:lang w:eastAsia="ru-RU"/>
        </w:rPr>
      </w:pPr>
      <w:r w:rsidRPr="008C1833">
        <w:rPr>
          <w:szCs w:val="28"/>
          <w:lang w:eastAsia="ru-RU"/>
        </w:rPr>
        <w:t>1. Внести в постановление Главы администрации города Байконур               от 16 ноября 2018 г. № 624 «О Комиссии по переселению граждан Российской Федерации с  территории комплекса «Байконур» (с изменениями) изменения, изложив приложения № 1 и 2 к нему в редакции согласно приложениям № 1 и 2    к настоящему постановлению соответственно.</w:t>
      </w:r>
    </w:p>
    <w:p w:rsidR="008444FA" w:rsidRDefault="008C1833" w:rsidP="009D754F">
      <w:pPr>
        <w:tabs>
          <w:tab w:val="left" w:pos="-2410"/>
        </w:tabs>
        <w:spacing w:line="276" w:lineRule="auto"/>
        <w:ind w:firstLine="709"/>
        <w:jc w:val="both"/>
      </w:pPr>
      <w:r>
        <w:rPr>
          <w:szCs w:val="28"/>
        </w:rPr>
        <w:t>2</w:t>
      </w:r>
      <w:r w:rsidR="008444FA">
        <w:rPr>
          <w:szCs w:val="28"/>
        </w:rPr>
        <w:t>. Аппарату Главы администрации города Байконур в установленные сроки организовать опубликование настоящего постановления в  газете «Байконур»</w:t>
      </w:r>
      <w:r>
        <w:rPr>
          <w:szCs w:val="28"/>
        </w:rPr>
        <w:t xml:space="preserve"> </w:t>
      </w:r>
      <w:r w:rsidR="008444FA">
        <w:rPr>
          <w:szCs w:val="28"/>
        </w:rPr>
        <w:t xml:space="preserve">и на  официальном сайте администрации города Байконур </w:t>
      </w:r>
      <w:r w:rsidR="008444FA">
        <w:rPr>
          <w:szCs w:val="28"/>
          <w:lang w:val="en-US"/>
        </w:rPr>
        <w:t>www</w:t>
      </w:r>
      <w:r w:rsidR="008444FA">
        <w:rPr>
          <w:szCs w:val="28"/>
        </w:rPr>
        <w:t>.</w:t>
      </w:r>
      <w:r w:rsidR="008444FA">
        <w:rPr>
          <w:szCs w:val="28"/>
          <w:lang w:val="en-US"/>
        </w:rPr>
        <w:t>baikonuradm</w:t>
      </w:r>
      <w:r w:rsidR="008444FA">
        <w:rPr>
          <w:szCs w:val="28"/>
        </w:rPr>
        <w:t>.</w:t>
      </w:r>
      <w:r w:rsidR="008444FA">
        <w:rPr>
          <w:szCs w:val="28"/>
          <w:lang w:val="en-US"/>
        </w:rPr>
        <w:t>ru</w:t>
      </w:r>
      <w:r w:rsidR="008444FA">
        <w:rPr>
          <w:szCs w:val="28"/>
        </w:rPr>
        <w:t>.</w:t>
      </w:r>
    </w:p>
    <w:p w:rsidR="008C1833" w:rsidRDefault="008C1833" w:rsidP="008C1833">
      <w:pPr>
        <w:spacing w:line="276" w:lineRule="auto"/>
        <w:ind w:firstLine="697"/>
        <w:jc w:val="both"/>
      </w:pPr>
      <w:r>
        <w:rPr>
          <w:szCs w:val="28"/>
        </w:rPr>
        <w:t>3</w:t>
      </w:r>
      <w:r w:rsidR="008444FA">
        <w:rPr>
          <w:szCs w:val="28"/>
        </w:rPr>
        <w:t xml:space="preserve">. </w:t>
      </w:r>
      <w:r w:rsidRPr="00AE1303">
        <w:rPr>
          <w:szCs w:val="28"/>
        </w:rPr>
        <w:t>Контроль</w:t>
      </w:r>
      <w:r w:rsidR="005931AF">
        <w:rPr>
          <w:szCs w:val="28"/>
        </w:rPr>
        <w:t xml:space="preserve"> </w:t>
      </w:r>
      <w:r w:rsidRPr="00AE1303">
        <w:rPr>
          <w:szCs w:val="28"/>
        </w:rPr>
        <w:t>за исполнением  настоящего  постановления  возложить             на первого заместителя Главы администрации города Байконур.</w:t>
      </w:r>
    </w:p>
    <w:p w:rsidR="008E0296" w:rsidRPr="008337A1" w:rsidRDefault="008E0296" w:rsidP="008C1833">
      <w:pPr>
        <w:spacing w:line="276" w:lineRule="auto"/>
        <w:ind w:firstLine="697"/>
        <w:jc w:val="both"/>
        <w:rPr>
          <w:szCs w:val="28"/>
        </w:rPr>
      </w:pPr>
    </w:p>
    <w:p w:rsidR="008E0296" w:rsidRPr="008337A1" w:rsidRDefault="008E0296" w:rsidP="009D754F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Default="008E0296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8E0296" w:rsidRDefault="008E0296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="008C1833">
        <w:rPr>
          <w:b/>
          <w:szCs w:val="28"/>
        </w:rPr>
        <w:t xml:space="preserve">                                                                   </w:t>
      </w:r>
      <w:r>
        <w:rPr>
          <w:b/>
          <w:szCs w:val="28"/>
        </w:rPr>
        <w:t xml:space="preserve">    К.Д. Бусыгин</w:t>
      </w:r>
    </w:p>
    <w:p w:rsidR="00BA2953" w:rsidRDefault="00BA2953" w:rsidP="009D754F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7449F" w:rsidRDefault="00A7449F" w:rsidP="00BA2953">
      <w:pPr>
        <w:jc w:val="center"/>
        <w:rPr>
          <w:b/>
        </w:rPr>
      </w:pPr>
    </w:p>
    <w:p w:rsidR="005931AF" w:rsidRDefault="005931AF" w:rsidP="00BA2953">
      <w:pPr>
        <w:jc w:val="center"/>
        <w:rPr>
          <w:b/>
        </w:rPr>
      </w:pPr>
    </w:p>
    <w:p w:rsidR="005931AF" w:rsidRDefault="005931AF" w:rsidP="00BA2953">
      <w:pPr>
        <w:jc w:val="center"/>
        <w:rPr>
          <w:b/>
        </w:rPr>
      </w:pPr>
    </w:p>
    <w:p w:rsidR="005931AF" w:rsidRDefault="005931AF" w:rsidP="00BA2953">
      <w:pPr>
        <w:jc w:val="center"/>
        <w:rPr>
          <w:b/>
        </w:rPr>
      </w:pPr>
    </w:p>
    <w:p w:rsidR="005931AF" w:rsidRDefault="005931AF" w:rsidP="00BA2953">
      <w:pPr>
        <w:jc w:val="center"/>
        <w:rPr>
          <w:b/>
        </w:rPr>
      </w:pPr>
    </w:p>
    <w:p w:rsidR="005931AF" w:rsidRDefault="005931AF" w:rsidP="00BA2953">
      <w:pPr>
        <w:jc w:val="center"/>
        <w:rPr>
          <w:b/>
        </w:rPr>
      </w:pPr>
    </w:p>
    <w:p w:rsidR="005931AF" w:rsidRDefault="005931AF" w:rsidP="00BA2953">
      <w:pPr>
        <w:jc w:val="center"/>
        <w:rPr>
          <w:b/>
        </w:rPr>
      </w:pPr>
    </w:p>
    <w:sectPr w:rsidR="005931AF" w:rsidSect="00A7449F">
      <w:headerReference w:type="even" r:id="rId11"/>
      <w:headerReference w:type="default" r:id="rId12"/>
      <w:headerReference w:type="first" r:id="rId13"/>
      <w:pgSz w:w="11906" w:h="16838"/>
      <w:pgMar w:top="1100" w:right="567" w:bottom="1134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08F" w:rsidRDefault="008F408F">
      <w:r>
        <w:separator/>
      </w:r>
    </w:p>
  </w:endnote>
  <w:endnote w:type="continuationSeparator" w:id="0">
    <w:p w:rsidR="008F408F" w:rsidRDefault="008F4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08F" w:rsidRDefault="008F408F">
      <w:r>
        <w:separator/>
      </w:r>
    </w:p>
  </w:footnote>
  <w:footnote w:type="continuationSeparator" w:id="0">
    <w:p w:rsidR="008F408F" w:rsidRDefault="008F4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c"/>
      <w:framePr w:wrap="around" w:vAnchor="text" w:hAnchor="margin" w:xAlign="center" w:y="1"/>
      <w:rPr>
        <w:rStyle w:val="a3"/>
      </w:rPr>
    </w:pPr>
  </w:p>
  <w:p w:rsidR="00DF5D40" w:rsidRPr="004B6648" w:rsidRDefault="00DF5D40" w:rsidP="00DF5D40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4B6648">
      <w:rPr>
        <w:rStyle w:val="a3"/>
        <w:sz w:val="24"/>
        <w:szCs w:val="24"/>
      </w:rPr>
      <w:fldChar w:fldCharType="begin"/>
    </w:r>
    <w:r w:rsidRPr="004B6648">
      <w:rPr>
        <w:rStyle w:val="a3"/>
        <w:sz w:val="24"/>
        <w:szCs w:val="24"/>
      </w:rPr>
      <w:instrText xml:space="preserve">PAGE  </w:instrText>
    </w:r>
    <w:r w:rsidRPr="004B6648">
      <w:rPr>
        <w:rStyle w:val="a3"/>
        <w:sz w:val="24"/>
        <w:szCs w:val="24"/>
      </w:rPr>
      <w:fldChar w:fldCharType="separate"/>
    </w:r>
    <w:r w:rsidR="00C26A9D">
      <w:rPr>
        <w:rStyle w:val="a3"/>
        <w:noProof/>
        <w:sz w:val="24"/>
        <w:szCs w:val="24"/>
      </w:rPr>
      <w:t>4</w:t>
    </w:r>
    <w:r w:rsidRPr="004B6648">
      <w:rPr>
        <w:rStyle w:val="a3"/>
        <w:sz w:val="24"/>
        <w:szCs w:val="24"/>
      </w:rPr>
      <w:fldChar w:fldCharType="end"/>
    </w:r>
  </w:p>
  <w:p w:rsidR="00AA39BA" w:rsidRDefault="00DE795D">
    <w:pPr>
      <w:pStyle w:val="ac"/>
      <w:jc w:val="center"/>
    </w:pPr>
    <w:r w:rsidRPr="00DF5D40">
      <w:rPr>
        <w:noProof/>
        <w:sz w:val="24"/>
        <w:szCs w:val="24"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  <w:p w:rsidR="00AA39BA" w:rsidRDefault="00AA39BA">
                          <w:pPr>
                            <w:pStyle w:val="ac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c"/>
                      <w:jc w:val="center"/>
                    </w:pPr>
                  </w:p>
                  <w:p w:rsidR="00AA39BA" w:rsidRDefault="00AA39BA">
                    <w:pPr>
                      <w:pStyle w:val="ac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c"/>
      <w:framePr w:wrap="around" w:vAnchor="text" w:hAnchor="margin" w:xAlign="center" w:y="1"/>
      <w:rPr>
        <w:rStyle w:val="a3"/>
        <w:sz w:val="24"/>
        <w:szCs w:val="24"/>
      </w:rPr>
    </w:pPr>
  </w:p>
  <w:p w:rsidR="00DF5D40" w:rsidRPr="00F2664A" w:rsidRDefault="00DF5D40" w:rsidP="00123C69">
    <w:pPr>
      <w:pStyle w:val="ac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F2664A">
      <w:rPr>
        <w:rStyle w:val="a3"/>
        <w:sz w:val="24"/>
        <w:szCs w:val="24"/>
      </w:rPr>
      <w:fldChar w:fldCharType="begin"/>
    </w:r>
    <w:r w:rsidRPr="00F2664A">
      <w:rPr>
        <w:rStyle w:val="a3"/>
        <w:sz w:val="24"/>
        <w:szCs w:val="24"/>
      </w:rPr>
      <w:instrText xml:space="preserve">PAGE  </w:instrText>
    </w:r>
    <w:r w:rsidRPr="00F2664A">
      <w:rPr>
        <w:rStyle w:val="a3"/>
        <w:sz w:val="24"/>
        <w:szCs w:val="24"/>
      </w:rPr>
      <w:fldChar w:fldCharType="separate"/>
    </w:r>
    <w:r w:rsidR="00C26A9D">
      <w:rPr>
        <w:rStyle w:val="a3"/>
        <w:noProof/>
        <w:sz w:val="24"/>
        <w:szCs w:val="24"/>
      </w:rPr>
      <w:t>3</w:t>
    </w:r>
    <w:r w:rsidRPr="00F2664A">
      <w:rPr>
        <w:rStyle w:val="a3"/>
        <w:sz w:val="24"/>
        <w:szCs w:val="24"/>
      </w:rPr>
      <w:fldChar w:fldCharType="end"/>
    </w:r>
  </w:p>
  <w:p w:rsidR="00AA39BA" w:rsidRDefault="00AA39BA">
    <w:pPr>
      <w:pStyle w:val="ac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c"/>
    </w:pPr>
  </w:p>
  <w:p w:rsidR="00AA39BA" w:rsidRDefault="00AA39BA">
    <w:pPr>
      <w:pStyle w:val="ac"/>
    </w:pPr>
  </w:p>
  <w:p w:rsidR="00AA39BA" w:rsidRDefault="00AA39B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20ADE"/>
    <w:rsid w:val="0002288E"/>
    <w:rsid w:val="00032413"/>
    <w:rsid w:val="00047B55"/>
    <w:rsid w:val="000525B7"/>
    <w:rsid w:val="0005564F"/>
    <w:rsid w:val="000729E7"/>
    <w:rsid w:val="00073C46"/>
    <w:rsid w:val="00076377"/>
    <w:rsid w:val="0007687C"/>
    <w:rsid w:val="00093829"/>
    <w:rsid w:val="000A4D57"/>
    <w:rsid w:val="000B11A7"/>
    <w:rsid w:val="000B2771"/>
    <w:rsid w:val="000C224D"/>
    <w:rsid w:val="000C2E0E"/>
    <w:rsid w:val="000C5C03"/>
    <w:rsid w:val="000C6EC7"/>
    <w:rsid w:val="000D3743"/>
    <w:rsid w:val="000D40C5"/>
    <w:rsid w:val="0010404F"/>
    <w:rsid w:val="00115EF0"/>
    <w:rsid w:val="00123C69"/>
    <w:rsid w:val="00126039"/>
    <w:rsid w:val="0013577D"/>
    <w:rsid w:val="001432E8"/>
    <w:rsid w:val="00147514"/>
    <w:rsid w:val="00150DC9"/>
    <w:rsid w:val="00156CED"/>
    <w:rsid w:val="00183697"/>
    <w:rsid w:val="001B44C9"/>
    <w:rsid w:val="001C59DA"/>
    <w:rsid w:val="001D54D5"/>
    <w:rsid w:val="001E4E3F"/>
    <w:rsid w:val="001E76C2"/>
    <w:rsid w:val="002025AC"/>
    <w:rsid w:val="002345B5"/>
    <w:rsid w:val="00240854"/>
    <w:rsid w:val="00241199"/>
    <w:rsid w:val="002424EC"/>
    <w:rsid w:val="00256271"/>
    <w:rsid w:val="00261F76"/>
    <w:rsid w:val="002673A8"/>
    <w:rsid w:val="00273F10"/>
    <w:rsid w:val="00283EAC"/>
    <w:rsid w:val="002B4BD4"/>
    <w:rsid w:val="002C2BFA"/>
    <w:rsid w:val="002E1E62"/>
    <w:rsid w:val="002E78D2"/>
    <w:rsid w:val="002E7AF9"/>
    <w:rsid w:val="002F174A"/>
    <w:rsid w:val="002F405C"/>
    <w:rsid w:val="002F533B"/>
    <w:rsid w:val="003011E0"/>
    <w:rsid w:val="00307654"/>
    <w:rsid w:val="00326040"/>
    <w:rsid w:val="00345D3D"/>
    <w:rsid w:val="00387B75"/>
    <w:rsid w:val="003921D3"/>
    <w:rsid w:val="003959F3"/>
    <w:rsid w:val="003A0917"/>
    <w:rsid w:val="003A3EFD"/>
    <w:rsid w:val="003A4BB4"/>
    <w:rsid w:val="003C117D"/>
    <w:rsid w:val="003E675F"/>
    <w:rsid w:val="003E73C4"/>
    <w:rsid w:val="003E760C"/>
    <w:rsid w:val="003F7010"/>
    <w:rsid w:val="00405F6D"/>
    <w:rsid w:val="00414DBC"/>
    <w:rsid w:val="004214E3"/>
    <w:rsid w:val="00426709"/>
    <w:rsid w:val="0043033F"/>
    <w:rsid w:val="0044409F"/>
    <w:rsid w:val="00444C9C"/>
    <w:rsid w:val="0048209F"/>
    <w:rsid w:val="004B4E22"/>
    <w:rsid w:val="004B6648"/>
    <w:rsid w:val="004B7384"/>
    <w:rsid w:val="004D4412"/>
    <w:rsid w:val="004F0B11"/>
    <w:rsid w:val="00500BB2"/>
    <w:rsid w:val="00511FD9"/>
    <w:rsid w:val="00535D85"/>
    <w:rsid w:val="005605D8"/>
    <w:rsid w:val="0058076D"/>
    <w:rsid w:val="00580E77"/>
    <w:rsid w:val="00582A07"/>
    <w:rsid w:val="005931AF"/>
    <w:rsid w:val="005B24EA"/>
    <w:rsid w:val="005B75A3"/>
    <w:rsid w:val="005B7A10"/>
    <w:rsid w:val="005C02A2"/>
    <w:rsid w:val="00612E18"/>
    <w:rsid w:val="0062112F"/>
    <w:rsid w:val="0062353F"/>
    <w:rsid w:val="006332BC"/>
    <w:rsid w:val="00633D22"/>
    <w:rsid w:val="006466FF"/>
    <w:rsid w:val="0065327A"/>
    <w:rsid w:val="00656D0C"/>
    <w:rsid w:val="0066240C"/>
    <w:rsid w:val="00696FEC"/>
    <w:rsid w:val="006B04B9"/>
    <w:rsid w:val="006B6CA5"/>
    <w:rsid w:val="006C778F"/>
    <w:rsid w:val="006E3FD2"/>
    <w:rsid w:val="006E7C79"/>
    <w:rsid w:val="006F1848"/>
    <w:rsid w:val="006F2AD9"/>
    <w:rsid w:val="00703DB1"/>
    <w:rsid w:val="00711885"/>
    <w:rsid w:val="007201E5"/>
    <w:rsid w:val="0073488D"/>
    <w:rsid w:val="00744565"/>
    <w:rsid w:val="00755463"/>
    <w:rsid w:val="00766AFC"/>
    <w:rsid w:val="00791E5D"/>
    <w:rsid w:val="00797393"/>
    <w:rsid w:val="007A524F"/>
    <w:rsid w:val="007C0056"/>
    <w:rsid w:val="007C33C1"/>
    <w:rsid w:val="007C4836"/>
    <w:rsid w:val="007E133F"/>
    <w:rsid w:val="007F2E7D"/>
    <w:rsid w:val="00803497"/>
    <w:rsid w:val="00807DF3"/>
    <w:rsid w:val="00823D50"/>
    <w:rsid w:val="00827161"/>
    <w:rsid w:val="00832C05"/>
    <w:rsid w:val="00840D5A"/>
    <w:rsid w:val="008444FA"/>
    <w:rsid w:val="00845EC6"/>
    <w:rsid w:val="008720E1"/>
    <w:rsid w:val="008A3DD9"/>
    <w:rsid w:val="008C1833"/>
    <w:rsid w:val="008C5A12"/>
    <w:rsid w:val="008D068A"/>
    <w:rsid w:val="008E0296"/>
    <w:rsid w:val="008E7E3E"/>
    <w:rsid w:val="008F2EDA"/>
    <w:rsid w:val="008F408F"/>
    <w:rsid w:val="0090423D"/>
    <w:rsid w:val="009207C4"/>
    <w:rsid w:val="00951B9C"/>
    <w:rsid w:val="009640BB"/>
    <w:rsid w:val="00965A90"/>
    <w:rsid w:val="00975FE3"/>
    <w:rsid w:val="00992C86"/>
    <w:rsid w:val="009A23BA"/>
    <w:rsid w:val="009B09A4"/>
    <w:rsid w:val="009D754F"/>
    <w:rsid w:val="009E5DDF"/>
    <w:rsid w:val="009F0C6F"/>
    <w:rsid w:val="009F0DFB"/>
    <w:rsid w:val="00A04DB9"/>
    <w:rsid w:val="00A06F3D"/>
    <w:rsid w:val="00A2740F"/>
    <w:rsid w:val="00A377F8"/>
    <w:rsid w:val="00A43F4A"/>
    <w:rsid w:val="00A7449F"/>
    <w:rsid w:val="00A87239"/>
    <w:rsid w:val="00AA2387"/>
    <w:rsid w:val="00AA39BA"/>
    <w:rsid w:val="00AC0B3A"/>
    <w:rsid w:val="00AD1E61"/>
    <w:rsid w:val="00AD50A4"/>
    <w:rsid w:val="00AE1554"/>
    <w:rsid w:val="00AE71DC"/>
    <w:rsid w:val="00AF030F"/>
    <w:rsid w:val="00AF32F8"/>
    <w:rsid w:val="00AF4A30"/>
    <w:rsid w:val="00B12D2F"/>
    <w:rsid w:val="00B20FE4"/>
    <w:rsid w:val="00B267EE"/>
    <w:rsid w:val="00B26FFE"/>
    <w:rsid w:val="00B62E97"/>
    <w:rsid w:val="00B848D9"/>
    <w:rsid w:val="00B96610"/>
    <w:rsid w:val="00BA2398"/>
    <w:rsid w:val="00BA2953"/>
    <w:rsid w:val="00BA2AE1"/>
    <w:rsid w:val="00BA499C"/>
    <w:rsid w:val="00BA5953"/>
    <w:rsid w:val="00BC2476"/>
    <w:rsid w:val="00BE0D04"/>
    <w:rsid w:val="00BE23AD"/>
    <w:rsid w:val="00BE4DB0"/>
    <w:rsid w:val="00BE65F8"/>
    <w:rsid w:val="00BF3521"/>
    <w:rsid w:val="00BF615F"/>
    <w:rsid w:val="00BF62FC"/>
    <w:rsid w:val="00C1015D"/>
    <w:rsid w:val="00C26A9D"/>
    <w:rsid w:val="00C33370"/>
    <w:rsid w:val="00C359A1"/>
    <w:rsid w:val="00C36ED7"/>
    <w:rsid w:val="00CA206C"/>
    <w:rsid w:val="00CA536B"/>
    <w:rsid w:val="00CB0DDB"/>
    <w:rsid w:val="00CB1A24"/>
    <w:rsid w:val="00CE385F"/>
    <w:rsid w:val="00CF31FA"/>
    <w:rsid w:val="00D05D13"/>
    <w:rsid w:val="00D106E2"/>
    <w:rsid w:val="00D16581"/>
    <w:rsid w:val="00D17810"/>
    <w:rsid w:val="00D424A3"/>
    <w:rsid w:val="00D53791"/>
    <w:rsid w:val="00D75FE5"/>
    <w:rsid w:val="00D94285"/>
    <w:rsid w:val="00DA787F"/>
    <w:rsid w:val="00DB60C8"/>
    <w:rsid w:val="00DB60FF"/>
    <w:rsid w:val="00DB6E4B"/>
    <w:rsid w:val="00DE1A15"/>
    <w:rsid w:val="00DE795D"/>
    <w:rsid w:val="00DF5D40"/>
    <w:rsid w:val="00E030DD"/>
    <w:rsid w:val="00E16366"/>
    <w:rsid w:val="00E37531"/>
    <w:rsid w:val="00E56DD2"/>
    <w:rsid w:val="00E851FE"/>
    <w:rsid w:val="00E9283F"/>
    <w:rsid w:val="00EB3449"/>
    <w:rsid w:val="00ED6766"/>
    <w:rsid w:val="00ED6DC5"/>
    <w:rsid w:val="00EE1F25"/>
    <w:rsid w:val="00EE3AD0"/>
    <w:rsid w:val="00EE57C5"/>
    <w:rsid w:val="00EF2C8D"/>
    <w:rsid w:val="00F02236"/>
    <w:rsid w:val="00F10FF4"/>
    <w:rsid w:val="00F2664A"/>
    <w:rsid w:val="00F27328"/>
    <w:rsid w:val="00F473F6"/>
    <w:rsid w:val="00F517D5"/>
    <w:rsid w:val="00F558D3"/>
    <w:rsid w:val="00F56C7D"/>
    <w:rsid w:val="00F61A0F"/>
    <w:rsid w:val="00F870EF"/>
    <w:rsid w:val="00F87120"/>
    <w:rsid w:val="00F91E49"/>
    <w:rsid w:val="00FA4226"/>
    <w:rsid w:val="00FA4C8E"/>
    <w:rsid w:val="00FC1658"/>
    <w:rsid w:val="00FD6804"/>
    <w:rsid w:val="00FE0FDC"/>
    <w:rsid w:val="00FE217C"/>
    <w:rsid w:val="00FF1391"/>
    <w:rsid w:val="00FF48FC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9F428E0-9C32-4B56-889F-1AC985E3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link w:val="a8"/>
    <w:pPr>
      <w:spacing w:after="120"/>
    </w:pPr>
  </w:style>
  <w:style w:type="paragraph" w:styleId="a9">
    <w:name w:val="List"/>
    <w:basedOn w:val="a7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b">
    <w:name w:val="Subtitle"/>
    <w:basedOn w:val="a"/>
    <w:next w:val="a7"/>
    <w:qFormat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link w:val="af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f0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1">
    <w:name w:val="Содержимое врезки"/>
    <w:basedOn w:val="a"/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  <w:lang w:eastAsia="ru-RU"/>
    </w:rPr>
  </w:style>
  <w:style w:type="paragraph" w:styleId="af4">
    <w:name w:val="Title"/>
    <w:basedOn w:val="a"/>
    <w:link w:val="af5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5">
    <w:name w:val="Название Знак"/>
    <w:link w:val="af4"/>
    <w:rsid w:val="00AF4A30"/>
    <w:rPr>
      <w:b/>
      <w:sz w:val="32"/>
    </w:rPr>
  </w:style>
  <w:style w:type="character" w:customStyle="1" w:styleId="a8">
    <w:name w:val="Основной текст Знак"/>
    <w:link w:val="a7"/>
    <w:rsid w:val="00703DB1"/>
    <w:rPr>
      <w:sz w:val="28"/>
      <w:lang w:eastAsia="zh-CN"/>
    </w:rPr>
  </w:style>
  <w:style w:type="character" w:customStyle="1" w:styleId="af">
    <w:name w:val="Основной текст с отступом Знак"/>
    <w:link w:val="ae"/>
    <w:rsid w:val="00703DB1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8790-8FB9-4CC7-B26B-24BEBCF8D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 Ю.Л.</cp:lastModifiedBy>
  <cp:revision>2</cp:revision>
  <cp:lastPrinted>2025-08-11T10:10:00Z</cp:lastPrinted>
  <dcterms:created xsi:type="dcterms:W3CDTF">2025-08-19T10:15:00Z</dcterms:created>
  <dcterms:modified xsi:type="dcterms:W3CDTF">2025-08-19T10:15:00Z</dcterms:modified>
</cp:coreProperties>
</file>