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6A5" w:rsidRPr="00FD3A7C" w:rsidRDefault="00F456A5">
      <w:pPr>
        <w:pStyle w:val="a3"/>
        <w:spacing w:before="120" w:line="240" w:lineRule="auto"/>
        <w:rPr>
          <w:sz w:val="28"/>
        </w:rPr>
      </w:pPr>
      <w:r w:rsidRPr="00FD3A7C">
        <w:rPr>
          <w:sz w:val="28"/>
        </w:rPr>
        <w:t>ГЛАВА  АДМИНИСТРАЦИИ</w:t>
      </w:r>
      <w:r w:rsidR="000F24DF">
        <w:rPr>
          <w:noProof/>
          <w:sz w:val="28"/>
        </w:rPr>
        <mc:AlternateContent>
          <mc:Choice Requires="wps">
            <w:drawing>
              <wp:anchor distT="0" distB="0" distL="114300" distR="114300" simplePos="0" relativeHeight="251657216"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F32" w:rsidRDefault="00E42F32">
                            <w:pPr>
                              <w:jc w:val="center"/>
                            </w:pPr>
                            <w:r w:rsidRPr="002249C7">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8.5pt" o:ole="" fillcolor="window">
                                  <v:imagedata r:id="rId8" o:title=""/>
                                </v:shape>
                                <o:OLEObject Type="Embed" ProgID="Word.Picture.8" ShapeID="_x0000_i1025" DrawAspect="Content" ObjectID="_181554822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E42F32" w:rsidRDefault="00E42F32">
                      <w:pPr>
                        <w:jc w:val="center"/>
                      </w:pPr>
                      <w:r w:rsidRPr="002249C7">
                        <w:rPr>
                          <w:noProof/>
                        </w:rPr>
                        <w:object w:dxaOrig="941" w:dyaOrig="1061">
                          <v:shape id="_x0000_i1025" type="#_x0000_t75" style="width:51pt;height:58.5pt" o:ole="" fillcolor="window">
                            <v:imagedata r:id="rId8" o:title=""/>
                          </v:shape>
                          <o:OLEObject Type="Embed" ProgID="Word.Picture.8" ShapeID="_x0000_i1025" DrawAspect="Content" ObjectID="_1815548226" r:id="rId10"/>
                        </w:object>
                      </w:r>
                    </w:p>
                  </w:txbxContent>
                </v:textbox>
              </v:shape>
            </w:pict>
          </mc:Fallback>
        </mc:AlternateContent>
      </w:r>
      <w:r w:rsidRPr="00FD3A7C">
        <w:rPr>
          <w:sz w:val="28"/>
        </w:rPr>
        <w:t xml:space="preserve">  ГОРОДА  БАЙКОНУР</w:t>
      </w:r>
    </w:p>
    <w:p w:rsidR="00F456A5" w:rsidRPr="00FD3A7C" w:rsidRDefault="00C2066A">
      <w:pPr>
        <w:pStyle w:val="2"/>
        <w:spacing w:before="100"/>
        <w:rPr>
          <w:spacing w:val="100"/>
        </w:rPr>
      </w:pPr>
      <w:r w:rsidRPr="00FD3A7C">
        <w:rPr>
          <w:spacing w:val="100"/>
        </w:rPr>
        <w:t>ПОСТАНОВЛЕ</w:t>
      </w:r>
      <w:r w:rsidR="00F456A5" w:rsidRPr="00FD3A7C">
        <w:rPr>
          <w:spacing w:val="100"/>
        </w:rPr>
        <w:t>НИЕ</w:t>
      </w:r>
    </w:p>
    <w:p w:rsidR="00F456A5" w:rsidRPr="00FD3A7C" w:rsidRDefault="000F24DF">
      <w:r w:rsidRPr="00EA16AC">
        <w:rPr>
          <w:noProof/>
          <w:spacing w:val="100"/>
        </w:rPr>
        <mc:AlternateContent>
          <mc:Choice Requires="wps">
            <w:drawing>
              <wp:anchor distT="4294967295" distB="4294967295" distL="114300" distR="114300" simplePos="0" relativeHeight="251658240" behindDoc="0" locked="0" layoutInCell="1" allowOverlap="1">
                <wp:simplePos x="0" y="0"/>
                <wp:positionH relativeFrom="column">
                  <wp:posOffset>33655</wp:posOffset>
                </wp:positionH>
                <wp:positionV relativeFrom="paragraph">
                  <wp:posOffset>10159</wp:posOffset>
                </wp:positionV>
                <wp:extent cx="6126480" cy="0"/>
                <wp:effectExtent l="0" t="0" r="2667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5B309" id="Line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8pt" to="48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X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"/>
            </w:pict>
          </mc:Fallback>
        </mc:AlternateContent>
      </w:r>
    </w:p>
    <w:p w:rsidR="00F456A5" w:rsidRDefault="002E53AE" w:rsidP="004C344D">
      <w:pPr>
        <w:widowControl w:val="0"/>
        <w:jc w:val="both"/>
        <w:rPr>
          <w:sz w:val="28"/>
        </w:rPr>
      </w:pPr>
      <w:r>
        <w:rPr>
          <w:sz w:val="28"/>
        </w:rPr>
        <w:t>31 июля 2025 г.</w:t>
      </w:r>
      <w:r w:rsidR="00F456A5" w:rsidRPr="00FD3A7C">
        <w:rPr>
          <w:sz w:val="28"/>
        </w:rPr>
        <w:t xml:space="preserve">                             </w:t>
      </w:r>
      <w:r w:rsidR="00640D11">
        <w:rPr>
          <w:sz w:val="28"/>
        </w:rPr>
        <w:t xml:space="preserve">                                                                </w:t>
      </w:r>
      <w:r w:rsidR="00F456A5" w:rsidRPr="00FD3A7C">
        <w:rPr>
          <w:sz w:val="28"/>
        </w:rPr>
        <w:t xml:space="preserve">№ </w:t>
      </w:r>
      <w:r>
        <w:rPr>
          <w:sz w:val="28"/>
        </w:rPr>
        <w:t>260</w:t>
      </w:r>
    </w:p>
    <w:p w:rsidR="004C344D" w:rsidRPr="00DC6035" w:rsidRDefault="004C344D" w:rsidP="0056649B">
      <w:pPr>
        <w:pStyle w:val="a5"/>
        <w:tabs>
          <w:tab w:val="left" w:pos="4678"/>
        </w:tabs>
        <w:spacing w:line="240" w:lineRule="auto"/>
        <w:ind w:right="4421"/>
        <w:rPr>
          <w:szCs w:val="28"/>
        </w:rPr>
      </w:pPr>
    </w:p>
    <w:p w:rsidR="00246683" w:rsidRPr="00246683" w:rsidRDefault="00246683" w:rsidP="00246683">
      <w:pPr>
        <w:pStyle w:val="af1"/>
        <w:spacing w:before="0" w:beforeAutospacing="0" w:after="0" w:afterAutospacing="0"/>
        <w:rPr>
          <w:b/>
          <w:color w:val="000000"/>
          <w:sz w:val="28"/>
          <w:szCs w:val="28"/>
        </w:rPr>
      </w:pPr>
      <w:bookmarkStart w:id="0" w:name="_GoBack"/>
      <w:r w:rsidRPr="00246683">
        <w:rPr>
          <w:b/>
          <w:color w:val="000000"/>
          <w:sz w:val="28"/>
          <w:szCs w:val="28"/>
        </w:rPr>
        <w:t>О внесении изменений в Территориальную</w:t>
      </w:r>
    </w:p>
    <w:p w:rsidR="00246683" w:rsidRPr="00246683" w:rsidRDefault="00246683" w:rsidP="00246683">
      <w:pPr>
        <w:pStyle w:val="af1"/>
        <w:spacing w:before="0" w:beforeAutospacing="0" w:after="0" w:afterAutospacing="0"/>
        <w:rPr>
          <w:b/>
          <w:color w:val="000000"/>
          <w:sz w:val="28"/>
          <w:szCs w:val="28"/>
        </w:rPr>
      </w:pPr>
      <w:r w:rsidRPr="00246683">
        <w:rPr>
          <w:b/>
          <w:color w:val="000000"/>
          <w:sz w:val="28"/>
          <w:szCs w:val="28"/>
        </w:rPr>
        <w:t>программу государственных гарантий</w:t>
      </w:r>
    </w:p>
    <w:p w:rsidR="00246683" w:rsidRPr="00246683" w:rsidRDefault="00246683" w:rsidP="00246683">
      <w:pPr>
        <w:pStyle w:val="af1"/>
        <w:spacing w:before="0" w:beforeAutospacing="0" w:after="0" w:afterAutospacing="0"/>
        <w:rPr>
          <w:b/>
          <w:color w:val="000000"/>
          <w:sz w:val="28"/>
          <w:szCs w:val="28"/>
        </w:rPr>
      </w:pPr>
      <w:r w:rsidRPr="00246683">
        <w:rPr>
          <w:b/>
          <w:color w:val="000000"/>
          <w:sz w:val="28"/>
          <w:szCs w:val="28"/>
        </w:rPr>
        <w:t>бесплатного оказания медицинской помощи</w:t>
      </w:r>
    </w:p>
    <w:p w:rsidR="00246683" w:rsidRPr="00246683" w:rsidRDefault="00246683" w:rsidP="00246683">
      <w:pPr>
        <w:pStyle w:val="af1"/>
        <w:spacing w:before="0" w:beforeAutospacing="0" w:after="0" w:afterAutospacing="0"/>
        <w:rPr>
          <w:b/>
          <w:color w:val="000000"/>
          <w:sz w:val="28"/>
          <w:szCs w:val="28"/>
        </w:rPr>
      </w:pPr>
      <w:r w:rsidRPr="00246683">
        <w:rPr>
          <w:b/>
          <w:color w:val="000000"/>
          <w:sz w:val="28"/>
          <w:szCs w:val="28"/>
        </w:rPr>
        <w:t>в городе Байконур на 2025 год, утвержденную</w:t>
      </w:r>
    </w:p>
    <w:p w:rsidR="00246683" w:rsidRPr="00246683" w:rsidRDefault="00246683" w:rsidP="00246683">
      <w:pPr>
        <w:pStyle w:val="af1"/>
        <w:spacing w:before="0" w:beforeAutospacing="0" w:after="0" w:afterAutospacing="0"/>
        <w:rPr>
          <w:b/>
          <w:color w:val="000000"/>
          <w:sz w:val="28"/>
          <w:szCs w:val="28"/>
        </w:rPr>
      </w:pPr>
      <w:r w:rsidRPr="00246683">
        <w:rPr>
          <w:b/>
          <w:color w:val="000000"/>
          <w:sz w:val="28"/>
          <w:szCs w:val="28"/>
        </w:rPr>
        <w:t>постановлением Главы администрации</w:t>
      </w:r>
    </w:p>
    <w:p w:rsidR="00246683" w:rsidRPr="00246683" w:rsidRDefault="00246683" w:rsidP="00246683">
      <w:pPr>
        <w:pStyle w:val="af1"/>
        <w:spacing w:before="0" w:beforeAutospacing="0" w:after="0" w:afterAutospacing="0"/>
        <w:rPr>
          <w:b/>
          <w:color w:val="000000"/>
          <w:sz w:val="28"/>
          <w:szCs w:val="28"/>
        </w:rPr>
      </w:pPr>
      <w:r w:rsidRPr="00246683">
        <w:rPr>
          <w:b/>
          <w:color w:val="000000"/>
          <w:sz w:val="28"/>
          <w:szCs w:val="28"/>
        </w:rPr>
        <w:t>города Байконур от 28 января 2025 г. № 25</w:t>
      </w:r>
    </w:p>
    <w:bookmarkEnd w:id="0"/>
    <w:p w:rsidR="008B65B7" w:rsidRPr="008F3879" w:rsidRDefault="008B65B7" w:rsidP="0056649B">
      <w:pPr>
        <w:pStyle w:val="a5"/>
        <w:tabs>
          <w:tab w:val="left" w:pos="4678"/>
        </w:tabs>
        <w:spacing w:line="240" w:lineRule="auto"/>
        <w:ind w:right="4421"/>
        <w:rPr>
          <w:b/>
          <w:szCs w:val="28"/>
        </w:rPr>
      </w:pPr>
    </w:p>
    <w:p w:rsidR="00246683" w:rsidRPr="00246683" w:rsidRDefault="00E325B2" w:rsidP="00246683">
      <w:pPr>
        <w:autoSpaceDE w:val="0"/>
        <w:spacing w:line="360" w:lineRule="auto"/>
        <w:ind w:firstLine="709"/>
        <w:contextualSpacing/>
        <w:jc w:val="both"/>
        <w:rPr>
          <w:sz w:val="28"/>
          <w:szCs w:val="28"/>
        </w:rPr>
      </w:pPr>
      <w:r>
        <w:rPr>
          <w:sz w:val="28"/>
          <w:szCs w:val="28"/>
        </w:rPr>
        <w:t>Н</w:t>
      </w:r>
      <w:r w:rsidR="006073BC" w:rsidRPr="00483A9B">
        <w:rPr>
          <w:sz w:val="28"/>
          <w:szCs w:val="28"/>
        </w:rPr>
        <w:t xml:space="preserve">а </w:t>
      </w:r>
      <w:r w:rsidR="00246683" w:rsidRPr="00246683">
        <w:rPr>
          <w:sz w:val="28"/>
          <w:szCs w:val="28"/>
        </w:rPr>
        <w:t xml:space="preserve">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решения Комиссии по разработке Территориальной программы обязательного медицинского страхования жителей города Байконур от </w:t>
      </w:r>
      <w:r w:rsidR="00E82415">
        <w:rPr>
          <w:sz w:val="28"/>
          <w:szCs w:val="28"/>
        </w:rPr>
        <w:t>14 июля</w:t>
      </w:r>
      <w:r w:rsidR="00246683" w:rsidRPr="00246683">
        <w:rPr>
          <w:sz w:val="28"/>
          <w:szCs w:val="28"/>
        </w:rPr>
        <w:t xml:space="preserve"> 2025 г. № </w:t>
      </w:r>
      <w:r w:rsidR="00FC51B7">
        <w:rPr>
          <w:sz w:val="28"/>
          <w:szCs w:val="28"/>
        </w:rPr>
        <w:t>10</w:t>
      </w:r>
    </w:p>
    <w:p w:rsidR="009945E7" w:rsidRPr="008F3879" w:rsidRDefault="009945E7" w:rsidP="00246683">
      <w:pPr>
        <w:autoSpaceDE w:val="0"/>
        <w:spacing w:line="360" w:lineRule="auto"/>
        <w:ind w:firstLine="709"/>
        <w:jc w:val="center"/>
        <w:rPr>
          <w:b/>
          <w:sz w:val="28"/>
          <w:szCs w:val="28"/>
        </w:rPr>
      </w:pPr>
      <w:r w:rsidRPr="008F3879">
        <w:rPr>
          <w:b/>
          <w:sz w:val="28"/>
          <w:szCs w:val="28"/>
        </w:rPr>
        <w:t>ПОСТАНОВЛЯЮ:</w:t>
      </w:r>
    </w:p>
    <w:p w:rsidR="00246683" w:rsidRPr="008C18F5" w:rsidRDefault="00DC74CF" w:rsidP="00E82415">
      <w:pPr>
        <w:autoSpaceDE w:val="0"/>
        <w:spacing w:line="360" w:lineRule="auto"/>
        <w:ind w:firstLine="709"/>
        <w:contextualSpacing/>
        <w:jc w:val="both"/>
        <w:rPr>
          <w:sz w:val="28"/>
          <w:szCs w:val="28"/>
        </w:rPr>
      </w:pPr>
      <w:r w:rsidRPr="008C18F5">
        <w:rPr>
          <w:sz w:val="28"/>
          <w:szCs w:val="28"/>
        </w:rPr>
        <w:t>1.</w:t>
      </w:r>
      <w:r w:rsidR="00382D71" w:rsidRPr="008C18F5">
        <w:rPr>
          <w:sz w:val="28"/>
          <w:szCs w:val="28"/>
        </w:rPr>
        <w:t xml:space="preserve"> </w:t>
      </w:r>
      <w:r w:rsidR="00246683" w:rsidRPr="008C18F5">
        <w:rPr>
          <w:sz w:val="28"/>
          <w:szCs w:val="28"/>
        </w:rPr>
        <w:t xml:space="preserve">Внести в Территориальную программу государственных гарантий бесплатного оказания медицинской помощи в городе Байконур на 2025 год, утвержденную постановлением Главы администрации города Байконур </w:t>
      </w:r>
      <w:r w:rsidR="008C18F5" w:rsidRPr="008C18F5">
        <w:rPr>
          <w:sz w:val="28"/>
          <w:szCs w:val="28"/>
        </w:rPr>
        <w:t xml:space="preserve">                        </w:t>
      </w:r>
      <w:r w:rsidR="00246683" w:rsidRPr="008C18F5">
        <w:rPr>
          <w:sz w:val="28"/>
          <w:szCs w:val="28"/>
        </w:rPr>
        <w:t>от 28 января 2025 г. № 25 «Об утверждении Территориальной программы государственных гарантий бесплатног</w:t>
      </w:r>
      <w:r w:rsidR="00891303">
        <w:rPr>
          <w:sz w:val="28"/>
          <w:szCs w:val="28"/>
        </w:rPr>
        <w:t>о оказания медицинской помощи в </w:t>
      </w:r>
      <w:r w:rsidR="00246683" w:rsidRPr="008C18F5">
        <w:rPr>
          <w:sz w:val="28"/>
          <w:szCs w:val="28"/>
        </w:rPr>
        <w:t>городе Байконур на 2025 год»</w:t>
      </w:r>
      <w:r w:rsidR="008C18F5" w:rsidRPr="008C18F5">
        <w:rPr>
          <w:sz w:val="28"/>
          <w:szCs w:val="28"/>
        </w:rPr>
        <w:t xml:space="preserve"> (с изменениями)</w:t>
      </w:r>
      <w:r w:rsidR="00246683" w:rsidRPr="008C18F5">
        <w:rPr>
          <w:sz w:val="28"/>
          <w:szCs w:val="28"/>
        </w:rPr>
        <w:t xml:space="preserve"> (далее – Территориальная программа), следующие изменения:</w:t>
      </w:r>
    </w:p>
    <w:p w:rsidR="00B967BD" w:rsidRDefault="00246683" w:rsidP="00B967BD">
      <w:pPr>
        <w:autoSpaceDE w:val="0"/>
        <w:spacing w:line="360" w:lineRule="auto"/>
        <w:ind w:firstLine="709"/>
        <w:contextualSpacing/>
        <w:jc w:val="both"/>
        <w:rPr>
          <w:color w:val="000000"/>
          <w:sz w:val="28"/>
          <w:szCs w:val="28"/>
        </w:rPr>
      </w:pPr>
      <w:r w:rsidRPr="008C18F5">
        <w:rPr>
          <w:sz w:val="28"/>
          <w:szCs w:val="28"/>
        </w:rPr>
        <w:t xml:space="preserve">1.1. </w:t>
      </w:r>
      <w:r w:rsidR="00E82415">
        <w:rPr>
          <w:sz w:val="28"/>
          <w:szCs w:val="28"/>
        </w:rPr>
        <w:t>Подраздел «</w:t>
      </w:r>
      <w:r w:rsidR="00E82415" w:rsidRPr="00E82415">
        <w:rPr>
          <w:sz w:val="28"/>
          <w:szCs w:val="28"/>
        </w:rPr>
        <w:t>Специализированная, в том числе высокотехнологичная,</w:t>
      </w:r>
      <w:r w:rsidR="00E82415">
        <w:rPr>
          <w:sz w:val="28"/>
          <w:szCs w:val="28"/>
        </w:rPr>
        <w:t xml:space="preserve"> </w:t>
      </w:r>
      <w:r w:rsidR="00E82415" w:rsidRPr="00E82415">
        <w:rPr>
          <w:sz w:val="28"/>
          <w:szCs w:val="28"/>
        </w:rPr>
        <w:t>медицинская помощь</w:t>
      </w:r>
      <w:r w:rsidR="00E82415">
        <w:rPr>
          <w:sz w:val="28"/>
          <w:szCs w:val="28"/>
        </w:rPr>
        <w:t>» р</w:t>
      </w:r>
      <w:r w:rsidRPr="008C18F5">
        <w:rPr>
          <w:color w:val="000000"/>
          <w:sz w:val="28"/>
          <w:szCs w:val="28"/>
        </w:rPr>
        <w:t>аздел</w:t>
      </w:r>
      <w:r w:rsidR="00E82415">
        <w:rPr>
          <w:color w:val="000000"/>
          <w:sz w:val="28"/>
          <w:szCs w:val="28"/>
        </w:rPr>
        <w:t xml:space="preserve">а </w:t>
      </w:r>
      <w:r w:rsidR="00E82415" w:rsidRPr="008C18F5">
        <w:rPr>
          <w:color w:val="000000"/>
          <w:sz w:val="28"/>
          <w:szCs w:val="28"/>
        </w:rPr>
        <w:t>I</w:t>
      </w:r>
      <w:r w:rsidRPr="008C18F5">
        <w:rPr>
          <w:color w:val="000000"/>
          <w:sz w:val="28"/>
          <w:szCs w:val="28"/>
        </w:rPr>
        <w:t>I Территориальной программы</w:t>
      </w:r>
      <w:r w:rsidR="00B967BD">
        <w:rPr>
          <w:color w:val="000000"/>
          <w:sz w:val="28"/>
          <w:szCs w:val="28"/>
        </w:rPr>
        <w:t xml:space="preserve"> изложить в </w:t>
      </w:r>
      <w:r w:rsidR="00B967BD" w:rsidRPr="008C18F5">
        <w:rPr>
          <w:color w:val="000000"/>
          <w:sz w:val="28"/>
          <w:szCs w:val="28"/>
        </w:rPr>
        <w:t>следующей редакции:</w:t>
      </w:r>
    </w:p>
    <w:p w:rsidR="00B967BD" w:rsidRPr="004A3633" w:rsidRDefault="00B967BD" w:rsidP="004A3633">
      <w:pPr>
        <w:autoSpaceDE w:val="0"/>
        <w:contextualSpacing/>
        <w:jc w:val="center"/>
        <w:rPr>
          <w:b/>
          <w:color w:val="000000"/>
          <w:sz w:val="28"/>
          <w:szCs w:val="28"/>
        </w:rPr>
      </w:pPr>
      <w:r>
        <w:rPr>
          <w:color w:val="000000"/>
          <w:sz w:val="28"/>
          <w:szCs w:val="28"/>
        </w:rPr>
        <w:t>«</w:t>
      </w:r>
      <w:r w:rsidRPr="004A3633">
        <w:rPr>
          <w:b/>
          <w:color w:val="000000"/>
          <w:sz w:val="28"/>
          <w:szCs w:val="28"/>
        </w:rPr>
        <w:t>Специализированная, в том числе высокотехнологичная,</w:t>
      </w:r>
    </w:p>
    <w:p w:rsidR="00B967BD" w:rsidRPr="00B967BD" w:rsidRDefault="00B967BD" w:rsidP="004A3633">
      <w:pPr>
        <w:autoSpaceDE w:val="0"/>
        <w:contextualSpacing/>
        <w:jc w:val="center"/>
        <w:rPr>
          <w:color w:val="000000"/>
          <w:sz w:val="28"/>
          <w:szCs w:val="28"/>
        </w:rPr>
      </w:pPr>
      <w:r w:rsidRPr="004A3633">
        <w:rPr>
          <w:b/>
          <w:color w:val="000000"/>
          <w:sz w:val="28"/>
          <w:szCs w:val="28"/>
        </w:rPr>
        <w:t>медицинская помощь</w:t>
      </w:r>
    </w:p>
    <w:p w:rsidR="00B967BD" w:rsidRPr="00B967BD" w:rsidRDefault="00B967BD" w:rsidP="004A3633">
      <w:pPr>
        <w:autoSpaceDE w:val="0"/>
        <w:ind w:firstLine="709"/>
        <w:contextualSpacing/>
        <w:jc w:val="both"/>
        <w:rPr>
          <w:color w:val="000000"/>
          <w:sz w:val="28"/>
          <w:szCs w:val="28"/>
        </w:rPr>
      </w:pPr>
    </w:p>
    <w:p w:rsidR="00B967BD" w:rsidRPr="00B967BD" w:rsidRDefault="00B967BD" w:rsidP="00B967BD">
      <w:pPr>
        <w:autoSpaceDE w:val="0"/>
        <w:spacing w:line="360" w:lineRule="auto"/>
        <w:ind w:firstLine="709"/>
        <w:contextualSpacing/>
        <w:jc w:val="both"/>
        <w:rPr>
          <w:color w:val="000000"/>
          <w:sz w:val="28"/>
          <w:szCs w:val="28"/>
        </w:rPr>
      </w:pPr>
      <w:r w:rsidRPr="00B967BD">
        <w:rPr>
          <w:color w:val="000000"/>
          <w:sz w:val="28"/>
          <w:szCs w:val="28"/>
        </w:rPr>
        <w:t xml:space="preserve">Специализированная медицинская помощь оказывается бесплатно </w:t>
      </w:r>
      <w:r w:rsidR="00891303">
        <w:rPr>
          <w:color w:val="000000"/>
          <w:sz w:val="28"/>
          <w:szCs w:val="28"/>
        </w:rPr>
        <w:t>в </w:t>
      </w:r>
      <w:r w:rsidRPr="00B967BD">
        <w:rPr>
          <w:color w:val="000000"/>
          <w:sz w:val="28"/>
          <w:szCs w:val="28"/>
        </w:rPr>
        <w:t xml:space="preserve">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w:t>
      </w:r>
      <w:r w:rsidR="004A3633">
        <w:rPr>
          <w:color w:val="000000"/>
          <w:sz w:val="28"/>
          <w:szCs w:val="28"/>
        </w:rPr>
        <w:lastRenderedPageBreak/>
        <w:t>и </w:t>
      </w:r>
      <w:r w:rsidRPr="00B967BD">
        <w:rPr>
          <w:color w:val="000000"/>
          <w:sz w:val="28"/>
          <w:szCs w:val="28"/>
        </w:rPr>
        <w:t>послеродовой период), требующих использования специальных методов и</w:t>
      </w:r>
      <w:r w:rsidR="004A3633">
        <w:rPr>
          <w:color w:val="000000"/>
          <w:sz w:val="28"/>
          <w:szCs w:val="28"/>
        </w:rPr>
        <w:t> </w:t>
      </w:r>
      <w:r w:rsidRPr="00B967BD">
        <w:rPr>
          <w:color w:val="000000"/>
          <w:sz w:val="28"/>
          <w:szCs w:val="28"/>
        </w:rPr>
        <w:t>сложных медицинских технологий, а также медицинскую реабилитацию.</w:t>
      </w:r>
    </w:p>
    <w:p w:rsidR="00B967BD" w:rsidRPr="00B967BD" w:rsidRDefault="00B967BD" w:rsidP="00B967BD">
      <w:pPr>
        <w:autoSpaceDE w:val="0"/>
        <w:spacing w:line="360" w:lineRule="auto"/>
        <w:ind w:firstLine="709"/>
        <w:contextualSpacing/>
        <w:jc w:val="both"/>
        <w:rPr>
          <w:color w:val="000000"/>
          <w:sz w:val="28"/>
          <w:szCs w:val="28"/>
        </w:rPr>
      </w:pPr>
      <w:r w:rsidRPr="00B967BD">
        <w:rPr>
          <w:color w:val="000000"/>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w:t>
      </w:r>
      <w:r w:rsidR="004A3633">
        <w:rPr>
          <w:color w:val="000000"/>
          <w:sz w:val="28"/>
          <w:szCs w:val="28"/>
        </w:rPr>
        <w:t> </w:t>
      </w:r>
      <w:r w:rsidRPr="00B967BD">
        <w:rPr>
          <w:color w:val="000000"/>
          <w:sz w:val="28"/>
          <w:szCs w:val="28"/>
        </w:rPr>
        <w:t>методов генной инженерии, разработанных на основе достижений медицинской науки и смежных отраслей науки и техники.</w:t>
      </w:r>
    </w:p>
    <w:p w:rsidR="00B967BD" w:rsidRPr="00B967BD" w:rsidRDefault="00B967BD" w:rsidP="00B967BD">
      <w:pPr>
        <w:autoSpaceDE w:val="0"/>
        <w:spacing w:line="360" w:lineRule="auto"/>
        <w:ind w:firstLine="709"/>
        <w:contextualSpacing/>
        <w:jc w:val="both"/>
        <w:rPr>
          <w:color w:val="000000"/>
          <w:sz w:val="28"/>
          <w:szCs w:val="28"/>
        </w:rPr>
      </w:pPr>
      <w:r w:rsidRPr="00B967BD">
        <w:rPr>
          <w:color w:val="000000"/>
          <w:sz w:val="28"/>
          <w:szCs w:val="28"/>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1 к Программе государственных гарантий бесплатного оказания гражданам медицинской помощи на 2025 год и на плановый период 2026 и 2027 годов (далее – перечень видов высокотехнологичной медицинской помощи).</w:t>
      </w:r>
    </w:p>
    <w:p w:rsidR="00B967BD" w:rsidRPr="00B967BD" w:rsidRDefault="00B967BD" w:rsidP="00B967BD">
      <w:pPr>
        <w:autoSpaceDE w:val="0"/>
        <w:spacing w:line="360" w:lineRule="auto"/>
        <w:ind w:firstLine="709"/>
        <w:contextualSpacing/>
        <w:jc w:val="both"/>
        <w:rPr>
          <w:color w:val="000000"/>
          <w:sz w:val="28"/>
          <w:szCs w:val="28"/>
        </w:rPr>
      </w:pPr>
      <w:r w:rsidRPr="00B967BD">
        <w:rPr>
          <w:color w:val="000000"/>
          <w:sz w:val="28"/>
          <w:szCs w:val="28"/>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w:t>
      </w:r>
      <w:r w:rsidR="004A3633">
        <w:rPr>
          <w:color w:val="000000"/>
          <w:sz w:val="28"/>
          <w:szCs w:val="28"/>
        </w:rPr>
        <w:t xml:space="preserve"> в течение суток направляется в </w:t>
      </w:r>
      <w:r w:rsidRPr="00B967BD">
        <w:rPr>
          <w:color w:val="000000"/>
          <w:sz w:val="28"/>
          <w:szCs w:val="28"/>
        </w:rPr>
        <w:t>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B967BD" w:rsidRPr="00B967BD" w:rsidRDefault="00B967BD" w:rsidP="00B967BD">
      <w:pPr>
        <w:autoSpaceDE w:val="0"/>
        <w:spacing w:line="360" w:lineRule="auto"/>
        <w:ind w:firstLine="709"/>
        <w:contextualSpacing/>
        <w:jc w:val="both"/>
        <w:rPr>
          <w:color w:val="000000"/>
          <w:sz w:val="28"/>
          <w:szCs w:val="28"/>
        </w:rPr>
      </w:pPr>
      <w:r w:rsidRPr="00B967BD">
        <w:rPr>
          <w:color w:val="000000"/>
          <w:sz w:val="28"/>
          <w:szCs w:val="28"/>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B967BD" w:rsidRPr="00B967BD" w:rsidRDefault="00B967BD" w:rsidP="00B967BD">
      <w:pPr>
        <w:autoSpaceDE w:val="0"/>
        <w:spacing w:line="360" w:lineRule="auto"/>
        <w:ind w:firstLine="709"/>
        <w:contextualSpacing/>
        <w:jc w:val="both"/>
        <w:rPr>
          <w:color w:val="000000"/>
          <w:sz w:val="28"/>
          <w:szCs w:val="28"/>
        </w:rPr>
      </w:pPr>
      <w:r w:rsidRPr="00B967BD">
        <w:rPr>
          <w:color w:val="000000"/>
          <w:sz w:val="28"/>
          <w:szCs w:val="28"/>
        </w:rP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w:t>
      </w:r>
      <w:r w:rsidR="000C4EC1">
        <w:rPr>
          <w:color w:val="000000"/>
          <w:sz w:val="28"/>
          <w:szCs w:val="28"/>
        </w:rPr>
        <w:t>е лица) комиссия по разработке Т</w:t>
      </w:r>
      <w:r w:rsidRPr="00B967BD">
        <w:rPr>
          <w:color w:val="000000"/>
          <w:sz w:val="28"/>
          <w:szCs w:val="28"/>
        </w:rPr>
        <w:t>ерриториальной программы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указанной комиссией может быть принято решение об увеличении объемов специализированной, в том числе высокотехнологичной, медицинской помощи.</w:t>
      </w:r>
    </w:p>
    <w:p w:rsidR="00B967BD" w:rsidRDefault="00B967BD" w:rsidP="004A3633">
      <w:pPr>
        <w:autoSpaceDE w:val="0"/>
        <w:spacing w:line="360" w:lineRule="auto"/>
        <w:ind w:firstLine="709"/>
        <w:contextualSpacing/>
        <w:jc w:val="both"/>
        <w:rPr>
          <w:color w:val="000000"/>
          <w:sz w:val="28"/>
          <w:szCs w:val="28"/>
        </w:rPr>
      </w:pPr>
      <w:r w:rsidRPr="00B967BD">
        <w:rPr>
          <w:color w:val="000000"/>
          <w:sz w:val="28"/>
          <w:szCs w:val="28"/>
        </w:rPr>
        <w:t>Направление на оплату содержания неиспользуемого коечного фонда средств обязательного медицинского</w:t>
      </w:r>
      <w:r w:rsidR="004A3633">
        <w:rPr>
          <w:color w:val="000000"/>
          <w:sz w:val="28"/>
          <w:szCs w:val="28"/>
        </w:rPr>
        <w:t xml:space="preserve"> страхования не допускается (за </w:t>
      </w:r>
      <w:r w:rsidRPr="00B967BD">
        <w:rPr>
          <w:color w:val="000000"/>
          <w:sz w:val="28"/>
          <w:szCs w:val="28"/>
        </w:rPr>
        <w:t>исключением простоя коек, связанного с проведением санитарно- эпидемиологических мероприятий, а также расходов, связанных с оплатой труда медицинских работников).</w:t>
      </w:r>
      <w:r>
        <w:rPr>
          <w:color w:val="000000"/>
          <w:sz w:val="28"/>
          <w:szCs w:val="28"/>
        </w:rPr>
        <w:t>».</w:t>
      </w:r>
    </w:p>
    <w:p w:rsidR="00E82415" w:rsidRDefault="00E82415" w:rsidP="00E82415">
      <w:pPr>
        <w:autoSpaceDE w:val="0"/>
        <w:spacing w:line="360" w:lineRule="auto"/>
        <w:ind w:firstLine="709"/>
        <w:contextualSpacing/>
        <w:jc w:val="both"/>
        <w:rPr>
          <w:color w:val="000000"/>
          <w:sz w:val="28"/>
          <w:szCs w:val="28"/>
        </w:rPr>
      </w:pPr>
      <w:r>
        <w:rPr>
          <w:color w:val="000000"/>
          <w:sz w:val="28"/>
          <w:szCs w:val="28"/>
        </w:rPr>
        <w:t>1.</w:t>
      </w:r>
      <w:r w:rsidR="00FC51B7">
        <w:rPr>
          <w:color w:val="000000"/>
          <w:sz w:val="28"/>
          <w:szCs w:val="28"/>
        </w:rPr>
        <w:t xml:space="preserve">2. </w:t>
      </w:r>
      <w:r>
        <w:rPr>
          <w:sz w:val="28"/>
          <w:szCs w:val="28"/>
        </w:rPr>
        <w:t>Подраздел «</w:t>
      </w:r>
      <w:r w:rsidRPr="00E82415">
        <w:rPr>
          <w:sz w:val="28"/>
          <w:szCs w:val="28"/>
        </w:rPr>
        <w:t>Скорая, в том числе скорая специализированная, медицинская помощь</w:t>
      </w:r>
      <w:r>
        <w:rPr>
          <w:sz w:val="28"/>
          <w:szCs w:val="28"/>
        </w:rPr>
        <w:t>» р</w:t>
      </w:r>
      <w:r w:rsidRPr="008C18F5">
        <w:rPr>
          <w:color w:val="000000"/>
          <w:sz w:val="28"/>
          <w:szCs w:val="28"/>
        </w:rPr>
        <w:t>аздел</w:t>
      </w:r>
      <w:r>
        <w:rPr>
          <w:color w:val="000000"/>
          <w:sz w:val="28"/>
          <w:szCs w:val="28"/>
        </w:rPr>
        <w:t xml:space="preserve">а </w:t>
      </w:r>
      <w:r w:rsidRPr="008C18F5">
        <w:rPr>
          <w:color w:val="000000"/>
          <w:sz w:val="28"/>
          <w:szCs w:val="28"/>
        </w:rPr>
        <w:t xml:space="preserve">II Территориальной программы </w:t>
      </w:r>
      <w:r>
        <w:rPr>
          <w:color w:val="000000"/>
          <w:sz w:val="28"/>
          <w:szCs w:val="28"/>
        </w:rPr>
        <w:t>дополнить новыми абзацами пятым и шестым следующего содержания:</w:t>
      </w:r>
    </w:p>
    <w:p w:rsidR="00E82415" w:rsidRPr="00E82415" w:rsidRDefault="00E82415" w:rsidP="00E82415">
      <w:pPr>
        <w:autoSpaceDE w:val="0"/>
        <w:spacing w:line="360" w:lineRule="auto"/>
        <w:ind w:firstLine="709"/>
        <w:contextualSpacing/>
        <w:jc w:val="both"/>
        <w:rPr>
          <w:color w:val="000000"/>
          <w:sz w:val="28"/>
          <w:szCs w:val="28"/>
        </w:rPr>
      </w:pPr>
      <w:r>
        <w:rPr>
          <w:color w:val="000000"/>
          <w:sz w:val="28"/>
          <w:szCs w:val="28"/>
        </w:rPr>
        <w:t>«</w:t>
      </w:r>
      <w:r w:rsidRPr="00E82415">
        <w:rPr>
          <w:color w:val="000000"/>
          <w:sz w:val="28"/>
          <w:szCs w:val="28"/>
        </w:rPr>
        <w:t>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E82415" w:rsidRDefault="00E82415" w:rsidP="00E82415">
      <w:pPr>
        <w:autoSpaceDE w:val="0"/>
        <w:spacing w:line="360" w:lineRule="auto"/>
        <w:ind w:firstLine="709"/>
        <w:contextualSpacing/>
        <w:jc w:val="both"/>
        <w:rPr>
          <w:color w:val="000000"/>
          <w:sz w:val="28"/>
          <w:szCs w:val="28"/>
        </w:rPr>
      </w:pPr>
      <w:r w:rsidRPr="00E82415">
        <w:rPr>
          <w:color w:val="000000"/>
          <w:sz w:val="28"/>
          <w:szCs w:val="28"/>
        </w:rPr>
        <w:t>Финансовое обеспечение скорой меди</w:t>
      </w:r>
      <w:r w:rsidR="00542656">
        <w:rPr>
          <w:color w:val="000000"/>
          <w:sz w:val="28"/>
          <w:szCs w:val="28"/>
        </w:rPr>
        <w:t>цинской помощи осуществляется с </w:t>
      </w:r>
      <w:r w:rsidRPr="00E82415">
        <w:rPr>
          <w:color w:val="000000"/>
          <w:sz w:val="28"/>
          <w:szCs w:val="28"/>
        </w:rPr>
        <w:t>учетом положений пункта 3 статьи 8 Федерального закона «Об обязательном медицинском страховании в Российской Федерации.</w:t>
      </w:r>
      <w:r>
        <w:rPr>
          <w:color w:val="000000"/>
          <w:sz w:val="28"/>
          <w:szCs w:val="28"/>
        </w:rPr>
        <w:t>».</w:t>
      </w:r>
    </w:p>
    <w:p w:rsidR="00BE0A00" w:rsidRDefault="00BE0A00" w:rsidP="00E82415">
      <w:pPr>
        <w:autoSpaceDE w:val="0"/>
        <w:spacing w:line="360" w:lineRule="auto"/>
        <w:ind w:firstLine="709"/>
        <w:contextualSpacing/>
        <w:jc w:val="both"/>
        <w:rPr>
          <w:color w:val="000000"/>
          <w:sz w:val="28"/>
          <w:szCs w:val="28"/>
        </w:rPr>
      </w:pPr>
      <w:r>
        <w:rPr>
          <w:color w:val="000000"/>
          <w:sz w:val="28"/>
          <w:szCs w:val="28"/>
        </w:rPr>
        <w:t>1.3</w:t>
      </w:r>
      <w:r w:rsidR="00E82415">
        <w:rPr>
          <w:color w:val="000000"/>
          <w:sz w:val="28"/>
          <w:szCs w:val="28"/>
        </w:rPr>
        <w:t xml:space="preserve">. </w:t>
      </w:r>
      <w:r w:rsidR="004A3633">
        <w:rPr>
          <w:color w:val="000000"/>
          <w:sz w:val="28"/>
          <w:szCs w:val="28"/>
        </w:rPr>
        <w:t>Р</w:t>
      </w:r>
      <w:r w:rsidR="00E82415">
        <w:rPr>
          <w:color w:val="000000"/>
          <w:sz w:val="28"/>
          <w:szCs w:val="28"/>
        </w:rPr>
        <w:t xml:space="preserve">аздел </w:t>
      </w:r>
      <w:r w:rsidR="00E82415">
        <w:rPr>
          <w:color w:val="000000"/>
          <w:sz w:val="28"/>
          <w:szCs w:val="28"/>
          <w:lang w:val="en-US"/>
        </w:rPr>
        <w:t>V</w:t>
      </w:r>
      <w:r w:rsidR="00E82415">
        <w:rPr>
          <w:color w:val="000000"/>
          <w:sz w:val="28"/>
          <w:szCs w:val="28"/>
        </w:rPr>
        <w:t xml:space="preserve"> Территориальной программы</w:t>
      </w:r>
      <w:r w:rsidR="004A3633">
        <w:rPr>
          <w:color w:val="000000"/>
          <w:sz w:val="28"/>
          <w:szCs w:val="28"/>
        </w:rPr>
        <w:t xml:space="preserve"> изложить в следующей редакции</w:t>
      </w:r>
      <w:r>
        <w:rPr>
          <w:color w:val="000000"/>
          <w:sz w:val="28"/>
          <w:szCs w:val="28"/>
        </w:rPr>
        <w:t>:</w:t>
      </w:r>
    </w:p>
    <w:p w:rsidR="004A3633" w:rsidRPr="004A3633" w:rsidRDefault="004A3633" w:rsidP="004A3633">
      <w:pPr>
        <w:autoSpaceDE w:val="0"/>
        <w:spacing w:line="360" w:lineRule="auto"/>
        <w:contextualSpacing/>
        <w:jc w:val="center"/>
        <w:rPr>
          <w:color w:val="000000"/>
          <w:sz w:val="28"/>
          <w:szCs w:val="28"/>
        </w:rPr>
      </w:pPr>
      <w:r>
        <w:rPr>
          <w:color w:val="000000"/>
          <w:sz w:val="28"/>
          <w:szCs w:val="28"/>
        </w:rPr>
        <w:t>«</w:t>
      </w:r>
      <w:r w:rsidRPr="004A3633">
        <w:rPr>
          <w:b/>
          <w:color w:val="000000"/>
          <w:sz w:val="28"/>
          <w:szCs w:val="28"/>
        </w:rPr>
        <w:t>V. Финансовое обеспечение Территориальной программы</w:t>
      </w:r>
    </w:p>
    <w:p w:rsidR="004A3633" w:rsidRPr="004A3633" w:rsidRDefault="004A3633" w:rsidP="004A3633">
      <w:pPr>
        <w:autoSpaceDE w:val="0"/>
        <w:ind w:firstLine="709"/>
        <w:contextualSpacing/>
        <w:jc w:val="both"/>
        <w:rPr>
          <w:color w:val="000000"/>
          <w:sz w:val="28"/>
          <w:szCs w:val="28"/>
        </w:rPr>
      </w:pP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Источниками финансового обеспечения Территориальной программы являются средства федерального бюджета, бюджета города Байконур, средства обязательного медицинского страхования.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5.1. За счет средств обязательного медицинского страхования в рамках Программы ОМС застрахованным лицам, при заболеваниях и состояниях, указанных в разделе III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скорая медицинская помощь (за исключением санитарно-авиационной эвакуации);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специализированная, в том числе высокотехнологичная, медицинская помощь, включенная в раздел I приложения № 1 к Программе государственных гарантий бесплатного оказания гражданам м</w:t>
      </w:r>
      <w:r>
        <w:rPr>
          <w:color w:val="000000"/>
          <w:sz w:val="28"/>
          <w:szCs w:val="28"/>
        </w:rPr>
        <w:t>едицинской помощи на 2025 год и </w:t>
      </w:r>
      <w:r w:rsidRPr="004A3633">
        <w:rPr>
          <w:color w:val="000000"/>
          <w:sz w:val="28"/>
          <w:szCs w:val="28"/>
        </w:rPr>
        <w:t>на плановый период 2026 и 2027 годов, в стационарных условиях и условиях дневного стационара, в том числе больным с онкологическими заболеваниями, больным с гепатитом С в соответствии с</w:t>
      </w:r>
      <w:r>
        <w:rPr>
          <w:color w:val="000000"/>
          <w:sz w:val="28"/>
          <w:szCs w:val="28"/>
        </w:rPr>
        <w:t xml:space="preserve"> клиническими рекомендациями, а </w:t>
      </w:r>
      <w:r w:rsidRPr="004A3633">
        <w:rPr>
          <w:color w:val="000000"/>
          <w:sz w:val="28"/>
          <w:szCs w:val="28"/>
        </w:rPr>
        <w:t>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мероприятия по медицинской</w:t>
      </w:r>
      <w:r>
        <w:rPr>
          <w:color w:val="000000"/>
          <w:sz w:val="28"/>
          <w:szCs w:val="28"/>
        </w:rPr>
        <w:t xml:space="preserve"> реабилитации, осуществляемой в </w:t>
      </w:r>
      <w:r w:rsidRPr="004A3633">
        <w:rPr>
          <w:color w:val="000000"/>
          <w:sz w:val="28"/>
          <w:szCs w:val="28"/>
        </w:rPr>
        <w:t>медицинских организациях амбулат</w:t>
      </w:r>
      <w:r>
        <w:rPr>
          <w:color w:val="000000"/>
          <w:sz w:val="28"/>
          <w:szCs w:val="28"/>
        </w:rPr>
        <w:t>орно, в стационарных условиях и </w:t>
      </w:r>
      <w:r w:rsidRPr="004A3633">
        <w:rPr>
          <w:color w:val="000000"/>
          <w:sz w:val="28"/>
          <w:szCs w:val="28"/>
        </w:rPr>
        <w:t>условиях дневного стационара;</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w:t>
      </w:r>
      <w:r>
        <w:rPr>
          <w:color w:val="000000"/>
          <w:sz w:val="28"/>
          <w:szCs w:val="28"/>
        </w:rPr>
        <w:t>и (или) состояний, включенных в </w:t>
      </w:r>
      <w:r w:rsidRPr="004A3633">
        <w:rPr>
          <w:color w:val="000000"/>
          <w:sz w:val="28"/>
          <w:szCs w:val="28"/>
        </w:rPr>
        <w:t>базовую программу обязательного медицинского страхования, в указанных медицинских организациях.</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5.2.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w:t>
      </w:r>
      <w:r>
        <w:rPr>
          <w:color w:val="000000"/>
          <w:sz w:val="28"/>
          <w:szCs w:val="28"/>
        </w:rPr>
        <w:t>логичной медицинской помощи, не </w:t>
      </w:r>
      <w:r w:rsidRPr="004A3633">
        <w:rPr>
          <w:color w:val="000000"/>
          <w:sz w:val="28"/>
          <w:szCs w:val="28"/>
        </w:rPr>
        <w:t>включенной в базовую программу обязательного медицинского страхования, в соответствии с разделом II приложения № 1 к Программе государственных гарантий бесплатного оказания гражданам м</w:t>
      </w:r>
      <w:r>
        <w:rPr>
          <w:color w:val="000000"/>
          <w:sz w:val="28"/>
          <w:szCs w:val="28"/>
        </w:rPr>
        <w:t>едицинской помощи на 2025 год и </w:t>
      </w:r>
      <w:r w:rsidRPr="004A3633">
        <w:rPr>
          <w:color w:val="000000"/>
          <w:sz w:val="28"/>
          <w:szCs w:val="28"/>
        </w:rPr>
        <w:t>на плановый период 2026 и 2027 годов, оказываемой:</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федеральными медицинскими организациями и медицинскими организациями частной системы здравоохранения, включенными в перечень, утвержденный приказом Министерства здравоохранения Российской Федерации от 27 декабря 2019 г. № 1101н «Об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(с изменениями).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5.3. За счет бюджетных ассигнований федерального бюджета осуществляется финансовое обеспечение:</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w:t>
      </w:r>
      <w:r>
        <w:rPr>
          <w:color w:val="000000"/>
          <w:sz w:val="28"/>
          <w:szCs w:val="28"/>
        </w:rPr>
        <w:t> </w:t>
      </w:r>
      <w:r w:rsidRPr="004A3633">
        <w:rPr>
          <w:color w:val="000000"/>
          <w:sz w:val="28"/>
          <w:szCs w:val="28"/>
        </w:rPr>
        <w:t xml:space="preserve">расстройствах поведения, а также в </w:t>
      </w:r>
      <w:r>
        <w:rPr>
          <w:color w:val="000000"/>
          <w:sz w:val="28"/>
          <w:szCs w:val="28"/>
        </w:rPr>
        <w:t>части расходов, не включенных в </w:t>
      </w:r>
      <w:r w:rsidRPr="004A3633">
        <w:rPr>
          <w:color w:val="000000"/>
          <w:sz w:val="28"/>
          <w:szCs w:val="28"/>
        </w:rPr>
        <w:t>структуру тарифов на оплату медицинской помощи, предусмотренную базовой программой обязательного медицинского страхования);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 xml:space="preserve">медицинской эвакуации, осуществляемой федеральными медицинскими организациями, по перечню, утвержденному приказом Министерства здравоохранения и социального развития Российской Федерации </w:t>
      </w:r>
      <w:r w:rsidR="000C4EC1">
        <w:rPr>
          <w:color w:val="000000"/>
          <w:sz w:val="28"/>
          <w:szCs w:val="28"/>
        </w:rPr>
        <w:br/>
      </w:r>
      <w:r w:rsidRPr="004A3633">
        <w:rPr>
          <w:color w:val="000000"/>
          <w:sz w:val="28"/>
          <w:szCs w:val="28"/>
        </w:rPr>
        <w:t>от 25 июня 2024 г. № 324н «Об утверждении Перечня федеральных государственных учреждений, осуществляющих медицинскую эвакуацию»;</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w:t>
      </w:r>
      <w:r>
        <w:rPr>
          <w:color w:val="000000"/>
          <w:sz w:val="28"/>
          <w:szCs w:val="28"/>
        </w:rPr>
        <w:t> </w:t>
      </w:r>
      <w:r w:rsidRPr="004A3633">
        <w:rPr>
          <w:color w:val="000000"/>
          <w:sz w:val="28"/>
          <w:szCs w:val="28"/>
        </w:rPr>
        <w:t>особо опасными условиями труда (в части медицинской помощи, не</w:t>
      </w:r>
      <w:r>
        <w:rPr>
          <w:color w:val="000000"/>
          <w:sz w:val="28"/>
          <w:szCs w:val="28"/>
        </w:rPr>
        <w:t> </w:t>
      </w:r>
      <w:r w:rsidRPr="004A3633">
        <w:rPr>
          <w:color w:val="000000"/>
          <w:sz w:val="28"/>
          <w:szCs w:val="28"/>
        </w:rPr>
        <w:t>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расширенного неонатального скрининга;</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санаторно-курортного лечения отдельных категорий граждан в</w:t>
      </w:r>
      <w:r w:rsidR="00891303">
        <w:rPr>
          <w:color w:val="000000"/>
          <w:sz w:val="28"/>
          <w:szCs w:val="28"/>
        </w:rPr>
        <w:t> </w:t>
      </w:r>
      <w:r w:rsidRPr="004A3633">
        <w:rPr>
          <w:color w:val="000000"/>
          <w:sz w:val="28"/>
          <w:szCs w:val="28"/>
        </w:rPr>
        <w:t>соответствии с законодательством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w:t>
      </w:r>
      <w:r w:rsidR="00891303">
        <w:rPr>
          <w:color w:val="000000"/>
          <w:sz w:val="28"/>
          <w:szCs w:val="28"/>
        </w:rPr>
        <w:t> </w:t>
      </w:r>
      <w:r w:rsidRPr="004A3633">
        <w:rPr>
          <w:color w:val="000000"/>
          <w:sz w:val="28"/>
          <w:szCs w:val="28"/>
        </w:rPr>
        <w:t>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w:t>
      </w:r>
      <w:r w:rsidR="00891303">
        <w:rPr>
          <w:color w:val="000000"/>
          <w:sz w:val="28"/>
          <w:szCs w:val="28"/>
        </w:rPr>
        <w:t>нному в установленном порядке и </w:t>
      </w:r>
      <w:r w:rsidRPr="004A3633">
        <w:rPr>
          <w:color w:val="000000"/>
          <w:sz w:val="28"/>
          <w:szCs w:val="28"/>
        </w:rPr>
        <w:t>утверждаемому Правительством Российской Федерации; в том числе:</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w:t>
      </w:r>
      <w:r w:rsidR="00891303">
        <w:rPr>
          <w:color w:val="000000"/>
          <w:sz w:val="28"/>
          <w:szCs w:val="28"/>
        </w:rPr>
        <w:t>ля нужд Фонда поддержки детей с </w:t>
      </w:r>
      <w:r w:rsidRPr="004A3633">
        <w:rPr>
          <w:color w:val="000000"/>
          <w:sz w:val="28"/>
          <w:szCs w:val="28"/>
        </w:rPr>
        <w:t>тяжелыми жизнеугрожающими и хроническими заболеваниями, в том числе редкими (орфанными) заболеваниями, «Круг добра», в соответствии с</w:t>
      </w:r>
      <w:r w:rsidR="00891303">
        <w:rPr>
          <w:color w:val="000000"/>
          <w:sz w:val="28"/>
          <w:szCs w:val="28"/>
        </w:rPr>
        <w:t> </w:t>
      </w:r>
      <w:r w:rsidRPr="004A3633">
        <w:rPr>
          <w:color w:val="000000"/>
          <w:sz w:val="28"/>
          <w:szCs w:val="28"/>
        </w:rPr>
        <w:t>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закупки антивирусных лекарственных препаратов для медицинского применения, включенных в перечень ЖНВЛП, для лечения лиц, инфицированных вирусом иммунодефицита человека, в том числе в сочетании с вирусами гепатитов B и C;</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w:t>
      </w:r>
      <w:r w:rsidR="00891303">
        <w:rPr>
          <w:color w:val="000000"/>
          <w:sz w:val="28"/>
          <w:szCs w:val="28"/>
        </w:rPr>
        <w:t>ванное добровольное согласие на </w:t>
      </w:r>
      <w:r w:rsidRPr="004A3633">
        <w:rPr>
          <w:color w:val="000000"/>
          <w:sz w:val="28"/>
          <w:szCs w:val="28"/>
        </w:rPr>
        <w:t>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утвержден приказом Министерства здравоохранения Российской Федераци</w:t>
      </w:r>
      <w:r w:rsidR="00891303">
        <w:rPr>
          <w:color w:val="000000"/>
          <w:sz w:val="28"/>
          <w:szCs w:val="28"/>
        </w:rPr>
        <w:t>и от 29 июля 2022 г. № 519н «Об </w:t>
      </w:r>
      <w:r w:rsidRPr="004A3633">
        <w:rPr>
          <w:color w:val="000000"/>
          <w:sz w:val="28"/>
          <w:szCs w:val="28"/>
        </w:rPr>
        <w:t>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предоставления в установленном порядке бюджету города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w:t>
      </w:r>
      <w:r w:rsidR="00891303">
        <w:rPr>
          <w:color w:val="000000"/>
          <w:sz w:val="28"/>
          <w:szCs w:val="28"/>
        </w:rPr>
        <w:t> </w:t>
      </w:r>
      <w:r w:rsidRPr="004A3633">
        <w:rPr>
          <w:color w:val="000000"/>
          <w:sz w:val="28"/>
          <w:szCs w:val="28"/>
        </w:rPr>
        <w:t>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 № 178-ФЗ «О госуда</w:t>
      </w:r>
      <w:r w:rsidR="00891303">
        <w:rPr>
          <w:color w:val="000000"/>
          <w:sz w:val="28"/>
          <w:szCs w:val="28"/>
        </w:rPr>
        <w:t>рственной социальной помощи» (с </w:t>
      </w:r>
      <w:r w:rsidRPr="004A3633">
        <w:rPr>
          <w:color w:val="000000"/>
          <w:sz w:val="28"/>
          <w:szCs w:val="28"/>
        </w:rPr>
        <w:t>изменениями) (далее – Федеральный закон «О государственной социальной помощи»);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w:t>
      </w:r>
      <w:r w:rsidR="00891303">
        <w:rPr>
          <w:color w:val="000000"/>
          <w:sz w:val="28"/>
          <w:szCs w:val="28"/>
        </w:rPr>
        <w:t> </w:t>
      </w:r>
      <w:r w:rsidRPr="004A3633">
        <w:rPr>
          <w:color w:val="000000"/>
          <w:sz w:val="28"/>
          <w:szCs w:val="28"/>
        </w:rPr>
        <w:t>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w:t>
      </w:r>
      <w:r w:rsidR="00891303">
        <w:rPr>
          <w:color w:val="000000"/>
          <w:sz w:val="28"/>
          <w:szCs w:val="28"/>
        </w:rPr>
        <w:t> </w:t>
      </w:r>
      <w:r w:rsidRPr="004A3633">
        <w:rPr>
          <w:color w:val="000000"/>
          <w:sz w:val="28"/>
          <w:szCs w:val="28"/>
        </w:rPr>
        <w:t>1640 «Об утверждении государственной программы Российской Федерации «Развитие здравоохранения» (с изменениями);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медицинской деятельности, связанной с донорством органов и тканей человека в целях трансплантации (пересадки);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от 05 января 2021 г. №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w:t>
      </w:r>
      <w:r w:rsidR="00891303">
        <w:rPr>
          <w:color w:val="000000"/>
          <w:sz w:val="28"/>
          <w:szCs w:val="28"/>
        </w:rPr>
        <w:t>емых в </w:t>
      </w:r>
      <w:r w:rsidRPr="004A3633">
        <w:rPr>
          <w:color w:val="000000"/>
          <w:sz w:val="28"/>
          <w:szCs w:val="28"/>
        </w:rPr>
        <w:t>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5.4. За счет средств федеральных государственных бюджетных учреждений здравоохранения, в отношении которых ФМБА России осуществляет функции и полномочия учредителя, осуществляется финансовое обеспечение:</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скорой, в том числе скорой специализированной, медицинской помощи, не включенной в Программу ОМС, санитарно-авиационной эвакуации, осуществляемой воздушными судами, а также расходов, не включенных в</w:t>
      </w:r>
      <w:r w:rsidR="00891303">
        <w:rPr>
          <w:color w:val="000000"/>
          <w:sz w:val="28"/>
          <w:szCs w:val="28"/>
        </w:rPr>
        <w:t> </w:t>
      </w:r>
      <w:r w:rsidRPr="004A3633">
        <w:rPr>
          <w:color w:val="000000"/>
          <w:sz w:val="28"/>
          <w:szCs w:val="28"/>
        </w:rPr>
        <w:t>структуру тарифов на оплату медицинской помощи, предусмот</w:t>
      </w:r>
      <w:r w:rsidR="00891303">
        <w:rPr>
          <w:color w:val="000000"/>
          <w:sz w:val="28"/>
          <w:szCs w:val="28"/>
        </w:rPr>
        <w:t>ренную в </w:t>
      </w:r>
      <w:r w:rsidRPr="004A3633">
        <w:rPr>
          <w:color w:val="000000"/>
          <w:sz w:val="28"/>
          <w:szCs w:val="28"/>
        </w:rPr>
        <w:t>Программе ОМС;</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первичной медико-санитарной, первичной специализированной медико-санитарной помощи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w:t>
      </w:r>
      <w:r w:rsidR="00891303">
        <w:rPr>
          <w:color w:val="000000"/>
          <w:sz w:val="28"/>
          <w:szCs w:val="28"/>
        </w:rPr>
        <w:t>тройства поведения, связанные в </w:t>
      </w:r>
      <w:r w:rsidRPr="004A3633">
        <w:rPr>
          <w:color w:val="000000"/>
          <w:sz w:val="28"/>
          <w:szCs w:val="28"/>
        </w:rPr>
        <w:t>том числе с употреблением психоактивных веществ), включая профилактические медицинские осмотры и обследования обучающихся граждан Российской Федерации в общ</w:t>
      </w:r>
      <w:r w:rsidR="00891303">
        <w:rPr>
          <w:color w:val="000000"/>
          <w:sz w:val="28"/>
          <w:szCs w:val="28"/>
        </w:rPr>
        <w:t>еобразовательных организациях и </w:t>
      </w:r>
      <w:r w:rsidRPr="004A3633">
        <w:rPr>
          <w:color w:val="000000"/>
          <w:sz w:val="28"/>
          <w:szCs w:val="28"/>
        </w:rPr>
        <w:t>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w:t>
      </w:r>
      <w:r w:rsidR="00891303">
        <w:rPr>
          <w:color w:val="000000"/>
          <w:sz w:val="28"/>
          <w:szCs w:val="28"/>
        </w:rPr>
        <w:t> </w:t>
      </w:r>
      <w:r w:rsidRPr="004A3633">
        <w:rPr>
          <w:color w:val="000000"/>
          <w:sz w:val="28"/>
          <w:szCs w:val="28"/>
        </w:rPr>
        <w:t>проведении профилактического медицинского осмотра, консультаций пациентов врачами-психиатрами и врачами-фтизиатрами при заболеваниях, включенных в Программу ОМС,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специализированной медицинской помощи в части медицинской помощи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w:t>
      </w:r>
      <w:r w:rsidR="00891303">
        <w:rPr>
          <w:color w:val="000000"/>
          <w:sz w:val="28"/>
          <w:szCs w:val="28"/>
        </w:rPr>
        <w:t>едения, связанные в том числе с </w:t>
      </w:r>
      <w:r w:rsidRPr="004A3633">
        <w:rPr>
          <w:color w:val="000000"/>
          <w:sz w:val="28"/>
          <w:szCs w:val="28"/>
        </w:rPr>
        <w:t>употреблением психоактивных веществ);</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w:t>
      </w:r>
      <w:r w:rsidR="00891303">
        <w:rPr>
          <w:color w:val="000000"/>
          <w:sz w:val="28"/>
          <w:szCs w:val="28"/>
        </w:rPr>
        <w:t>игадами, в дневном стационаре и </w:t>
      </w:r>
      <w:r w:rsidRPr="004A3633">
        <w:rPr>
          <w:color w:val="000000"/>
          <w:sz w:val="28"/>
          <w:szCs w:val="28"/>
        </w:rPr>
        <w:t>стационарно, включая койки паллиативной медицинской помощи и койки сестринского ухода;</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проведения медицинским психологом консультирования пациентов по вопросам, связанным с имеющимся заб</w:t>
      </w:r>
      <w:r w:rsidR="00891303">
        <w:rPr>
          <w:color w:val="000000"/>
          <w:sz w:val="28"/>
          <w:szCs w:val="28"/>
        </w:rPr>
        <w:t>олеванием и (или) состоянием, в </w:t>
      </w:r>
      <w:r w:rsidRPr="004A3633">
        <w:rPr>
          <w:color w:val="000000"/>
          <w:sz w:val="28"/>
          <w:szCs w:val="28"/>
        </w:rPr>
        <w:t>амбулаторных условиях, в условиях дневного стационара и стационарных условиях в</w:t>
      </w:r>
      <w:r w:rsidRPr="004A3633">
        <w:rPr>
          <w:color w:val="000000"/>
          <w:sz w:val="28"/>
          <w:szCs w:val="28"/>
        </w:rPr>
        <w:tab/>
        <w:t>специализированных медицинских организациях при заболеваниях, не включенных в Программу ОМС, а также пациентов, получающих паллиативную медицинскую помощь в хосписах и домах сестринского ухода;</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w:t>
      </w:r>
      <w:r w:rsidR="00891303">
        <w:rPr>
          <w:color w:val="000000"/>
          <w:sz w:val="28"/>
          <w:szCs w:val="28"/>
        </w:rPr>
        <w:t>ванное добровольное согласие на </w:t>
      </w:r>
      <w:r w:rsidRPr="004A3633">
        <w:rPr>
          <w:color w:val="000000"/>
          <w:sz w:val="28"/>
          <w:szCs w:val="28"/>
        </w:rPr>
        <w:t>изъятие своих органов и (или) тканей для трансплантации;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предоставления в медицинских организациях,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w:t>
      </w:r>
      <w:r w:rsidR="00891303">
        <w:rPr>
          <w:color w:val="000000"/>
          <w:sz w:val="28"/>
          <w:szCs w:val="28"/>
        </w:rPr>
        <w:t> </w:t>
      </w:r>
      <w:r w:rsidRPr="004A3633">
        <w:rPr>
          <w:color w:val="000000"/>
          <w:sz w:val="28"/>
          <w:szCs w:val="28"/>
        </w:rPr>
        <w:t>обращения в медицинскую организацию;</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расходов медицинских организаций, не включенных в структуру тарифов на оплату медицинской помощи, предусмотренную в Программе ОМС;</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 xml:space="preserve">пренатальной (дородовой) диагностики нарушений развития ребенка </w:t>
      </w:r>
      <w:r w:rsidR="00891303">
        <w:rPr>
          <w:color w:val="000000"/>
          <w:sz w:val="28"/>
          <w:szCs w:val="28"/>
        </w:rPr>
        <w:t>у </w:t>
      </w:r>
      <w:r w:rsidRPr="004A3633">
        <w:rPr>
          <w:color w:val="000000"/>
          <w:sz w:val="28"/>
          <w:szCs w:val="28"/>
        </w:rPr>
        <w:t>беременных женщин, неонатальный скрининг на 5 наследственных и</w:t>
      </w:r>
      <w:r w:rsidR="00891303">
        <w:rPr>
          <w:color w:val="000000"/>
          <w:sz w:val="28"/>
          <w:szCs w:val="28"/>
        </w:rPr>
        <w:t> </w:t>
      </w:r>
      <w:r w:rsidRPr="004A3633">
        <w:rPr>
          <w:color w:val="000000"/>
          <w:sz w:val="28"/>
          <w:szCs w:val="28"/>
        </w:rPr>
        <w:t>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предоставление в рамках оказания пал</w:t>
      </w:r>
      <w:r w:rsidR="00891303">
        <w:rPr>
          <w:color w:val="000000"/>
          <w:sz w:val="28"/>
          <w:szCs w:val="28"/>
        </w:rPr>
        <w:t>лиативной медицинской помощи, в </w:t>
      </w:r>
      <w:r w:rsidRPr="004A3633">
        <w:rPr>
          <w:color w:val="000000"/>
          <w:sz w:val="28"/>
          <w:szCs w:val="28"/>
        </w:rPr>
        <w:t>том числе детям, для использования</w:t>
      </w:r>
      <w:r w:rsidR="00891303">
        <w:rPr>
          <w:color w:val="000000"/>
          <w:sz w:val="28"/>
          <w:szCs w:val="28"/>
        </w:rPr>
        <w:t xml:space="preserve"> на дому медицинских изделий по </w:t>
      </w:r>
      <w:r w:rsidRPr="004A3633">
        <w:rPr>
          <w:color w:val="000000"/>
          <w:sz w:val="28"/>
          <w:szCs w:val="28"/>
        </w:rPr>
        <w:t>перечню медицинских изделий, предназначенных для поддержания функций органов и систем организма человека, предоставляемых для использования на дому» ;</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ФМБА России.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Кроме того, за счет средств федерального бюджета и средств, выделяемых федеральным государственным бюджетным учреждениям здравоохранения, в отношении которых ФМБА России осуществляет функции и полномочия учредителя, о</w:t>
      </w:r>
      <w:r w:rsidR="00891303">
        <w:rPr>
          <w:color w:val="000000"/>
          <w:sz w:val="28"/>
          <w:szCs w:val="28"/>
        </w:rPr>
        <w:t>казывается медицинская помощь и </w:t>
      </w:r>
      <w:r w:rsidRPr="004A3633">
        <w:rPr>
          <w:color w:val="000000"/>
          <w:sz w:val="28"/>
          <w:szCs w:val="28"/>
        </w:rPr>
        <w:t>предоставляются иные государственные услуги (</w:t>
      </w:r>
      <w:r w:rsidR="00891303">
        <w:rPr>
          <w:color w:val="000000"/>
          <w:sz w:val="28"/>
          <w:szCs w:val="28"/>
        </w:rPr>
        <w:t>выполняются работы) в </w:t>
      </w:r>
      <w:r w:rsidRPr="004A3633">
        <w:rPr>
          <w:color w:val="000000"/>
          <w:sz w:val="28"/>
          <w:szCs w:val="28"/>
        </w:rPr>
        <w:t>медицинских организациях, за исключением видов медицинской помощи, оказываемой за счет средств обязательн</w:t>
      </w:r>
      <w:r w:rsidR="00891303">
        <w:rPr>
          <w:color w:val="000000"/>
          <w:sz w:val="28"/>
          <w:szCs w:val="28"/>
        </w:rPr>
        <w:t>ого медицинского страхования, в </w:t>
      </w:r>
      <w:r w:rsidRPr="004A3633">
        <w:rPr>
          <w:color w:val="000000"/>
          <w:sz w:val="28"/>
          <w:szCs w:val="28"/>
        </w:rPr>
        <w:t>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w:t>
      </w:r>
      <w:r w:rsidR="00891303">
        <w:rPr>
          <w:color w:val="000000"/>
          <w:sz w:val="28"/>
          <w:szCs w:val="28"/>
        </w:rPr>
        <w:t> </w:t>
      </w:r>
      <w:r w:rsidRPr="004A3633">
        <w:rPr>
          <w:color w:val="000000"/>
          <w:sz w:val="28"/>
          <w:szCs w:val="28"/>
        </w:rPr>
        <w:t>исключением первичной медико-</w:t>
      </w:r>
      <w:r w:rsidR="00891303">
        <w:rPr>
          <w:color w:val="000000"/>
          <w:sz w:val="28"/>
          <w:szCs w:val="28"/>
        </w:rPr>
        <w:t>санитарной помощи, включенной в </w:t>
      </w:r>
      <w:r w:rsidRPr="004A3633">
        <w:rPr>
          <w:color w:val="000000"/>
          <w:sz w:val="28"/>
          <w:szCs w:val="28"/>
        </w:rPr>
        <w:t>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w:t>
      </w:r>
      <w:r w:rsidR="00891303">
        <w:rPr>
          <w:color w:val="000000"/>
          <w:sz w:val="28"/>
          <w:szCs w:val="28"/>
        </w:rPr>
        <w:t>, патолого-анатомических бюро и </w:t>
      </w:r>
      <w:r w:rsidRPr="004A3633">
        <w:rPr>
          <w:color w:val="000000"/>
          <w:sz w:val="28"/>
          <w:szCs w:val="28"/>
        </w:rPr>
        <w:t>патолого-анатомических отделен</w:t>
      </w:r>
      <w:r w:rsidR="00891303">
        <w:rPr>
          <w:color w:val="000000"/>
          <w:sz w:val="28"/>
          <w:szCs w:val="28"/>
        </w:rPr>
        <w:t>иях медицинских организаций (за </w:t>
      </w:r>
      <w:r w:rsidRPr="004A3633">
        <w:rPr>
          <w:color w:val="000000"/>
          <w:sz w:val="28"/>
          <w:szCs w:val="28"/>
        </w:rPr>
        <w:t>исключением диагностических исследований, проводимых по заболеваниям, указанным в разделе III Территориальной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w:t>
      </w:r>
      <w:r w:rsidR="00891303">
        <w:rPr>
          <w:color w:val="000000"/>
          <w:sz w:val="28"/>
          <w:szCs w:val="28"/>
        </w:rPr>
        <w:t>ви (в центрах крови) и </w:t>
      </w:r>
      <w:r w:rsidRPr="004A3633">
        <w:rPr>
          <w:color w:val="000000"/>
          <w:sz w:val="28"/>
          <w:szCs w:val="28"/>
        </w:rPr>
        <w:t>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в случае смерти пациента пр</w:t>
      </w:r>
      <w:r w:rsidR="00891303">
        <w:rPr>
          <w:color w:val="000000"/>
          <w:sz w:val="28"/>
          <w:szCs w:val="28"/>
        </w:rPr>
        <w:t>и оказании медицинской помощи в </w:t>
      </w:r>
      <w:r w:rsidRPr="004A3633">
        <w:rPr>
          <w:color w:val="000000"/>
          <w:sz w:val="28"/>
          <w:szCs w:val="28"/>
        </w:rPr>
        <w:t>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w:t>
      </w:r>
      <w:r w:rsidR="00891303">
        <w:rPr>
          <w:color w:val="000000"/>
          <w:sz w:val="28"/>
          <w:szCs w:val="28"/>
        </w:rPr>
        <w:t>ерших в хосписах и </w:t>
      </w:r>
      <w:r w:rsidRPr="004A3633">
        <w:rPr>
          <w:color w:val="000000"/>
          <w:sz w:val="28"/>
          <w:szCs w:val="28"/>
        </w:rPr>
        <w:t>больницах сестринского ухода;</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5.5. За счет бюджета города Байконур осуществляются: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обеспечение граждан зарегистрированными в установленном порядке на</w:t>
      </w:r>
      <w:r w:rsidR="00891303">
        <w:rPr>
          <w:color w:val="000000"/>
          <w:sz w:val="28"/>
          <w:szCs w:val="28"/>
        </w:rPr>
        <w:t> </w:t>
      </w:r>
      <w:r w:rsidRPr="004A3633">
        <w:rPr>
          <w:color w:val="000000"/>
          <w:sz w:val="28"/>
          <w:szCs w:val="28"/>
        </w:rPr>
        <w:t>территории Российской Федерации</w:t>
      </w:r>
      <w:r w:rsidR="00891303">
        <w:rPr>
          <w:color w:val="000000"/>
          <w:sz w:val="28"/>
          <w:szCs w:val="28"/>
        </w:rPr>
        <w:t xml:space="preserve"> лекарственными препаратами для </w:t>
      </w:r>
      <w:r w:rsidRPr="004A3633">
        <w:rPr>
          <w:color w:val="000000"/>
          <w:sz w:val="28"/>
          <w:szCs w:val="28"/>
        </w:rPr>
        <w:t>лечения заболеваний, включенн</w:t>
      </w:r>
      <w:r w:rsidR="00891303">
        <w:rPr>
          <w:color w:val="000000"/>
          <w:sz w:val="28"/>
          <w:szCs w:val="28"/>
        </w:rPr>
        <w:t>ых в перечень жизнеугрожающих и </w:t>
      </w:r>
      <w:r w:rsidRPr="004A3633">
        <w:rPr>
          <w:color w:val="000000"/>
          <w:sz w:val="28"/>
          <w:szCs w:val="28"/>
        </w:rPr>
        <w:t>хронических прогрессирующих редких (орфанных) заболеваний, приводящих к сокращению продолжительности жизни граждан или к их инвалидности;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w:t>
      </w:r>
      <w:r w:rsidR="00891303">
        <w:rPr>
          <w:color w:val="000000"/>
          <w:sz w:val="28"/>
          <w:szCs w:val="28"/>
        </w:rPr>
        <w:t> </w:t>
      </w:r>
      <w:r w:rsidRPr="004A3633">
        <w:rPr>
          <w:color w:val="000000"/>
          <w:sz w:val="28"/>
          <w:szCs w:val="28"/>
        </w:rPr>
        <w:t>законодательством Российской Федерации отпускаются по рецептам врачей бесплатно;</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обеспечение расходными материалами к инсулиновой помпе граждан с</w:t>
      </w:r>
      <w:r w:rsidR="00891303">
        <w:rPr>
          <w:color w:val="000000"/>
          <w:sz w:val="28"/>
          <w:szCs w:val="28"/>
        </w:rPr>
        <w:t> </w:t>
      </w:r>
      <w:r w:rsidRPr="004A3633">
        <w:rPr>
          <w:color w:val="000000"/>
          <w:sz w:val="28"/>
          <w:szCs w:val="28"/>
        </w:rPr>
        <w:t>сахарным диабетом, не включенных в Федеральный регистр лиц, имеющих право на получение государственной социальной помощи в соответствии с</w:t>
      </w:r>
      <w:r w:rsidR="00891303">
        <w:rPr>
          <w:color w:val="000000"/>
          <w:sz w:val="28"/>
          <w:szCs w:val="28"/>
        </w:rPr>
        <w:t> </w:t>
      </w:r>
      <w:r w:rsidRPr="004A3633">
        <w:rPr>
          <w:color w:val="000000"/>
          <w:sz w:val="28"/>
          <w:szCs w:val="28"/>
        </w:rPr>
        <w:t>Федеральным законом «О государственной социальной помощи»;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обеспечение детей с сахарным диабетом 1 типа в возрасте от 2 до 17 лет включительно системами непрерывного мониторинга глюкозы;</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зубное протезирование отдельным категориям граждан в соответствии с</w:t>
      </w:r>
      <w:r w:rsidR="00891303">
        <w:rPr>
          <w:color w:val="000000"/>
          <w:sz w:val="28"/>
          <w:szCs w:val="28"/>
        </w:rPr>
        <w:t> </w:t>
      </w:r>
      <w:r w:rsidRPr="004A3633">
        <w:rPr>
          <w:color w:val="000000"/>
          <w:sz w:val="28"/>
          <w:szCs w:val="28"/>
        </w:rPr>
        <w:t>законодательством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обеспечение при посещениях на дому лекарственными препаратами для</w:t>
      </w:r>
      <w:r w:rsidR="00891303">
        <w:rPr>
          <w:color w:val="000000"/>
          <w:sz w:val="28"/>
          <w:szCs w:val="28"/>
        </w:rPr>
        <w:t> </w:t>
      </w:r>
      <w:r w:rsidRPr="004A3633">
        <w:rPr>
          <w:color w:val="000000"/>
          <w:sz w:val="28"/>
          <w:szCs w:val="28"/>
        </w:rPr>
        <w:t>обезболивания, включая наркотич</w:t>
      </w:r>
      <w:r w:rsidR="00891303">
        <w:rPr>
          <w:color w:val="000000"/>
          <w:sz w:val="28"/>
          <w:szCs w:val="28"/>
        </w:rPr>
        <w:t>еские лекарственные препараты и </w:t>
      </w:r>
      <w:r w:rsidRPr="004A3633">
        <w:rPr>
          <w:color w:val="000000"/>
          <w:sz w:val="28"/>
          <w:szCs w:val="28"/>
        </w:rPr>
        <w:t>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Кроме того</w:t>
      </w:r>
      <w:r w:rsidR="00E67A9E">
        <w:rPr>
          <w:color w:val="000000"/>
          <w:sz w:val="28"/>
          <w:szCs w:val="28"/>
        </w:rPr>
        <w:t>,</w:t>
      </w:r>
      <w:r w:rsidRPr="004A3633">
        <w:rPr>
          <w:color w:val="000000"/>
          <w:sz w:val="28"/>
          <w:szCs w:val="28"/>
        </w:rPr>
        <w:t xml:space="preserve"> за счет бюджета города Байконур предоставляются иные государственные услуги (выполняются работы) в бюро судебно-медицинской экспертизы. </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5.6. Финансовое обеспече</w:t>
      </w:r>
      <w:r w:rsidR="00891303">
        <w:rPr>
          <w:color w:val="000000"/>
          <w:sz w:val="28"/>
          <w:szCs w:val="28"/>
        </w:rPr>
        <w:t>ние оказания социальных услуг и </w:t>
      </w:r>
      <w:r w:rsidRPr="004A3633">
        <w:rPr>
          <w:color w:val="000000"/>
          <w:sz w:val="28"/>
          <w:szCs w:val="28"/>
        </w:rPr>
        <w:t>предоставления мер социальной защиты (поддержки) пациента, в том числе в</w:t>
      </w:r>
      <w:r w:rsidR="00891303">
        <w:rPr>
          <w:color w:val="000000"/>
          <w:sz w:val="28"/>
          <w:szCs w:val="28"/>
        </w:rPr>
        <w:t> </w:t>
      </w:r>
      <w:r w:rsidRPr="004A3633">
        <w:rPr>
          <w:color w:val="000000"/>
          <w:sz w:val="28"/>
          <w:szCs w:val="28"/>
        </w:rPr>
        <w:t>рамках деятельности выездных патро</w:t>
      </w:r>
      <w:r w:rsidR="00891303">
        <w:rPr>
          <w:color w:val="000000"/>
          <w:sz w:val="28"/>
          <w:szCs w:val="28"/>
        </w:rPr>
        <w:t>нажных бригад, осуществляется в </w:t>
      </w:r>
      <w:r w:rsidRPr="004A3633">
        <w:rPr>
          <w:color w:val="000000"/>
          <w:sz w:val="28"/>
          <w:szCs w:val="28"/>
        </w:rPr>
        <w:t>соответствии с законодательством Российской Федерации.</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Порядок возмещения субъекту Российской Федерации, на территории которого гражданину, зарегистрир</w:t>
      </w:r>
      <w:r w:rsidR="00891303">
        <w:rPr>
          <w:color w:val="000000"/>
          <w:sz w:val="28"/>
          <w:szCs w:val="28"/>
        </w:rPr>
        <w:t>ованному по месту жительства на </w:t>
      </w:r>
      <w:r w:rsidRPr="004A3633">
        <w:rPr>
          <w:color w:val="000000"/>
          <w:sz w:val="28"/>
          <w:szCs w:val="28"/>
        </w:rPr>
        <w:t xml:space="preserve">территории города Байконур, фактически оказана медицинская помощь, затрат, связанных с оказанием медицинской помощи при заболеваниях, </w:t>
      </w:r>
      <w:r w:rsidR="00891303">
        <w:rPr>
          <w:color w:val="000000"/>
          <w:sz w:val="28"/>
          <w:szCs w:val="28"/>
        </w:rPr>
        <w:t>не </w:t>
      </w:r>
      <w:r w:rsidRPr="004A3633">
        <w:rPr>
          <w:color w:val="000000"/>
          <w:sz w:val="28"/>
          <w:szCs w:val="28"/>
        </w:rPr>
        <w:t>включенных в Программу ОМС, и паллиативной медицинской помощи устанавливается на основании межрегионального соглашения, заключаемого между субъектом Российской Федерации и медицинской организацией, включающего двустороннее урегулирование вопроса возмещения затрат.</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В рамках Территориальной программы за счет средств соответствующих бюджетов и средств обязательного медиц</w:t>
      </w:r>
      <w:r w:rsidR="00891303">
        <w:rPr>
          <w:color w:val="000000"/>
          <w:sz w:val="28"/>
          <w:szCs w:val="28"/>
        </w:rPr>
        <w:t>инского страхования (по видам и </w:t>
      </w:r>
      <w:r w:rsidRPr="004A3633">
        <w:rPr>
          <w:color w:val="000000"/>
          <w:sz w:val="28"/>
          <w:szCs w:val="28"/>
        </w:rPr>
        <w:t>условиям оказания медицинской помощи, включенным в Программу ОМС) осуществляется финансовое обеспечение про</w:t>
      </w:r>
      <w:r w:rsidR="00891303">
        <w:rPr>
          <w:color w:val="000000"/>
          <w:sz w:val="28"/>
          <w:szCs w:val="28"/>
        </w:rPr>
        <w:t>ведения осмотров врачами и </w:t>
      </w:r>
      <w:r w:rsidRPr="004A3633">
        <w:rPr>
          <w:color w:val="000000"/>
          <w:sz w:val="28"/>
          <w:szCs w:val="28"/>
        </w:rPr>
        <w:t>диагностических исследований в целях медицинского освидетельствования лиц, желающих усыновить (удочерить), взят</w:t>
      </w:r>
      <w:r w:rsidR="00891303">
        <w:rPr>
          <w:color w:val="000000"/>
          <w:sz w:val="28"/>
          <w:szCs w:val="28"/>
        </w:rPr>
        <w:t>ь под опеку (попечительство), в </w:t>
      </w:r>
      <w:r w:rsidRPr="004A3633">
        <w:rPr>
          <w:color w:val="000000"/>
          <w:sz w:val="28"/>
          <w:szCs w:val="28"/>
        </w:rPr>
        <w:t>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w:t>
      </w:r>
      <w:r w:rsidR="00891303">
        <w:rPr>
          <w:color w:val="000000"/>
          <w:sz w:val="28"/>
          <w:szCs w:val="28"/>
        </w:rPr>
        <w:t>о образования, при заключении с </w:t>
      </w:r>
      <w:r w:rsidRPr="004A3633">
        <w:rPr>
          <w:color w:val="000000"/>
          <w:sz w:val="28"/>
          <w:szCs w:val="28"/>
        </w:rPr>
        <w:t>Министерством обороны Российской Ф</w:t>
      </w:r>
      <w:r w:rsidR="00891303">
        <w:rPr>
          <w:color w:val="000000"/>
          <w:sz w:val="28"/>
          <w:szCs w:val="28"/>
        </w:rPr>
        <w:t>едерации договора об обучении в </w:t>
      </w:r>
      <w:r w:rsidRPr="004A3633">
        <w:rPr>
          <w:color w:val="000000"/>
          <w:sz w:val="28"/>
          <w:szCs w:val="28"/>
        </w:rPr>
        <w:t>военном учебном центре при федеральной государственной образовательной организации высшего образования по про</w:t>
      </w:r>
      <w:r w:rsidR="00891303">
        <w:rPr>
          <w:color w:val="000000"/>
          <w:sz w:val="28"/>
          <w:szCs w:val="28"/>
        </w:rPr>
        <w:t>грамме военной подготовки или в </w:t>
      </w:r>
      <w:r w:rsidRPr="004A3633">
        <w:rPr>
          <w:color w:val="000000"/>
          <w:sz w:val="28"/>
          <w:szCs w:val="28"/>
        </w:rPr>
        <w:t>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w:t>
      </w:r>
      <w:r w:rsidR="00891303">
        <w:rPr>
          <w:color w:val="000000"/>
          <w:sz w:val="28"/>
          <w:szCs w:val="28"/>
        </w:rPr>
        <w:t>е на военные сборы, а также при </w:t>
      </w:r>
      <w:r w:rsidRPr="004A3633">
        <w:rPr>
          <w:color w:val="000000"/>
          <w:sz w:val="28"/>
          <w:szCs w:val="28"/>
        </w:rPr>
        <w:t>направлении на альтернативную гражданскую службу, за исключением медицинского освидетельствования в целях</w:t>
      </w:r>
      <w:r w:rsidR="00891303">
        <w:rPr>
          <w:color w:val="000000"/>
          <w:sz w:val="28"/>
          <w:szCs w:val="28"/>
        </w:rPr>
        <w:t xml:space="preserve"> определения годности граждан к </w:t>
      </w:r>
      <w:r w:rsidRPr="004A3633">
        <w:rPr>
          <w:color w:val="000000"/>
          <w:sz w:val="28"/>
          <w:szCs w:val="28"/>
        </w:rPr>
        <w:t>военной или приравненной к ней службе.</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 №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Комиссия по разработке Программы ОМС осуществляет распределение объемов медицинской помощи, утвержденных Программой ОМС, между медицинскими организациями, включая федеральные медицинские организации, участвующими в реализации Программы ОМС города Байконур,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города Байконур, на территории которого выдан полис обязательного медицинского страхования.</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Не реже одного раза в квартал Комиссия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Программе ОМС. По результатам проведенной оценки и анализа в це</w:t>
      </w:r>
      <w:r w:rsidR="00891303">
        <w:rPr>
          <w:color w:val="000000"/>
          <w:sz w:val="28"/>
          <w:szCs w:val="28"/>
        </w:rPr>
        <w:t>лях обеспечения доступности для </w:t>
      </w:r>
      <w:r w:rsidRPr="004A3633">
        <w:rPr>
          <w:color w:val="000000"/>
          <w:sz w:val="28"/>
          <w:szCs w:val="28"/>
        </w:rPr>
        <w:t>застрахованных лиц медицинской помо</w:t>
      </w:r>
      <w:r w:rsidR="00891303">
        <w:rPr>
          <w:color w:val="000000"/>
          <w:sz w:val="28"/>
          <w:szCs w:val="28"/>
        </w:rPr>
        <w:t>щи и недопущения формирования у </w:t>
      </w:r>
      <w:r w:rsidRPr="004A3633">
        <w:rPr>
          <w:color w:val="000000"/>
          <w:sz w:val="28"/>
          <w:szCs w:val="28"/>
        </w:rPr>
        <w:t xml:space="preserve">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 </w:t>
      </w:r>
    </w:p>
    <w:p w:rsidR="004A3633" w:rsidRP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w:t>
      </w:r>
      <w:r w:rsidR="00891303">
        <w:rPr>
          <w:color w:val="000000"/>
          <w:sz w:val="28"/>
          <w:szCs w:val="28"/>
        </w:rPr>
        <w:t> </w:t>
      </w:r>
      <w:r w:rsidRPr="004A3633">
        <w:rPr>
          <w:color w:val="000000"/>
          <w:sz w:val="28"/>
          <w:szCs w:val="28"/>
        </w:rPr>
        <w:t>предоставление других видов медицинской помощи.</w:t>
      </w:r>
    </w:p>
    <w:p w:rsidR="004A3633" w:rsidRDefault="004A3633" w:rsidP="004A3633">
      <w:pPr>
        <w:autoSpaceDE w:val="0"/>
        <w:spacing w:line="360" w:lineRule="auto"/>
        <w:ind w:firstLine="709"/>
        <w:contextualSpacing/>
        <w:jc w:val="both"/>
        <w:rPr>
          <w:color w:val="000000"/>
          <w:sz w:val="28"/>
          <w:szCs w:val="28"/>
        </w:rPr>
      </w:pPr>
      <w:r w:rsidRPr="004A3633">
        <w:rPr>
          <w:color w:val="000000"/>
          <w:sz w:val="28"/>
          <w:szCs w:val="28"/>
        </w:rPr>
        <w:t>Средства нормированного страхового запаса Территориального фонда обязательного медицинского страхования города Байконур, предусмотренные на дополнительное финансовое обеспече</w:t>
      </w:r>
      <w:r w:rsidR="00891303">
        <w:rPr>
          <w:color w:val="000000"/>
          <w:sz w:val="28"/>
          <w:szCs w:val="28"/>
        </w:rPr>
        <w:t>ние реализации Программы ОМС, а </w:t>
      </w:r>
      <w:r w:rsidRPr="004A3633">
        <w:rPr>
          <w:color w:val="000000"/>
          <w:sz w:val="28"/>
          <w:szCs w:val="28"/>
        </w:rPr>
        <w:t>также на оплату медицинской помощи, ок</w:t>
      </w:r>
      <w:r w:rsidR="00891303">
        <w:rPr>
          <w:color w:val="000000"/>
          <w:sz w:val="28"/>
          <w:szCs w:val="28"/>
        </w:rPr>
        <w:t>азанной застрахованным лицам за </w:t>
      </w:r>
      <w:r w:rsidRPr="004A3633">
        <w:rPr>
          <w:color w:val="000000"/>
          <w:sz w:val="28"/>
          <w:szCs w:val="28"/>
        </w:rPr>
        <w:t>пределами города Байконур,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w:t>
      </w:r>
      <w:r w:rsidR="00891303">
        <w:rPr>
          <w:color w:val="000000"/>
          <w:sz w:val="28"/>
          <w:szCs w:val="28"/>
        </w:rPr>
        <w:t>ю медицинскую помощь по видам и </w:t>
      </w:r>
      <w:r w:rsidRPr="004A3633">
        <w:rPr>
          <w:color w:val="000000"/>
          <w:sz w:val="28"/>
          <w:szCs w:val="28"/>
        </w:rPr>
        <w:t>условиям ее оказания в части объемов медицинской помощи, превышающих установленные им Комиссией.</w:t>
      </w:r>
      <w:r>
        <w:rPr>
          <w:color w:val="000000"/>
          <w:sz w:val="28"/>
          <w:szCs w:val="28"/>
        </w:rPr>
        <w:t>».</w:t>
      </w:r>
    </w:p>
    <w:p w:rsidR="00AB0728" w:rsidRDefault="00AC667A" w:rsidP="00FD7190">
      <w:pPr>
        <w:autoSpaceDE w:val="0"/>
        <w:spacing w:line="360" w:lineRule="auto"/>
        <w:ind w:firstLine="709"/>
        <w:contextualSpacing/>
        <w:jc w:val="both"/>
        <w:rPr>
          <w:sz w:val="28"/>
          <w:szCs w:val="28"/>
        </w:rPr>
      </w:pPr>
      <w:r>
        <w:rPr>
          <w:sz w:val="28"/>
          <w:szCs w:val="28"/>
        </w:rPr>
        <w:t>2.</w:t>
      </w:r>
      <w:r w:rsidR="00AB0728" w:rsidRPr="007942D8">
        <w:rPr>
          <w:sz w:val="28"/>
          <w:szCs w:val="28"/>
        </w:rPr>
        <w:t xml:space="preserve"> Аппарату Главы</w:t>
      </w:r>
      <w:r w:rsidR="00AB0728" w:rsidRPr="00E41E12">
        <w:rPr>
          <w:sz w:val="28"/>
          <w:szCs w:val="28"/>
        </w:rPr>
        <w:t xml:space="preserve">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hyperlink r:id="rId11" w:history="1">
        <w:r w:rsidR="00AB0728" w:rsidRPr="00E41E12">
          <w:rPr>
            <w:rStyle w:val="ae"/>
            <w:color w:val="auto"/>
            <w:sz w:val="28"/>
            <w:szCs w:val="28"/>
            <w:u w:val="none"/>
            <w:lang w:val="en-US"/>
          </w:rPr>
          <w:t>www</w:t>
        </w:r>
        <w:r w:rsidR="00AB0728" w:rsidRPr="00E41E12">
          <w:rPr>
            <w:rStyle w:val="ae"/>
            <w:color w:val="auto"/>
            <w:sz w:val="28"/>
            <w:szCs w:val="28"/>
            <w:u w:val="none"/>
          </w:rPr>
          <w:t>.</w:t>
        </w:r>
        <w:r w:rsidR="00AB0728" w:rsidRPr="00E41E12">
          <w:rPr>
            <w:rStyle w:val="ae"/>
            <w:color w:val="auto"/>
            <w:sz w:val="28"/>
            <w:szCs w:val="28"/>
            <w:u w:val="none"/>
            <w:lang w:val="en-US"/>
          </w:rPr>
          <w:t>baikonuradm</w:t>
        </w:r>
        <w:r w:rsidR="00AB0728" w:rsidRPr="00E41E12">
          <w:rPr>
            <w:rStyle w:val="ae"/>
            <w:color w:val="auto"/>
            <w:sz w:val="28"/>
            <w:szCs w:val="28"/>
            <w:u w:val="none"/>
          </w:rPr>
          <w:t>.</w:t>
        </w:r>
        <w:r w:rsidR="00AB0728" w:rsidRPr="00E41E12">
          <w:rPr>
            <w:rStyle w:val="ae"/>
            <w:color w:val="auto"/>
            <w:sz w:val="28"/>
            <w:szCs w:val="28"/>
            <w:u w:val="none"/>
            <w:lang w:val="en-US"/>
          </w:rPr>
          <w:t>ru</w:t>
        </w:r>
      </w:hyperlink>
      <w:r w:rsidR="00AB0728" w:rsidRPr="00E41E12">
        <w:rPr>
          <w:sz w:val="28"/>
          <w:szCs w:val="28"/>
        </w:rPr>
        <w:t>.</w:t>
      </w:r>
    </w:p>
    <w:p w:rsidR="001E3768" w:rsidRDefault="00AC667A" w:rsidP="00B263AD">
      <w:pPr>
        <w:shd w:val="clear" w:color="auto" w:fill="FFFFFF"/>
        <w:tabs>
          <w:tab w:val="left" w:pos="0"/>
        </w:tabs>
        <w:spacing w:line="360" w:lineRule="auto"/>
        <w:ind w:firstLine="709"/>
        <w:jc w:val="both"/>
        <w:rPr>
          <w:sz w:val="28"/>
          <w:szCs w:val="28"/>
        </w:rPr>
      </w:pPr>
      <w:r>
        <w:rPr>
          <w:sz w:val="28"/>
          <w:szCs w:val="28"/>
        </w:rPr>
        <w:t>3</w:t>
      </w:r>
      <w:r w:rsidR="00915D45">
        <w:rPr>
          <w:sz w:val="28"/>
          <w:szCs w:val="28"/>
        </w:rPr>
        <w:t xml:space="preserve">. </w:t>
      </w:r>
      <w:r w:rsidR="00915D45" w:rsidRPr="00E41E12">
        <w:rPr>
          <w:sz w:val="28"/>
          <w:szCs w:val="28"/>
        </w:rPr>
        <w:t xml:space="preserve">Контроль за исполнением настоящего постановления оставляю </w:t>
      </w:r>
      <w:r w:rsidR="00915D45" w:rsidRPr="00E41E12">
        <w:rPr>
          <w:sz w:val="28"/>
          <w:szCs w:val="28"/>
        </w:rPr>
        <w:br/>
        <w:t>за собой.</w:t>
      </w:r>
    </w:p>
    <w:p w:rsidR="00915D45" w:rsidRPr="008F3879" w:rsidRDefault="00915D45" w:rsidP="00915D45">
      <w:pPr>
        <w:shd w:val="clear" w:color="auto" w:fill="FFFFFF"/>
        <w:tabs>
          <w:tab w:val="left" w:pos="0"/>
        </w:tabs>
        <w:spacing w:line="480" w:lineRule="auto"/>
        <w:ind w:firstLine="709"/>
        <w:jc w:val="both"/>
        <w:rPr>
          <w:sz w:val="28"/>
          <w:szCs w:val="28"/>
        </w:rPr>
      </w:pPr>
    </w:p>
    <w:p w:rsidR="00F456A5" w:rsidRDefault="00AC667A" w:rsidP="0064602C">
      <w:pPr>
        <w:pStyle w:val="a5"/>
        <w:spacing w:line="348" w:lineRule="auto"/>
        <w:ind w:left="426" w:hanging="426"/>
        <w:jc w:val="both"/>
        <w:rPr>
          <w:b/>
          <w:szCs w:val="28"/>
        </w:rPr>
      </w:pPr>
      <w:r>
        <w:rPr>
          <w:b/>
          <w:szCs w:val="28"/>
        </w:rPr>
        <w:t xml:space="preserve">И.о. </w:t>
      </w:r>
      <w:r w:rsidR="00F456A5" w:rsidRPr="008F3879">
        <w:rPr>
          <w:b/>
          <w:szCs w:val="28"/>
        </w:rPr>
        <w:t>Глав</w:t>
      </w:r>
      <w:r>
        <w:rPr>
          <w:b/>
          <w:szCs w:val="28"/>
        </w:rPr>
        <w:t>ы</w:t>
      </w:r>
      <w:r w:rsidR="00F456A5" w:rsidRPr="008F3879">
        <w:rPr>
          <w:b/>
          <w:szCs w:val="28"/>
        </w:rPr>
        <w:t xml:space="preserve"> администрации</w:t>
      </w:r>
      <w:r w:rsidR="00096F67" w:rsidRPr="008F3879">
        <w:rPr>
          <w:b/>
          <w:szCs w:val="28"/>
        </w:rPr>
        <w:t xml:space="preserve">                         </w:t>
      </w:r>
      <w:r w:rsidR="00405645">
        <w:rPr>
          <w:b/>
          <w:szCs w:val="28"/>
        </w:rPr>
        <w:t xml:space="preserve">   </w:t>
      </w:r>
      <w:r w:rsidR="00096F67" w:rsidRPr="008F3879">
        <w:rPr>
          <w:b/>
          <w:szCs w:val="28"/>
        </w:rPr>
        <w:t xml:space="preserve">     </w:t>
      </w:r>
      <w:r w:rsidR="00405645">
        <w:rPr>
          <w:b/>
          <w:szCs w:val="28"/>
        </w:rPr>
        <w:t xml:space="preserve">       </w:t>
      </w:r>
      <w:r>
        <w:rPr>
          <w:b/>
          <w:szCs w:val="28"/>
        </w:rPr>
        <w:t xml:space="preserve">                 </w:t>
      </w:r>
      <w:r w:rsidR="00405645">
        <w:rPr>
          <w:b/>
          <w:szCs w:val="28"/>
        </w:rPr>
        <w:t xml:space="preserve">   </w:t>
      </w:r>
      <w:r>
        <w:rPr>
          <w:b/>
          <w:szCs w:val="28"/>
        </w:rPr>
        <w:t>А.Г. Бобрышев</w:t>
      </w:r>
    </w:p>
    <w:p w:rsidR="00696683" w:rsidRPr="00696683" w:rsidRDefault="00696683" w:rsidP="0064602C">
      <w:pPr>
        <w:pStyle w:val="a5"/>
        <w:spacing w:line="348" w:lineRule="auto"/>
        <w:ind w:left="426" w:hanging="426"/>
        <w:jc w:val="both"/>
        <w:rPr>
          <w:szCs w:val="28"/>
        </w:rPr>
      </w:pPr>
    </w:p>
    <w:sectPr w:rsidR="00696683" w:rsidRPr="00696683" w:rsidSect="00D50594">
      <w:headerReference w:type="even" r:id="rId12"/>
      <w:headerReference w:type="default" r:id="rId13"/>
      <w:headerReference w:type="first" r:id="rId14"/>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C77" w:rsidRDefault="003E3C77">
      <w:r>
        <w:separator/>
      </w:r>
    </w:p>
  </w:endnote>
  <w:endnote w:type="continuationSeparator" w:id="0">
    <w:p w:rsidR="003E3C77" w:rsidRDefault="003E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C77" w:rsidRDefault="003E3C77">
      <w:r>
        <w:separator/>
      </w:r>
    </w:p>
  </w:footnote>
  <w:footnote w:type="continuationSeparator" w:id="0">
    <w:p w:rsidR="003E3C77" w:rsidRDefault="003E3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32" w:rsidRDefault="00EA16AC">
    <w:pPr>
      <w:pStyle w:val="a6"/>
      <w:framePr w:wrap="around" w:vAnchor="text" w:hAnchor="margin" w:xAlign="center" w:y="1"/>
      <w:rPr>
        <w:rStyle w:val="ac"/>
      </w:rPr>
    </w:pPr>
    <w:r>
      <w:rPr>
        <w:rStyle w:val="ac"/>
      </w:rPr>
      <w:fldChar w:fldCharType="begin"/>
    </w:r>
    <w:r w:rsidR="00E42F32">
      <w:rPr>
        <w:rStyle w:val="ac"/>
      </w:rPr>
      <w:instrText xml:space="preserve">PAGE  </w:instrText>
    </w:r>
    <w:r>
      <w:rPr>
        <w:rStyle w:val="ac"/>
      </w:rPr>
      <w:fldChar w:fldCharType="end"/>
    </w:r>
  </w:p>
  <w:p w:rsidR="00E42F32" w:rsidRDefault="00E42F3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6A" w:rsidRDefault="00EA16AC">
    <w:pPr>
      <w:pStyle w:val="a6"/>
      <w:jc w:val="center"/>
    </w:pPr>
    <w:r>
      <w:fldChar w:fldCharType="begin"/>
    </w:r>
    <w:r>
      <w:instrText xml:space="preserve"> PAGE   \* MERGEFORMAT </w:instrText>
    </w:r>
    <w:r>
      <w:fldChar w:fldCharType="separate"/>
    </w:r>
    <w:r w:rsidR="000F24DF">
      <w:rPr>
        <w:noProof/>
      </w:rPr>
      <w:t>2</w:t>
    </w:r>
    <w:r>
      <w:fldChar w:fldCharType="end"/>
    </w:r>
  </w:p>
  <w:p w:rsidR="00E42F32" w:rsidRDefault="00E42F3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A6A" w:rsidRDefault="00760A6A">
    <w:pPr>
      <w:pStyle w:val="a6"/>
      <w:jc w:val="center"/>
    </w:pPr>
  </w:p>
  <w:p w:rsidR="00760A6A" w:rsidRDefault="00760A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34E4"/>
    <w:multiLevelType w:val="singleLevel"/>
    <w:tmpl w:val="DE4A70B4"/>
    <w:lvl w:ilvl="0">
      <w:start w:val="1"/>
      <w:numFmt w:val="decimal"/>
      <w:lvlText w:val="%1."/>
      <w:lvlJc w:val="left"/>
      <w:pPr>
        <w:tabs>
          <w:tab w:val="num" w:pos="705"/>
        </w:tabs>
        <w:ind w:left="705" w:hanging="525"/>
      </w:pPr>
    </w:lvl>
  </w:abstractNum>
  <w:abstractNum w:abstractNumId="1" w15:restartNumberingAfterBreak="0">
    <w:nsid w:val="0E881DAC"/>
    <w:multiLevelType w:val="singleLevel"/>
    <w:tmpl w:val="2B14F874"/>
    <w:lvl w:ilvl="0">
      <w:start w:val="1"/>
      <w:numFmt w:val="decimal"/>
      <w:lvlText w:val="%1."/>
      <w:lvlJc w:val="left"/>
      <w:pPr>
        <w:tabs>
          <w:tab w:val="num" w:pos="1046"/>
        </w:tabs>
        <w:ind w:left="1046" w:hanging="360"/>
      </w:pPr>
      <w:rPr>
        <w:rFonts w:hint="default"/>
      </w:rPr>
    </w:lvl>
  </w:abstractNum>
  <w:abstractNum w:abstractNumId="2" w15:restartNumberingAfterBreak="0">
    <w:nsid w:val="5D14147A"/>
    <w:multiLevelType w:val="multilevel"/>
    <w:tmpl w:val="3D68347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6D70227"/>
    <w:multiLevelType w:val="singleLevel"/>
    <w:tmpl w:val="07C8FB16"/>
    <w:lvl w:ilvl="0">
      <w:start w:val="1"/>
      <w:numFmt w:val="decimal"/>
      <w:lvlText w:val="%1."/>
      <w:legacy w:legacy="1" w:legacySpace="0" w:legacyIndent="701"/>
      <w:lvlJc w:val="left"/>
      <w:rPr>
        <w:rFonts w:ascii="Times New Roman" w:hAnsi="Times New Roman"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E"/>
    <w:rsid w:val="00000320"/>
    <w:rsid w:val="000029BB"/>
    <w:rsid w:val="000062EE"/>
    <w:rsid w:val="00010102"/>
    <w:rsid w:val="00014725"/>
    <w:rsid w:val="0001656D"/>
    <w:rsid w:val="000269D8"/>
    <w:rsid w:val="0003084F"/>
    <w:rsid w:val="0003282F"/>
    <w:rsid w:val="00033E46"/>
    <w:rsid w:val="0003408F"/>
    <w:rsid w:val="00035888"/>
    <w:rsid w:val="000368BF"/>
    <w:rsid w:val="000453E0"/>
    <w:rsid w:val="0006242E"/>
    <w:rsid w:val="00062EF3"/>
    <w:rsid w:val="0006590A"/>
    <w:rsid w:val="00076349"/>
    <w:rsid w:val="00080978"/>
    <w:rsid w:val="00080ED1"/>
    <w:rsid w:val="00081F2D"/>
    <w:rsid w:val="00085AF2"/>
    <w:rsid w:val="000866A6"/>
    <w:rsid w:val="00087E07"/>
    <w:rsid w:val="0009058A"/>
    <w:rsid w:val="00090B35"/>
    <w:rsid w:val="00094F0B"/>
    <w:rsid w:val="00096F67"/>
    <w:rsid w:val="000A254B"/>
    <w:rsid w:val="000B0792"/>
    <w:rsid w:val="000B6E35"/>
    <w:rsid w:val="000C1C5E"/>
    <w:rsid w:val="000C4449"/>
    <w:rsid w:val="000C4EC1"/>
    <w:rsid w:val="000C59FC"/>
    <w:rsid w:val="000D1BB4"/>
    <w:rsid w:val="000D4B42"/>
    <w:rsid w:val="000E1003"/>
    <w:rsid w:val="000F030E"/>
    <w:rsid w:val="000F24DF"/>
    <w:rsid w:val="000F4585"/>
    <w:rsid w:val="000F4C64"/>
    <w:rsid w:val="00105DC4"/>
    <w:rsid w:val="0011293B"/>
    <w:rsid w:val="0011309F"/>
    <w:rsid w:val="00116465"/>
    <w:rsid w:val="00116DD0"/>
    <w:rsid w:val="001321CF"/>
    <w:rsid w:val="00133EE0"/>
    <w:rsid w:val="00134811"/>
    <w:rsid w:val="00137BFB"/>
    <w:rsid w:val="0014043F"/>
    <w:rsid w:val="0014101E"/>
    <w:rsid w:val="00141435"/>
    <w:rsid w:val="00141794"/>
    <w:rsid w:val="00142BC1"/>
    <w:rsid w:val="00144214"/>
    <w:rsid w:val="001442CE"/>
    <w:rsid w:val="0016439B"/>
    <w:rsid w:val="00165AC7"/>
    <w:rsid w:val="001773A7"/>
    <w:rsid w:val="0018329D"/>
    <w:rsid w:val="00186579"/>
    <w:rsid w:val="00186F9D"/>
    <w:rsid w:val="001904C0"/>
    <w:rsid w:val="00194C2F"/>
    <w:rsid w:val="001C1FD8"/>
    <w:rsid w:val="001C2DC3"/>
    <w:rsid w:val="001D1C59"/>
    <w:rsid w:val="001D48A7"/>
    <w:rsid w:val="001D5CA0"/>
    <w:rsid w:val="001D62C2"/>
    <w:rsid w:val="001D71AC"/>
    <w:rsid w:val="001E3768"/>
    <w:rsid w:val="001E5A45"/>
    <w:rsid w:val="001F17D6"/>
    <w:rsid w:val="00211C10"/>
    <w:rsid w:val="002137FF"/>
    <w:rsid w:val="00216652"/>
    <w:rsid w:val="002249C7"/>
    <w:rsid w:val="0022553C"/>
    <w:rsid w:val="002343FF"/>
    <w:rsid w:val="002353CF"/>
    <w:rsid w:val="0024151E"/>
    <w:rsid w:val="00243E52"/>
    <w:rsid w:val="00246683"/>
    <w:rsid w:val="00246FF7"/>
    <w:rsid w:val="00254A03"/>
    <w:rsid w:val="00265D6D"/>
    <w:rsid w:val="00271A81"/>
    <w:rsid w:val="00276272"/>
    <w:rsid w:val="00282160"/>
    <w:rsid w:val="00284131"/>
    <w:rsid w:val="00284897"/>
    <w:rsid w:val="00294F15"/>
    <w:rsid w:val="002A392A"/>
    <w:rsid w:val="002A7F26"/>
    <w:rsid w:val="002B4369"/>
    <w:rsid w:val="002B6DD5"/>
    <w:rsid w:val="002C3E0D"/>
    <w:rsid w:val="002C408D"/>
    <w:rsid w:val="002C5D71"/>
    <w:rsid w:val="002D351D"/>
    <w:rsid w:val="002E53AE"/>
    <w:rsid w:val="002F3975"/>
    <w:rsid w:val="002F5560"/>
    <w:rsid w:val="003005B8"/>
    <w:rsid w:val="00302D53"/>
    <w:rsid w:val="00303E1A"/>
    <w:rsid w:val="00304607"/>
    <w:rsid w:val="003057E7"/>
    <w:rsid w:val="0031144F"/>
    <w:rsid w:val="00313933"/>
    <w:rsid w:val="003145BC"/>
    <w:rsid w:val="0032085E"/>
    <w:rsid w:val="00323B25"/>
    <w:rsid w:val="00323DC1"/>
    <w:rsid w:val="003309AC"/>
    <w:rsid w:val="00330CA6"/>
    <w:rsid w:val="003377D7"/>
    <w:rsid w:val="00341F1A"/>
    <w:rsid w:val="00346241"/>
    <w:rsid w:val="00353312"/>
    <w:rsid w:val="00354CE6"/>
    <w:rsid w:val="00357F60"/>
    <w:rsid w:val="003604A3"/>
    <w:rsid w:val="0036738C"/>
    <w:rsid w:val="0037165C"/>
    <w:rsid w:val="003725E9"/>
    <w:rsid w:val="00373115"/>
    <w:rsid w:val="00373B4C"/>
    <w:rsid w:val="0037598D"/>
    <w:rsid w:val="00376847"/>
    <w:rsid w:val="0037759F"/>
    <w:rsid w:val="00382D71"/>
    <w:rsid w:val="003855F8"/>
    <w:rsid w:val="00385C25"/>
    <w:rsid w:val="0039530D"/>
    <w:rsid w:val="00397D1C"/>
    <w:rsid w:val="003A2EEF"/>
    <w:rsid w:val="003A4602"/>
    <w:rsid w:val="003A4C49"/>
    <w:rsid w:val="003A581A"/>
    <w:rsid w:val="003A6710"/>
    <w:rsid w:val="003B037A"/>
    <w:rsid w:val="003B23DA"/>
    <w:rsid w:val="003C133C"/>
    <w:rsid w:val="003C3295"/>
    <w:rsid w:val="003D1B20"/>
    <w:rsid w:val="003D3875"/>
    <w:rsid w:val="003D4297"/>
    <w:rsid w:val="003D51CD"/>
    <w:rsid w:val="003E23C4"/>
    <w:rsid w:val="003E3C77"/>
    <w:rsid w:val="003E6DAD"/>
    <w:rsid w:val="003F0363"/>
    <w:rsid w:val="003F0C97"/>
    <w:rsid w:val="003F3A28"/>
    <w:rsid w:val="00405645"/>
    <w:rsid w:val="004062EB"/>
    <w:rsid w:val="00407A69"/>
    <w:rsid w:val="00410E09"/>
    <w:rsid w:val="00411EC4"/>
    <w:rsid w:val="0041606C"/>
    <w:rsid w:val="004217F7"/>
    <w:rsid w:val="004373A1"/>
    <w:rsid w:val="00447DDD"/>
    <w:rsid w:val="00450198"/>
    <w:rsid w:val="00453190"/>
    <w:rsid w:val="00453337"/>
    <w:rsid w:val="00455524"/>
    <w:rsid w:val="0046666D"/>
    <w:rsid w:val="00470C80"/>
    <w:rsid w:val="0047239D"/>
    <w:rsid w:val="00472B5E"/>
    <w:rsid w:val="00484387"/>
    <w:rsid w:val="004858F1"/>
    <w:rsid w:val="004A3434"/>
    <w:rsid w:val="004A3633"/>
    <w:rsid w:val="004A4342"/>
    <w:rsid w:val="004B1385"/>
    <w:rsid w:val="004B235C"/>
    <w:rsid w:val="004B33EA"/>
    <w:rsid w:val="004B4531"/>
    <w:rsid w:val="004B5B64"/>
    <w:rsid w:val="004B5EAE"/>
    <w:rsid w:val="004C16C1"/>
    <w:rsid w:val="004C2402"/>
    <w:rsid w:val="004C344D"/>
    <w:rsid w:val="004C44C5"/>
    <w:rsid w:val="004C75B5"/>
    <w:rsid w:val="004D2AFF"/>
    <w:rsid w:val="004D52D8"/>
    <w:rsid w:val="004D7956"/>
    <w:rsid w:val="004F17A9"/>
    <w:rsid w:val="004F4762"/>
    <w:rsid w:val="00502C7C"/>
    <w:rsid w:val="00503AB5"/>
    <w:rsid w:val="00511F0B"/>
    <w:rsid w:val="005270FF"/>
    <w:rsid w:val="00531D7F"/>
    <w:rsid w:val="00535E05"/>
    <w:rsid w:val="005365A4"/>
    <w:rsid w:val="005404D0"/>
    <w:rsid w:val="00542656"/>
    <w:rsid w:val="00542AA2"/>
    <w:rsid w:val="00544635"/>
    <w:rsid w:val="005460DB"/>
    <w:rsid w:val="0055667A"/>
    <w:rsid w:val="005657F4"/>
    <w:rsid w:val="0056649B"/>
    <w:rsid w:val="00567D57"/>
    <w:rsid w:val="005807B3"/>
    <w:rsid w:val="00580956"/>
    <w:rsid w:val="00580B0A"/>
    <w:rsid w:val="005910B5"/>
    <w:rsid w:val="00595F25"/>
    <w:rsid w:val="005B22AA"/>
    <w:rsid w:val="005C31A4"/>
    <w:rsid w:val="005D214F"/>
    <w:rsid w:val="005D2FDD"/>
    <w:rsid w:val="005E1EFA"/>
    <w:rsid w:val="00600A84"/>
    <w:rsid w:val="00605B73"/>
    <w:rsid w:val="006073BC"/>
    <w:rsid w:val="00612FDB"/>
    <w:rsid w:val="006146E2"/>
    <w:rsid w:val="00614FBC"/>
    <w:rsid w:val="00616C7E"/>
    <w:rsid w:val="00621F1C"/>
    <w:rsid w:val="00626127"/>
    <w:rsid w:val="00627401"/>
    <w:rsid w:val="00633B6C"/>
    <w:rsid w:val="006354DC"/>
    <w:rsid w:val="00640D11"/>
    <w:rsid w:val="00640E7F"/>
    <w:rsid w:val="0064602C"/>
    <w:rsid w:val="006531C9"/>
    <w:rsid w:val="00663B7A"/>
    <w:rsid w:val="00672E72"/>
    <w:rsid w:val="00673C83"/>
    <w:rsid w:val="00690C44"/>
    <w:rsid w:val="00690E15"/>
    <w:rsid w:val="00696683"/>
    <w:rsid w:val="006A3973"/>
    <w:rsid w:val="006A39A9"/>
    <w:rsid w:val="006B21DD"/>
    <w:rsid w:val="006B2C10"/>
    <w:rsid w:val="006C1ED7"/>
    <w:rsid w:val="006C40EB"/>
    <w:rsid w:val="006C77B1"/>
    <w:rsid w:val="006D23B3"/>
    <w:rsid w:val="006D4B2A"/>
    <w:rsid w:val="006F2070"/>
    <w:rsid w:val="00712E3D"/>
    <w:rsid w:val="0071721F"/>
    <w:rsid w:val="0072121D"/>
    <w:rsid w:val="007213DA"/>
    <w:rsid w:val="00734BF7"/>
    <w:rsid w:val="00740FAF"/>
    <w:rsid w:val="00741434"/>
    <w:rsid w:val="00741870"/>
    <w:rsid w:val="00751724"/>
    <w:rsid w:val="00753E1A"/>
    <w:rsid w:val="00756D36"/>
    <w:rsid w:val="00760A6A"/>
    <w:rsid w:val="007612C7"/>
    <w:rsid w:val="00766328"/>
    <w:rsid w:val="007668A8"/>
    <w:rsid w:val="00774542"/>
    <w:rsid w:val="00781517"/>
    <w:rsid w:val="007876AA"/>
    <w:rsid w:val="0079363D"/>
    <w:rsid w:val="007942D8"/>
    <w:rsid w:val="007A2AE8"/>
    <w:rsid w:val="007A5D65"/>
    <w:rsid w:val="007B684A"/>
    <w:rsid w:val="007C4D60"/>
    <w:rsid w:val="007D096F"/>
    <w:rsid w:val="007D2B00"/>
    <w:rsid w:val="007E0CFA"/>
    <w:rsid w:val="007F3377"/>
    <w:rsid w:val="007F57A1"/>
    <w:rsid w:val="00806B52"/>
    <w:rsid w:val="0080715E"/>
    <w:rsid w:val="00816328"/>
    <w:rsid w:val="00827741"/>
    <w:rsid w:val="008406B7"/>
    <w:rsid w:val="00851932"/>
    <w:rsid w:val="0086709E"/>
    <w:rsid w:val="00875B0E"/>
    <w:rsid w:val="00875C01"/>
    <w:rsid w:val="00880D02"/>
    <w:rsid w:val="00881092"/>
    <w:rsid w:val="00884B0C"/>
    <w:rsid w:val="00891303"/>
    <w:rsid w:val="00894510"/>
    <w:rsid w:val="00896E32"/>
    <w:rsid w:val="008A0483"/>
    <w:rsid w:val="008A220F"/>
    <w:rsid w:val="008B33AC"/>
    <w:rsid w:val="008B3FDC"/>
    <w:rsid w:val="008B5F2D"/>
    <w:rsid w:val="008B65B7"/>
    <w:rsid w:val="008C061E"/>
    <w:rsid w:val="008C18F5"/>
    <w:rsid w:val="008C1950"/>
    <w:rsid w:val="008C2DCF"/>
    <w:rsid w:val="008D07A5"/>
    <w:rsid w:val="008D1F04"/>
    <w:rsid w:val="008D47AF"/>
    <w:rsid w:val="008D690E"/>
    <w:rsid w:val="008D7522"/>
    <w:rsid w:val="008E3290"/>
    <w:rsid w:val="008E4E65"/>
    <w:rsid w:val="008F3879"/>
    <w:rsid w:val="008F7C40"/>
    <w:rsid w:val="00912BE3"/>
    <w:rsid w:val="009134ED"/>
    <w:rsid w:val="00915D45"/>
    <w:rsid w:val="00925260"/>
    <w:rsid w:val="00941198"/>
    <w:rsid w:val="00947F4D"/>
    <w:rsid w:val="0095193D"/>
    <w:rsid w:val="00956E1C"/>
    <w:rsid w:val="00957EBE"/>
    <w:rsid w:val="00960A89"/>
    <w:rsid w:val="009614CC"/>
    <w:rsid w:val="00964483"/>
    <w:rsid w:val="00967A8E"/>
    <w:rsid w:val="0097421A"/>
    <w:rsid w:val="00985FB7"/>
    <w:rsid w:val="009873E6"/>
    <w:rsid w:val="00991054"/>
    <w:rsid w:val="009945E7"/>
    <w:rsid w:val="00995C70"/>
    <w:rsid w:val="009A3603"/>
    <w:rsid w:val="009A564A"/>
    <w:rsid w:val="009B1639"/>
    <w:rsid w:val="009B4B3B"/>
    <w:rsid w:val="009B53FA"/>
    <w:rsid w:val="009B55F4"/>
    <w:rsid w:val="009B5AC2"/>
    <w:rsid w:val="009D4733"/>
    <w:rsid w:val="009E30B9"/>
    <w:rsid w:val="009E3249"/>
    <w:rsid w:val="009E78BC"/>
    <w:rsid w:val="009F38BE"/>
    <w:rsid w:val="009F3EEE"/>
    <w:rsid w:val="009F674D"/>
    <w:rsid w:val="00A000D4"/>
    <w:rsid w:val="00A02190"/>
    <w:rsid w:val="00A03C46"/>
    <w:rsid w:val="00A10469"/>
    <w:rsid w:val="00A15D57"/>
    <w:rsid w:val="00A22825"/>
    <w:rsid w:val="00A2401E"/>
    <w:rsid w:val="00A258C0"/>
    <w:rsid w:val="00A31D5F"/>
    <w:rsid w:val="00A33C7F"/>
    <w:rsid w:val="00A35301"/>
    <w:rsid w:val="00A40AE5"/>
    <w:rsid w:val="00A45378"/>
    <w:rsid w:val="00A471F0"/>
    <w:rsid w:val="00A51166"/>
    <w:rsid w:val="00A609DE"/>
    <w:rsid w:val="00A6395D"/>
    <w:rsid w:val="00A648D3"/>
    <w:rsid w:val="00A66735"/>
    <w:rsid w:val="00A82BFC"/>
    <w:rsid w:val="00A83D8C"/>
    <w:rsid w:val="00A87117"/>
    <w:rsid w:val="00A90F1F"/>
    <w:rsid w:val="00A9309C"/>
    <w:rsid w:val="00AA35A0"/>
    <w:rsid w:val="00AB0728"/>
    <w:rsid w:val="00AB10B2"/>
    <w:rsid w:val="00AC003E"/>
    <w:rsid w:val="00AC0054"/>
    <w:rsid w:val="00AC01D7"/>
    <w:rsid w:val="00AC0A57"/>
    <w:rsid w:val="00AC60CB"/>
    <w:rsid w:val="00AC667A"/>
    <w:rsid w:val="00AD2C70"/>
    <w:rsid w:val="00AF0EA5"/>
    <w:rsid w:val="00AF2EA5"/>
    <w:rsid w:val="00AF2F58"/>
    <w:rsid w:val="00B0464A"/>
    <w:rsid w:val="00B05A47"/>
    <w:rsid w:val="00B0767C"/>
    <w:rsid w:val="00B1040E"/>
    <w:rsid w:val="00B113E4"/>
    <w:rsid w:val="00B1207E"/>
    <w:rsid w:val="00B12C7F"/>
    <w:rsid w:val="00B132E4"/>
    <w:rsid w:val="00B16509"/>
    <w:rsid w:val="00B263AD"/>
    <w:rsid w:val="00B26D08"/>
    <w:rsid w:val="00B339F7"/>
    <w:rsid w:val="00B41207"/>
    <w:rsid w:val="00B42853"/>
    <w:rsid w:val="00B4674E"/>
    <w:rsid w:val="00B506F2"/>
    <w:rsid w:val="00B5586C"/>
    <w:rsid w:val="00B67F7F"/>
    <w:rsid w:val="00B718C1"/>
    <w:rsid w:val="00B73A23"/>
    <w:rsid w:val="00B74654"/>
    <w:rsid w:val="00B811C4"/>
    <w:rsid w:val="00B8247F"/>
    <w:rsid w:val="00B94CD7"/>
    <w:rsid w:val="00B967BD"/>
    <w:rsid w:val="00BA0140"/>
    <w:rsid w:val="00BA39FB"/>
    <w:rsid w:val="00BA5FC9"/>
    <w:rsid w:val="00BB33AA"/>
    <w:rsid w:val="00BB43F2"/>
    <w:rsid w:val="00BB4A85"/>
    <w:rsid w:val="00BB6F55"/>
    <w:rsid w:val="00BB7BCF"/>
    <w:rsid w:val="00BC007E"/>
    <w:rsid w:val="00BC12B8"/>
    <w:rsid w:val="00BC4E3E"/>
    <w:rsid w:val="00BC5753"/>
    <w:rsid w:val="00BC6AEA"/>
    <w:rsid w:val="00BD03CA"/>
    <w:rsid w:val="00BD370D"/>
    <w:rsid w:val="00BD3AE3"/>
    <w:rsid w:val="00BE059A"/>
    <w:rsid w:val="00BE0A00"/>
    <w:rsid w:val="00BE5C8E"/>
    <w:rsid w:val="00BF05AF"/>
    <w:rsid w:val="00BF4806"/>
    <w:rsid w:val="00BF7C54"/>
    <w:rsid w:val="00C037BF"/>
    <w:rsid w:val="00C0725B"/>
    <w:rsid w:val="00C07B06"/>
    <w:rsid w:val="00C07C95"/>
    <w:rsid w:val="00C2066A"/>
    <w:rsid w:val="00C248A2"/>
    <w:rsid w:val="00C301B6"/>
    <w:rsid w:val="00C3535B"/>
    <w:rsid w:val="00C3586A"/>
    <w:rsid w:val="00C55D7C"/>
    <w:rsid w:val="00C617FF"/>
    <w:rsid w:val="00C62782"/>
    <w:rsid w:val="00C62FB2"/>
    <w:rsid w:val="00C70491"/>
    <w:rsid w:val="00C709DE"/>
    <w:rsid w:val="00C7403F"/>
    <w:rsid w:val="00C758AF"/>
    <w:rsid w:val="00C7614D"/>
    <w:rsid w:val="00C80AA4"/>
    <w:rsid w:val="00C80EEB"/>
    <w:rsid w:val="00C834F2"/>
    <w:rsid w:val="00C845F4"/>
    <w:rsid w:val="00C95AFC"/>
    <w:rsid w:val="00C97E2E"/>
    <w:rsid w:val="00CA1B23"/>
    <w:rsid w:val="00CA630C"/>
    <w:rsid w:val="00CB0C31"/>
    <w:rsid w:val="00CB161B"/>
    <w:rsid w:val="00CB4152"/>
    <w:rsid w:val="00CB4ABA"/>
    <w:rsid w:val="00CC29DE"/>
    <w:rsid w:val="00CC344F"/>
    <w:rsid w:val="00CC6572"/>
    <w:rsid w:val="00CC6F60"/>
    <w:rsid w:val="00CD10D9"/>
    <w:rsid w:val="00CE2304"/>
    <w:rsid w:val="00CF0DBD"/>
    <w:rsid w:val="00D009AD"/>
    <w:rsid w:val="00D06064"/>
    <w:rsid w:val="00D07997"/>
    <w:rsid w:val="00D10C95"/>
    <w:rsid w:val="00D12383"/>
    <w:rsid w:val="00D151E3"/>
    <w:rsid w:val="00D20582"/>
    <w:rsid w:val="00D21C93"/>
    <w:rsid w:val="00D246EB"/>
    <w:rsid w:val="00D26B70"/>
    <w:rsid w:val="00D319B3"/>
    <w:rsid w:val="00D35073"/>
    <w:rsid w:val="00D41254"/>
    <w:rsid w:val="00D413BB"/>
    <w:rsid w:val="00D423D0"/>
    <w:rsid w:val="00D43283"/>
    <w:rsid w:val="00D50594"/>
    <w:rsid w:val="00D667DA"/>
    <w:rsid w:val="00D677CC"/>
    <w:rsid w:val="00D77F74"/>
    <w:rsid w:val="00D80F29"/>
    <w:rsid w:val="00D8433B"/>
    <w:rsid w:val="00D871AF"/>
    <w:rsid w:val="00D87852"/>
    <w:rsid w:val="00D94D56"/>
    <w:rsid w:val="00DA3D56"/>
    <w:rsid w:val="00DA45DD"/>
    <w:rsid w:val="00DA5EA3"/>
    <w:rsid w:val="00DA7430"/>
    <w:rsid w:val="00DB2DB2"/>
    <w:rsid w:val="00DB5290"/>
    <w:rsid w:val="00DB62CB"/>
    <w:rsid w:val="00DC6035"/>
    <w:rsid w:val="00DC74CF"/>
    <w:rsid w:val="00DD2BC7"/>
    <w:rsid w:val="00DD395F"/>
    <w:rsid w:val="00DE1094"/>
    <w:rsid w:val="00DE1F0F"/>
    <w:rsid w:val="00DE5E29"/>
    <w:rsid w:val="00DF4BCD"/>
    <w:rsid w:val="00DF59F8"/>
    <w:rsid w:val="00E00174"/>
    <w:rsid w:val="00E110EE"/>
    <w:rsid w:val="00E13E8D"/>
    <w:rsid w:val="00E148E5"/>
    <w:rsid w:val="00E14FE7"/>
    <w:rsid w:val="00E2354A"/>
    <w:rsid w:val="00E23966"/>
    <w:rsid w:val="00E24E89"/>
    <w:rsid w:val="00E325B2"/>
    <w:rsid w:val="00E36280"/>
    <w:rsid w:val="00E41E12"/>
    <w:rsid w:val="00E42F32"/>
    <w:rsid w:val="00E46405"/>
    <w:rsid w:val="00E503FC"/>
    <w:rsid w:val="00E563DE"/>
    <w:rsid w:val="00E5763A"/>
    <w:rsid w:val="00E6407D"/>
    <w:rsid w:val="00E655E0"/>
    <w:rsid w:val="00E666C9"/>
    <w:rsid w:val="00E67A9E"/>
    <w:rsid w:val="00E818BF"/>
    <w:rsid w:val="00E81E1C"/>
    <w:rsid w:val="00E82415"/>
    <w:rsid w:val="00E83E7C"/>
    <w:rsid w:val="00E94DF5"/>
    <w:rsid w:val="00E95A62"/>
    <w:rsid w:val="00EA16AC"/>
    <w:rsid w:val="00EA4536"/>
    <w:rsid w:val="00EA5A66"/>
    <w:rsid w:val="00EB03CA"/>
    <w:rsid w:val="00EB3A39"/>
    <w:rsid w:val="00EB7B30"/>
    <w:rsid w:val="00EC1D8F"/>
    <w:rsid w:val="00EC228C"/>
    <w:rsid w:val="00EC2685"/>
    <w:rsid w:val="00EC2B3D"/>
    <w:rsid w:val="00EC46BE"/>
    <w:rsid w:val="00EC6622"/>
    <w:rsid w:val="00EC6EA3"/>
    <w:rsid w:val="00ED6901"/>
    <w:rsid w:val="00EE57B1"/>
    <w:rsid w:val="00EE637A"/>
    <w:rsid w:val="00F04A24"/>
    <w:rsid w:val="00F06D3F"/>
    <w:rsid w:val="00F17F21"/>
    <w:rsid w:val="00F26BD1"/>
    <w:rsid w:val="00F322B8"/>
    <w:rsid w:val="00F4347C"/>
    <w:rsid w:val="00F456A5"/>
    <w:rsid w:val="00F479C3"/>
    <w:rsid w:val="00F56153"/>
    <w:rsid w:val="00F561DB"/>
    <w:rsid w:val="00F7551A"/>
    <w:rsid w:val="00F7570E"/>
    <w:rsid w:val="00F77993"/>
    <w:rsid w:val="00F82003"/>
    <w:rsid w:val="00F91546"/>
    <w:rsid w:val="00F92BC9"/>
    <w:rsid w:val="00F93CC4"/>
    <w:rsid w:val="00F94E69"/>
    <w:rsid w:val="00FA116D"/>
    <w:rsid w:val="00FA1240"/>
    <w:rsid w:val="00FA3608"/>
    <w:rsid w:val="00FA51E9"/>
    <w:rsid w:val="00FA51FA"/>
    <w:rsid w:val="00FB16E6"/>
    <w:rsid w:val="00FB2DA1"/>
    <w:rsid w:val="00FB3353"/>
    <w:rsid w:val="00FB6BC2"/>
    <w:rsid w:val="00FC51B7"/>
    <w:rsid w:val="00FC602A"/>
    <w:rsid w:val="00FD0A85"/>
    <w:rsid w:val="00FD3A7C"/>
    <w:rsid w:val="00FD593D"/>
    <w:rsid w:val="00FD7190"/>
    <w:rsid w:val="00FE1248"/>
    <w:rsid w:val="00FE296E"/>
    <w:rsid w:val="00FF0D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43083-10B7-401E-82CF-84FE82E7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9C7"/>
  </w:style>
  <w:style w:type="paragraph" w:styleId="1">
    <w:name w:val="heading 1"/>
    <w:basedOn w:val="a"/>
    <w:next w:val="a"/>
    <w:qFormat/>
    <w:rsid w:val="002249C7"/>
    <w:pPr>
      <w:keepNext/>
      <w:spacing w:line="480" w:lineRule="auto"/>
      <w:jc w:val="center"/>
      <w:outlineLvl w:val="0"/>
    </w:pPr>
    <w:rPr>
      <w:b/>
    </w:rPr>
  </w:style>
  <w:style w:type="paragraph" w:styleId="2">
    <w:name w:val="heading 2"/>
    <w:basedOn w:val="a"/>
    <w:next w:val="a"/>
    <w:qFormat/>
    <w:rsid w:val="002249C7"/>
    <w:pPr>
      <w:keepNext/>
      <w:jc w:val="center"/>
      <w:outlineLvl w:val="1"/>
    </w:pPr>
    <w:rPr>
      <w:b/>
      <w:spacing w:val="60"/>
      <w:sz w:val="32"/>
    </w:rPr>
  </w:style>
  <w:style w:type="paragraph" w:styleId="3">
    <w:name w:val="heading 3"/>
    <w:basedOn w:val="a"/>
    <w:next w:val="a"/>
    <w:qFormat/>
    <w:rsid w:val="002249C7"/>
    <w:pPr>
      <w:keepNext/>
      <w:spacing w:line="480" w:lineRule="auto"/>
      <w:ind w:right="6094"/>
      <w:outlineLvl w:val="2"/>
    </w:pPr>
    <w:rPr>
      <w:b/>
      <w:sz w:val="28"/>
    </w:rPr>
  </w:style>
  <w:style w:type="paragraph" w:styleId="4">
    <w:name w:val="heading 4"/>
    <w:basedOn w:val="a"/>
    <w:next w:val="a"/>
    <w:qFormat/>
    <w:rsid w:val="002249C7"/>
    <w:pPr>
      <w:keepNext/>
      <w:spacing w:line="720" w:lineRule="auto"/>
      <w:ind w:firstLine="709"/>
      <w:outlineLvl w:val="3"/>
    </w:pPr>
    <w:rPr>
      <w:b/>
      <w:sz w:val="28"/>
    </w:rPr>
  </w:style>
  <w:style w:type="paragraph" w:styleId="5">
    <w:name w:val="heading 5"/>
    <w:basedOn w:val="a"/>
    <w:next w:val="a"/>
    <w:qFormat/>
    <w:rsid w:val="002249C7"/>
    <w:pPr>
      <w:keepNext/>
      <w:jc w:val="right"/>
      <w:outlineLvl w:val="4"/>
    </w:pPr>
    <w:rPr>
      <w:sz w:val="28"/>
    </w:rPr>
  </w:style>
  <w:style w:type="paragraph" w:styleId="6">
    <w:name w:val="heading 6"/>
    <w:basedOn w:val="a"/>
    <w:next w:val="a"/>
    <w:qFormat/>
    <w:rsid w:val="002249C7"/>
    <w:pPr>
      <w:keepNext/>
      <w:ind w:firstLine="851"/>
      <w:jc w:val="both"/>
      <w:outlineLvl w:val="5"/>
    </w:pPr>
    <w:rPr>
      <w:color w:val="FF0000"/>
      <w:sz w:val="28"/>
    </w:rPr>
  </w:style>
  <w:style w:type="paragraph" w:styleId="7">
    <w:name w:val="heading 7"/>
    <w:basedOn w:val="a"/>
    <w:next w:val="a"/>
    <w:qFormat/>
    <w:rsid w:val="002249C7"/>
    <w:pPr>
      <w:keepNext/>
      <w:ind w:left="5103" w:hanging="5103"/>
      <w:jc w:val="both"/>
      <w:outlineLvl w:val="6"/>
    </w:pPr>
    <w:rPr>
      <w:sz w:val="28"/>
    </w:rPr>
  </w:style>
  <w:style w:type="paragraph" w:styleId="8">
    <w:name w:val="heading 8"/>
    <w:basedOn w:val="a"/>
    <w:next w:val="a"/>
    <w:qFormat/>
    <w:rsid w:val="002249C7"/>
    <w:pPr>
      <w:keepNext/>
      <w:spacing w:line="360" w:lineRule="auto"/>
      <w:ind w:firstLine="720"/>
      <w:jc w:val="both"/>
      <w:outlineLvl w:val="7"/>
    </w:pPr>
    <w:rPr>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249C7"/>
    <w:pPr>
      <w:spacing w:line="480" w:lineRule="auto"/>
      <w:jc w:val="center"/>
    </w:pPr>
    <w:rPr>
      <w:b/>
    </w:rPr>
  </w:style>
  <w:style w:type="paragraph" w:styleId="a4">
    <w:name w:val="Plain Text"/>
    <w:basedOn w:val="a"/>
    <w:rsid w:val="002249C7"/>
    <w:rPr>
      <w:rFonts w:ascii="Courier New" w:hAnsi="Courier New"/>
    </w:rPr>
  </w:style>
  <w:style w:type="paragraph" w:styleId="a5">
    <w:name w:val="Body Text"/>
    <w:basedOn w:val="a"/>
    <w:rsid w:val="002249C7"/>
    <w:pPr>
      <w:spacing w:line="360" w:lineRule="auto"/>
    </w:pPr>
    <w:rPr>
      <w:sz w:val="28"/>
    </w:rPr>
  </w:style>
  <w:style w:type="paragraph" w:styleId="a6">
    <w:name w:val="header"/>
    <w:basedOn w:val="a"/>
    <w:link w:val="a7"/>
    <w:uiPriority w:val="99"/>
    <w:rsid w:val="002249C7"/>
    <w:pPr>
      <w:tabs>
        <w:tab w:val="center" w:pos="4153"/>
        <w:tab w:val="right" w:pos="8306"/>
      </w:tabs>
    </w:pPr>
  </w:style>
  <w:style w:type="paragraph" w:styleId="a8">
    <w:name w:val="footer"/>
    <w:basedOn w:val="a"/>
    <w:rsid w:val="002249C7"/>
    <w:pPr>
      <w:tabs>
        <w:tab w:val="center" w:pos="4153"/>
        <w:tab w:val="right" w:pos="8306"/>
      </w:tabs>
    </w:pPr>
  </w:style>
  <w:style w:type="paragraph" w:styleId="a9">
    <w:name w:val="Body Text Indent"/>
    <w:basedOn w:val="a"/>
    <w:rsid w:val="002249C7"/>
    <w:pPr>
      <w:ind w:right="-1" w:firstLine="851"/>
      <w:jc w:val="both"/>
    </w:pPr>
    <w:rPr>
      <w:sz w:val="24"/>
    </w:rPr>
  </w:style>
  <w:style w:type="paragraph" w:styleId="aa">
    <w:name w:val="Block Text"/>
    <w:basedOn w:val="a"/>
    <w:rsid w:val="002249C7"/>
    <w:pPr>
      <w:shd w:val="clear" w:color="auto" w:fill="FFFFFF"/>
      <w:spacing w:line="360" w:lineRule="auto"/>
      <w:ind w:left="14" w:right="5" w:firstLine="682"/>
      <w:jc w:val="both"/>
    </w:pPr>
    <w:rPr>
      <w:color w:val="000000"/>
      <w:sz w:val="28"/>
    </w:rPr>
  </w:style>
  <w:style w:type="paragraph" w:styleId="20">
    <w:name w:val="Body Text Indent 2"/>
    <w:basedOn w:val="a"/>
    <w:rsid w:val="002249C7"/>
    <w:pPr>
      <w:shd w:val="clear" w:color="auto" w:fill="FFFFFF"/>
      <w:spacing w:line="360" w:lineRule="auto"/>
      <w:ind w:right="-1" w:firstLine="709"/>
      <w:jc w:val="both"/>
    </w:pPr>
    <w:rPr>
      <w:color w:val="000000"/>
      <w:sz w:val="28"/>
    </w:rPr>
  </w:style>
  <w:style w:type="paragraph" w:styleId="ab">
    <w:name w:val="Subtitle"/>
    <w:basedOn w:val="a"/>
    <w:qFormat/>
    <w:rsid w:val="002249C7"/>
    <w:rPr>
      <w:sz w:val="28"/>
    </w:rPr>
  </w:style>
  <w:style w:type="character" w:styleId="ac">
    <w:name w:val="page number"/>
    <w:basedOn w:val="a0"/>
    <w:rsid w:val="002249C7"/>
  </w:style>
  <w:style w:type="paragraph" w:styleId="ad">
    <w:name w:val="Balloon Text"/>
    <w:basedOn w:val="a"/>
    <w:semiHidden/>
    <w:rsid w:val="002249C7"/>
    <w:rPr>
      <w:rFonts w:ascii="Tahoma" w:hAnsi="Tahoma" w:cs="Tahoma"/>
      <w:sz w:val="16"/>
      <w:szCs w:val="16"/>
    </w:rPr>
  </w:style>
  <w:style w:type="paragraph" w:styleId="30">
    <w:name w:val="Body Text 3"/>
    <w:basedOn w:val="a"/>
    <w:rsid w:val="002249C7"/>
    <w:pPr>
      <w:spacing w:after="120"/>
    </w:pPr>
    <w:rPr>
      <w:sz w:val="16"/>
      <w:szCs w:val="16"/>
    </w:rPr>
  </w:style>
  <w:style w:type="paragraph" w:styleId="21">
    <w:name w:val="Body Text 2"/>
    <w:basedOn w:val="a"/>
    <w:rsid w:val="002249C7"/>
    <w:pPr>
      <w:spacing w:line="360" w:lineRule="auto"/>
      <w:jc w:val="both"/>
    </w:pPr>
    <w:rPr>
      <w:color w:val="FF0000"/>
      <w:sz w:val="28"/>
    </w:rPr>
  </w:style>
  <w:style w:type="character" w:styleId="ae">
    <w:name w:val="Hyperlink"/>
    <w:rsid w:val="003A4C49"/>
    <w:rPr>
      <w:color w:val="0000FF"/>
      <w:u w:val="single"/>
    </w:rPr>
  </w:style>
  <w:style w:type="character" w:styleId="af">
    <w:name w:val="Strong"/>
    <w:uiPriority w:val="22"/>
    <w:qFormat/>
    <w:rsid w:val="00967A8E"/>
    <w:rPr>
      <w:b/>
      <w:bCs/>
    </w:rPr>
  </w:style>
  <w:style w:type="paragraph" w:customStyle="1" w:styleId="ConsPlusNormal">
    <w:name w:val="ConsPlusNormal"/>
    <w:uiPriority w:val="99"/>
    <w:rsid w:val="00DE1F0F"/>
    <w:pPr>
      <w:widowControl w:val="0"/>
      <w:autoSpaceDE w:val="0"/>
      <w:autoSpaceDN w:val="0"/>
      <w:adjustRightInd w:val="0"/>
    </w:pPr>
    <w:rPr>
      <w:rFonts w:ascii="Arial" w:hAnsi="Arial" w:cs="Arial"/>
    </w:rPr>
  </w:style>
  <w:style w:type="paragraph" w:customStyle="1" w:styleId="af0">
    <w:name w:val="Знак"/>
    <w:basedOn w:val="a"/>
    <w:rsid w:val="00DE1F0F"/>
    <w:pPr>
      <w:spacing w:after="160" w:line="240" w:lineRule="exact"/>
    </w:pPr>
    <w:rPr>
      <w:rFonts w:ascii="Verdana" w:hAnsi="Verdana"/>
      <w:sz w:val="24"/>
      <w:szCs w:val="24"/>
      <w:lang w:val="en-US" w:eastAsia="en-US"/>
    </w:rPr>
  </w:style>
  <w:style w:type="paragraph" w:styleId="af1">
    <w:name w:val="Normal (Web)"/>
    <w:basedOn w:val="a"/>
    <w:uiPriority w:val="99"/>
    <w:rsid w:val="00B8247F"/>
    <w:pPr>
      <w:spacing w:before="100" w:beforeAutospacing="1" w:after="100" w:afterAutospacing="1"/>
    </w:pPr>
    <w:rPr>
      <w:sz w:val="24"/>
      <w:szCs w:val="24"/>
    </w:rPr>
  </w:style>
  <w:style w:type="character" w:customStyle="1" w:styleId="a7">
    <w:name w:val="Верхний колонтитул Знак"/>
    <w:basedOn w:val="a0"/>
    <w:link w:val="a6"/>
    <w:uiPriority w:val="99"/>
    <w:rsid w:val="0076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90612">
      <w:bodyDiv w:val="1"/>
      <w:marLeft w:val="0"/>
      <w:marRight w:val="0"/>
      <w:marTop w:val="0"/>
      <w:marBottom w:val="0"/>
      <w:divBdr>
        <w:top w:val="none" w:sz="0" w:space="0" w:color="auto"/>
        <w:left w:val="none" w:sz="0" w:space="0" w:color="auto"/>
        <w:bottom w:val="none" w:sz="0" w:space="0" w:color="auto"/>
        <w:right w:val="none" w:sz="0" w:space="0" w:color="auto"/>
      </w:divBdr>
    </w:div>
    <w:div w:id="231160701">
      <w:bodyDiv w:val="1"/>
      <w:marLeft w:val="0"/>
      <w:marRight w:val="0"/>
      <w:marTop w:val="0"/>
      <w:marBottom w:val="0"/>
      <w:divBdr>
        <w:top w:val="none" w:sz="0" w:space="0" w:color="auto"/>
        <w:left w:val="none" w:sz="0" w:space="0" w:color="auto"/>
        <w:bottom w:val="none" w:sz="0" w:space="0" w:color="auto"/>
        <w:right w:val="none" w:sz="0" w:space="0" w:color="auto"/>
      </w:divBdr>
    </w:div>
    <w:div w:id="578057874">
      <w:bodyDiv w:val="1"/>
      <w:marLeft w:val="0"/>
      <w:marRight w:val="0"/>
      <w:marTop w:val="0"/>
      <w:marBottom w:val="0"/>
      <w:divBdr>
        <w:top w:val="none" w:sz="0" w:space="0" w:color="auto"/>
        <w:left w:val="none" w:sz="0" w:space="0" w:color="auto"/>
        <w:bottom w:val="none" w:sz="0" w:space="0" w:color="auto"/>
        <w:right w:val="none" w:sz="0" w:space="0" w:color="auto"/>
      </w:divBdr>
    </w:div>
    <w:div w:id="716659156">
      <w:bodyDiv w:val="1"/>
      <w:marLeft w:val="0"/>
      <w:marRight w:val="0"/>
      <w:marTop w:val="0"/>
      <w:marBottom w:val="0"/>
      <w:divBdr>
        <w:top w:val="none" w:sz="0" w:space="0" w:color="auto"/>
        <w:left w:val="none" w:sz="0" w:space="0" w:color="auto"/>
        <w:bottom w:val="none" w:sz="0" w:space="0" w:color="auto"/>
        <w:right w:val="none" w:sz="0" w:space="0" w:color="auto"/>
      </w:divBdr>
    </w:div>
    <w:div w:id="719941449">
      <w:bodyDiv w:val="1"/>
      <w:marLeft w:val="0"/>
      <w:marRight w:val="0"/>
      <w:marTop w:val="0"/>
      <w:marBottom w:val="0"/>
      <w:divBdr>
        <w:top w:val="none" w:sz="0" w:space="0" w:color="auto"/>
        <w:left w:val="none" w:sz="0" w:space="0" w:color="auto"/>
        <w:bottom w:val="none" w:sz="0" w:space="0" w:color="auto"/>
        <w:right w:val="none" w:sz="0" w:space="0" w:color="auto"/>
      </w:divBdr>
    </w:div>
    <w:div w:id="1093863542">
      <w:bodyDiv w:val="1"/>
      <w:marLeft w:val="0"/>
      <w:marRight w:val="0"/>
      <w:marTop w:val="0"/>
      <w:marBottom w:val="0"/>
      <w:divBdr>
        <w:top w:val="none" w:sz="0" w:space="0" w:color="auto"/>
        <w:left w:val="none" w:sz="0" w:space="0" w:color="auto"/>
        <w:bottom w:val="none" w:sz="0" w:space="0" w:color="auto"/>
        <w:right w:val="none" w:sz="0" w:space="0" w:color="auto"/>
      </w:divBdr>
    </w:div>
    <w:div w:id="1479303868">
      <w:bodyDiv w:val="1"/>
      <w:marLeft w:val="0"/>
      <w:marRight w:val="0"/>
      <w:marTop w:val="0"/>
      <w:marBottom w:val="0"/>
      <w:divBdr>
        <w:top w:val="none" w:sz="0" w:space="0" w:color="auto"/>
        <w:left w:val="none" w:sz="0" w:space="0" w:color="auto"/>
        <w:bottom w:val="none" w:sz="0" w:space="0" w:color="auto"/>
        <w:right w:val="none" w:sz="0" w:space="0" w:color="auto"/>
      </w:divBdr>
    </w:div>
    <w:div w:id="1681927827">
      <w:bodyDiv w:val="1"/>
      <w:marLeft w:val="0"/>
      <w:marRight w:val="0"/>
      <w:marTop w:val="0"/>
      <w:marBottom w:val="0"/>
      <w:divBdr>
        <w:top w:val="none" w:sz="0" w:space="0" w:color="auto"/>
        <w:left w:val="none" w:sz="0" w:space="0" w:color="auto"/>
        <w:bottom w:val="none" w:sz="0" w:space="0" w:color="auto"/>
        <w:right w:val="none" w:sz="0" w:space="0" w:color="auto"/>
      </w:divBdr>
    </w:div>
    <w:div w:id="19857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konurad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B08F-6A58-413E-AB3A-8E6DBF6A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32893</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Болотская Д.В.</cp:lastModifiedBy>
  <cp:revision>2</cp:revision>
  <cp:lastPrinted>2025-06-19T12:18:00Z</cp:lastPrinted>
  <dcterms:created xsi:type="dcterms:W3CDTF">2025-08-01T05:11:00Z</dcterms:created>
  <dcterms:modified xsi:type="dcterms:W3CDTF">2025-08-01T05:11:00Z</dcterms:modified>
</cp:coreProperties>
</file>