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D537B2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495848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49584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D537B2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75D0E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720BF7" w:rsidP="00D26AB8">
      <w:pPr>
        <w:widowControl w:val="0"/>
        <w:jc w:val="both"/>
        <w:rPr>
          <w:sz w:val="28"/>
        </w:rPr>
      </w:pPr>
      <w:r>
        <w:rPr>
          <w:sz w:val="28"/>
        </w:rPr>
        <w:t xml:space="preserve">24 июля 2025 г.                       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252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6521A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>от 15 ноября 2021 г. № 552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D26A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15 ноября 2021 г. № 552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(с изменениями)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2640C0">
        <w:rPr>
          <w:bCs/>
          <w:sz w:val="28"/>
          <w:szCs w:val="28"/>
        </w:rPr>
        <w:t>следующие изменения:</w:t>
      </w:r>
    </w:p>
    <w:p w:rsidR="00EB78E6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Включить в п</w:t>
      </w:r>
      <w:r w:rsidR="00D26AB8">
        <w:rPr>
          <w:bCs/>
          <w:szCs w:val="28"/>
        </w:rPr>
        <w:t xml:space="preserve">ерсональный состав </w:t>
      </w:r>
      <w:r>
        <w:rPr>
          <w:bCs/>
          <w:szCs w:val="28"/>
        </w:rPr>
        <w:t xml:space="preserve">Комиссии </w:t>
      </w:r>
      <w:r w:rsidR="009E5B34">
        <w:rPr>
          <w:bCs/>
          <w:szCs w:val="28"/>
        </w:rPr>
        <w:t>в качестве члена</w:t>
      </w:r>
      <w:r w:rsidR="00D26AB8">
        <w:rPr>
          <w:bCs/>
          <w:szCs w:val="28"/>
        </w:rPr>
        <w:t xml:space="preserve"> Комиссии</w:t>
      </w:r>
      <w:r w:rsidR="00EB78E6">
        <w:rPr>
          <w:bCs/>
          <w:szCs w:val="28"/>
        </w:rPr>
        <w:t>:</w:t>
      </w:r>
      <w:r w:rsidR="00D26AB8">
        <w:rPr>
          <w:bCs/>
          <w:szCs w:val="28"/>
        </w:rPr>
        <w:t xml:space="preserve"> </w:t>
      </w:r>
    </w:p>
    <w:p w:rsidR="00EB78E6" w:rsidRDefault="005944B8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Квядарас</w:t>
      </w:r>
      <w:r w:rsidR="005A3C85">
        <w:rPr>
          <w:bCs/>
          <w:szCs w:val="28"/>
        </w:rPr>
        <w:t xml:space="preserve"> А.С. </w:t>
      </w:r>
      <w:r w:rsidR="00EB78E6">
        <w:rPr>
          <w:bCs/>
          <w:szCs w:val="28"/>
        </w:rPr>
        <w:t>– </w:t>
      </w:r>
      <w:r w:rsidR="005A3C85">
        <w:rPr>
          <w:bCs/>
          <w:szCs w:val="28"/>
        </w:rPr>
        <w:t xml:space="preserve"> </w:t>
      </w:r>
      <w:r w:rsidR="009962A6">
        <w:rPr>
          <w:bCs/>
          <w:szCs w:val="28"/>
        </w:rPr>
        <w:t xml:space="preserve">начальника </w:t>
      </w:r>
      <w:r w:rsidR="00EB78E6">
        <w:rPr>
          <w:bCs/>
          <w:szCs w:val="28"/>
        </w:rPr>
        <w:t>Управления</w:t>
      </w:r>
      <w:r w:rsidR="005A3C85">
        <w:rPr>
          <w:bCs/>
          <w:szCs w:val="28"/>
        </w:rPr>
        <w:t xml:space="preserve"> городского хозяйства </w:t>
      </w:r>
      <w:r w:rsidR="00EB78E6" w:rsidRPr="00EB78E6">
        <w:rPr>
          <w:bCs/>
          <w:szCs w:val="28"/>
        </w:rPr>
        <w:t>администрации города Байконур</w:t>
      </w:r>
      <w:r w:rsidR="00EB78E6">
        <w:rPr>
          <w:bCs/>
          <w:szCs w:val="28"/>
        </w:rPr>
        <w:t>.</w:t>
      </w:r>
    </w:p>
    <w:p w:rsidR="00EB78E6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1.2. Исключить из п</w:t>
      </w:r>
      <w:r w:rsidR="00D26AB8">
        <w:rPr>
          <w:bCs/>
          <w:szCs w:val="28"/>
        </w:rPr>
        <w:t xml:space="preserve">ерсонального состава </w:t>
      </w:r>
      <w:r>
        <w:rPr>
          <w:bCs/>
          <w:szCs w:val="28"/>
        </w:rPr>
        <w:t xml:space="preserve">Комиссии </w:t>
      </w:r>
      <w:r w:rsidR="005A3C85" w:rsidRPr="00EB78E6">
        <w:rPr>
          <w:bCs/>
          <w:szCs w:val="28"/>
        </w:rPr>
        <w:t>Маслов</w:t>
      </w:r>
      <w:r w:rsidR="005A3C85">
        <w:rPr>
          <w:bCs/>
          <w:szCs w:val="28"/>
        </w:rPr>
        <w:t>а Е.</w:t>
      </w:r>
      <w:r w:rsidR="005A3C85" w:rsidRPr="00EB78E6">
        <w:rPr>
          <w:bCs/>
          <w:szCs w:val="28"/>
        </w:rPr>
        <w:t>В</w:t>
      </w:r>
      <w:r w:rsidR="005A3C85">
        <w:rPr>
          <w:bCs/>
          <w:szCs w:val="28"/>
        </w:rPr>
        <w:t xml:space="preserve">. </w:t>
      </w:r>
    </w:p>
    <w:p w:rsidR="00C62E6A" w:rsidRPr="004F1EB9" w:rsidRDefault="00D26AB8" w:rsidP="00D26A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62E6A" w:rsidRPr="004F1EB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C62E6A" w:rsidRPr="004F1EB9" w:rsidRDefault="00D26AB8" w:rsidP="00D26AB8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5944B8">
        <w:rPr>
          <w:sz w:val="28"/>
          <w:szCs w:val="28"/>
        </w:rPr>
        <w:t>первого заместителя Главы администрации</w:t>
      </w:r>
      <w:r w:rsidRPr="00D26AB8">
        <w:rPr>
          <w:sz w:val="28"/>
          <w:szCs w:val="28"/>
        </w:rPr>
        <w:t xml:space="preserve"> города Байконур.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5A3C85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 xml:space="preserve">И.о. </w:t>
      </w:r>
      <w:r>
        <w:rPr>
          <w:b/>
        </w:rPr>
        <w:t>Главы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А.Г. Бобрышев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D10" w:rsidRDefault="00CB0D10">
      <w:r>
        <w:separator/>
      </w:r>
    </w:p>
  </w:endnote>
  <w:endnote w:type="continuationSeparator" w:id="0">
    <w:p w:rsidR="00CB0D10" w:rsidRDefault="00CB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D10" w:rsidRDefault="00CB0D10">
      <w:r>
        <w:separator/>
      </w:r>
    </w:p>
  </w:footnote>
  <w:footnote w:type="continuationSeparator" w:id="0">
    <w:p w:rsidR="00CB0D10" w:rsidRDefault="00CB0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B0D10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1B2F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47990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36A9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944B8"/>
    <w:rsid w:val="005A26DA"/>
    <w:rsid w:val="005A3C85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978AC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0BF7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0773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21B9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5B34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0D10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37B2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1B9A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9FB9E-4D81-4C9E-B7CF-0A0C3D09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2025-07-14T12:37:00Z</cp:lastPrinted>
  <dcterms:created xsi:type="dcterms:W3CDTF">2025-07-25T09:22:00Z</dcterms:created>
  <dcterms:modified xsi:type="dcterms:W3CDTF">2025-07-25T09:22:00Z</dcterms:modified>
</cp:coreProperties>
</file>