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475A05" w:rsidP="00475A05">
      <w:pPr>
        <w:pStyle w:val="a7"/>
        <w:jc w:val="left"/>
        <w:rPr>
          <w:sz w:val="28"/>
        </w:rPr>
      </w:pPr>
      <w:r>
        <w:rPr>
          <w:noProof/>
        </w:rPr>
        <w:t xml:space="preserve">                                                                                     </w:t>
      </w:r>
      <w:bookmarkStart w:id="0" w:name="_MON_1289723573"/>
      <w:bookmarkStart w:id="1" w:name="_MON_1320582814"/>
      <w:bookmarkEnd w:id="0"/>
      <w:bookmarkEnd w:id="1"/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>
            <v:imagedata r:id="rId8" o:title="" blacklevel="13107f"/>
          </v:shape>
          <o:OLEObject Type="Embed" ProgID="Word.Picture.8" ShapeID="_x0000_i1025" DrawAspect="Content" ObjectID="_1812959124" r:id="rId9"/>
        </w:object>
      </w:r>
    </w:p>
    <w:p w:rsidR="00AB3031" w:rsidRDefault="004247AF" w:rsidP="00AB3031">
      <w:pPr>
        <w:pStyle w:val="21"/>
        <w:jc w:val="center"/>
        <w:rPr>
          <w:noProof/>
          <w:spacing w:val="100"/>
          <w:sz w:val="32"/>
        </w:rPr>
      </w:pPr>
      <w:r>
        <w:t>ГЛАВА АДМИНИСТРАЦИИ</w:t>
      </w:r>
      <w:r w:rsidR="00FE09AA">
        <w:t xml:space="preserve">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D25349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9BD6E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234113">
      <w:pPr>
        <w:pStyle w:val="21"/>
        <w:spacing w:line="120" w:lineRule="auto"/>
        <w:rPr>
          <w:b w:val="0"/>
          <w:szCs w:val="28"/>
        </w:rPr>
      </w:pPr>
    </w:p>
    <w:p w:rsidR="00075626" w:rsidRDefault="00EA6DA0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01 июля 2025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225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8D6090" w:rsidRDefault="001B3017" w:rsidP="00C63E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C63E00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  <w:r w:rsidR="00C63E00">
              <w:rPr>
                <w:b/>
                <w:bCs/>
                <w:sz w:val="28"/>
                <w:szCs w:val="28"/>
              </w:rPr>
              <w:t xml:space="preserve"> </w:t>
            </w:r>
            <w:r w:rsidR="00C63E00" w:rsidRPr="00C63E00">
              <w:rPr>
                <w:b/>
                <w:bCs/>
                <w:sz w:val="28"/>
                <w:szCs w:val="28"/>
              </w:rPr>
              <w:t>рабочей группы по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C63E00" w:rsidRPr="00C63E00">
              <w:rPr>
                <w:b/>
                <w:bCs/>
                <w:sz w:val="28"/>
                <w:szCs w:val="28"/>
              </w:rPr>
              <w:t>оценке эффективности функционировани</w:t>
            </w:r>
            <w:r w:rsidR="00C63E00">
              <w:rPr>
                <w:b/>
                <w:bCs/>
                <w:sz w:val="28"/>
                <w:szCs w:val="28"/>
              </w:rPr>
              <w:t>я антимонопольного комплаенса в </w:t>
            </w:r>
            <w:r w:rsidR="00C63E00" w:rsidRPr="00C63E00"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C63E00">
              <w:rPr>
                <w:b/>
                <w:bCs/>
                <w:sz w:val="28"/>
                <w:szCs w:val="28"/>
              </w:rPr>
              <w:t xml:space="preserve">, 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утвержденн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t>ый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 xml:space="preserve"> постановлением Главы администрации города Байконур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br/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234113">
      <w:pPr>
        <w:pStyle w:val="a4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F876DA" w:rsidP="00234113">
      <w:pPr>
        <w:pStyle w:val="a4"/>
        <w:tabs>
          <w:tab w:val="left" w:pos="900"/>
        </w:tabs>
        <w:spacing w:line="264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 w:rsidR="0076237D"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0C0ED1">
        <w:rPr>
          <w:b w:val="0"/>
          <w:bCs w:val="0"/>
          <w:color w:val="auto"/>
          <w:spacing w:val="0"/>
        </w:rPr>
        <w:t>, в связи с кадровыми изменениями</w:t>
      </w:r>
      <w:r w:rsidR="00DA53B8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234113">
      <w:pPr>
        <w:spacing w:before="120" w:after="12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C81B13" w:rsidRDefault="00183179" w:rsidP="00234113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 xml:space="preserve">Внести </w:t>
      </w:r>
      <w:r w:rsidR="00915AFC" w:rsidRPr="00915AFC">
        <w:rPr>
          <w:b w:val="0"/>
          <w:bCs w:val="0"/>
          <w:color w:val="auto"/>
          <w:spacing w:val="0"/>
        </w:rPr>
        <w:t>в состав рабочей группы по оценке эффективности функционирования антимонопольного комплаенса в администрации города Байконур, утвержденный постановлением Главы администрации города Байконур от 16 февраля 2021 г. № 65</w:t>
      </w:r>
      <w:r w:rsidRPr="00915AFC">
        <w:rPr>
          <w:b w:val="0"/>
          <w:bCs w:val="0"/>
          <w:color w:val="auto"/>
          <w:spacing w:val="0"/>
        </w:rPr>
        <w:t xml:space="preserve"> «</w:t>
      </w:r>
      <w:r w:rsidR="00915AFC" w:rsidRPr="00915AFC">
        <w:rPr>
          <w:b w:val="0"/>
          <w:bCs w:val="0"/>
          <w:color w:val="auto"/>
          <w:spacing w:val="0"/>
        </w:rPr>
        <w:t>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</w:t>
      </w:r>
      <w:r w:rsidRPr="00915AFC">
        <w:rPr>
          <w:b w:val="0"/>
          <w:bCs w:val="0"/>
          <w:color w:val="auto"/>
          <w:spacing w:val="0"/>
        </w:rPr>
        <w:t>»</w:t>
      </w:r>
      <w:r w:rsidR="00915AFC">
        <w:rPr>
          <w:b w:val="0"/>
          <w:bCs w:val="0"/>
          <w:color w:val="auto"/>
          <w:spacing w:val="0"/>
        </w:rPr>
        <w:t xml:space="preserve"> (с </w:t>
      </w:r>
      <w:r w:rsidR="0092046C" w:rsidRPr="00915AFC">
        <w:rPr>
          <w:b w:val="0"/>
          <w:bCs w:val="0"/>
          <w:color w:val="auto"/>
          <w:spacing w:val="0"/>
        </w:rPr>
        <w:t>изменениями)</w:t>
      </w:r>
      <w:r w:rsidR="004247AF">
        <w:rPr>
          <w:b w:val="0"/>
          <w:bCs w:val="0"/>
          <w:color w:val="auto"/>
          <w:spacing w:val="0"/>
        </w:rPr>
        <w:t xml:space="preserve"> (далее – Рабочая группа)</w:t>
      </w:r>
      <w:r w:rsidR="004D16EE" w:rsidRPr="00915AFC">
        <w:rPr>
          <w:b w:val="0"/>
          <w:bCs w:val="0"/>
          <w:color w:val="auto"/>
          <w:spacing w:val="0"/>
        </w:rPr>
        <w:t>,</w:t>
      </w:r>
      <w:r w:rsidR="00472C9A" w:rsidRPr="00915AFC">
        <w:rPr>
          <w:b w:val="0"/>
          <w:bCs w:val="0"/>
          <w:color w:val="auto"/>
          <w:spacing w:val="0"/>
        </w:rPr>
        <w:t xml:space="preserve"> </w:t>
      </w:r>
      <w:r w:rsidR="004247AF">
        <w:rPr>
          <w:b w:val="0"/>
          <w:bCs w:val="0"/>
          <w:color w:val="auto"/>
          <w:spacing w:val="0"/>
        </w:rPr>
        <w:t xml:space="preserve">следующие </w:t>
      </w:r>
      <w:r w:rsidR="00472C9A" w:rsidRPr="00915AFC">
        <w:rPr>
          <w:b w:val="0"/>
          <w:bCs w:val="0"/>
          <w:color w:val="auto"/>
          <w:spacing w:val="0"/>
        </w:rPr>
        <w:t>изменени</w:t>
      </w:r>
      <w:r w:rsidR="004247AF">
        <w:rPr>
          <w:b w:val="0"/>
          <w:bCs w:val="0"/>
          <w:color w:val="auto"/>
          <w:spacing w:val="0"/>
        </w:rPr>
        <w:t>я:</w:t>
      </w:r>
    </w:p>
    <w:p w:rsidR="00BF564E" w:rsidRPr="00234113" w:rsidRDefault="004247AF" w:rsidP="00234113">
      <w:pPr>
        <w:pStyle w:val="a4"/>
        <w:numPr>
          <w:ilvl w:val="1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bookmarkStart w:id="2" w:name="_Hlk197955455"/>
      <w:r w:rsidRPr="00234113">
        <w:rPr>
          <w:b w:val="0"/>
          <w:bCs w:val="0"/>
          <w:color w:val="auto"/>
          <w:spacing w:val="0"/>
        </w:rPr>
        <w:t xml:space="preserve">Включить в состав </w:t>
      </w:r>
      <w:bookmarkStart w:id="3" w:name="_Hlk196125823"/>
      <w:r w:rsidRPr="00234113">
        <w:rPr>
          <w:b w:val="0"/>
          <w:bCs w:val="0"/>
          <w:color w:val="auto"/>
          <w:spacing w:val="0"/>
        </w:rPr>
        <w:t xml:space="preserve">Рабочей группы в качестве члена Рабочей группы </w:t>
      </w:r>
      <w:bookmarkEnd w:id="3"/>
      <w:r w:rsidR="00234113" w:rsidRPr="00234113">
        <w:rPr>
          <w:b w:val="0"/>
          <w:bCs w:val="0"/>
          <w:color w:val="auto"/>
          <w:spacing w:val="0"/>
        </w:rPr>
        <w:t>Асриянца Артура Игоревича</w:t>
      </w:r>
      <w:r w:rsidRPr="00234113">
        <w:rPr>
          <w:b w:val="0"/>
          <w:bCs w:val="0"/>
          <w:color w:val="auto"/>
          <w:spacing w:val="0"/>
        </w:rPr>
        <w:t xml:space="preserve"> – начальника </w:t>
      </w:r>
      <w:bookmarkStart w:id="4" w:name="_Hlk197955767"/>
      <w:r w:rsidR="00234113" w:rsidRPr="00234113">
        <w:rPr>
          <w:b w:val="0"/>
          <w:bCs w:val="0"/>
          <w:color w:val="auto"/>
          <w:spacing w:val="0"/>
        </w:rPr>
        <w:t xml:space="preserve">отдела по работе </w:t>
      </w:r>
      <w:r w:rsidR="00234113" w:rsidRPr="00234113">
        <w:rPr>
          <w:b w:val="0"/>
          <w:bCs w:val="0"/>
          <w:color w:val="auto"/>
          <w:spacing w:val="0"/>
        </w:rPr>
        <w:br/>
        <w:t xml:space="preserve">с правоохранительными органами, профилактике коррупционных </w:t>
      </w:r>
      <w:r w:rsidR="00234113" w:rsidRPr="00234113">
        <w:rPr>
          <w:b w:val="0"/>
          <w:bCs w:val="0"/>
          <w:color w:val="auto"/>
          <w:spacing w:val="0"/>
        </w:rPr>
        <w:br/>
        <w:t>и иных правонарушений администрации города Байконур</w:t>
      </w:r>
      <w:bookmarkEnd w:id="4"/>
      <w:r w:rsidR="0030486A" w:rsidRPr="00234113">
        <w:rPr>
          <w:b w:val="0"/>
          <w:bCs w:val="0"/>
          <w:color w:val="auto"/>
          <w:spacing w:val="0"/>
        </w:rPr>
        <w:t>.</w:t>
      </w:r>
    </w:p>
    <w:bookmarkEnd w:id="2"/>
    <w:p w:rsidR="004247AF" w:rsidRPr="00915AFC" w:rsidRDefault="004247AF" w:rsidP="00234113">
      <w:pPr>
        <w:pStyle w:val="a4"/>
        <w:tabs>
          <w:tab w:val="left" w:pos="0"/>
          <w:tab w:val="left" w:pos="1134"/>
        </w:tabs>
        <w:spacing w:line="264" w:lineRule="auto"/>
        <w:ind w:firstLine="567"/>
        <w:jc w:val="both"/>
        <w:rPr>
          <w:b w:val="0"/>
          <w:bCs w:val="0"/>
          <w:color w:val="auto"/>
          <w:spacing w:val="0"/>
        </w:rPr>
      </w:pPr>
      <w:r w:rsidRPr="004247AF">
        <w:rPr>
          <w:b w:val="0"/>
          <w:bCs w:val="0"/>
          <w:color w:val="auto"/>
          <w:spacing w:val="0"/>
        </w:rPr>
        <w:t>1.</w:t>
      </w:r>
      <w:r w:rsidR="00234113">
        <w:rPr>
          <w:b w:val="0"/>
          <w:bCs w:val="0"/>
          <w:color w:val="auto"/>
          <w:spacing w:val="0"/>
        </w:rPr>
        <w:t>2</w:t>
      </w:r>
      <w:r w:rsidRPr="004247AF">
        <w:rPr>
          <w:b w:val="0"/>
          <w:bCs w:val="0"/>
          <w:color w:val="auto"/>
          <w:spacing w:val="0"/>
        </w:rPr>
        <w:t xml:space="preserve">. Исключить из состава </w:t>
      </w:r>
      <w:r w:rsidR="00426D2F">
        <w:rPr>
          <w:b w:val="0"/>
          <w:bCs w:val="0"/>
          <w:color w:val="auto"/>
          <w:spacing w:val="0"/>
        </w:rPr>
        <w:t>Рабочей группы</w:t>
      </w:r>
      <w:r w:rsidRPr="004247AF">
        <w:rPr>
          <w:b w:val="0"/>
          <w:bCs w:val="0"/>
          <w:color w:val="auto"/>
          <w:spacing w:val="0"/>
        </w:rPr>
        <w:t xml:space="preserve"> </w:t>
      </w:r>
      <w:r w:rsidR="00234113" w:rsidRPr="00234113">
        <w:rPr>
          <w:b w:val="0"/>
          <w:bCs w:val="0"/>
          <w:color w:val="auto"/>
          <w:spacing w:val="0"/>
        </w:rPr>
        <w:t xml:space="preserve">Михайлову </w:t>
      </w:r>
      <w:r w:rsidR="00234113">
        <w:rPr>
          <w:b w:val="0"/>
          <w:bCs w:val="0"/>
          <w:color w:val="auto"/>
          <w:spacing w:val="0"/>
        </w:rPr>
        <w:t>Н.Ф</w:t>
      </w:r>
      <w:r w:rsidR="00BF564E">
        <w:rPr>
          <w:b w:val="0"/>
          <w:bCs w:val="0"/>
          <w:color w:val="auto"/>
          <w:spacing w:val="0"/>
        </w:rPr>
        <w:t>.</w:t>
      </w:r>
    </w:p>
    <w:p w:rsidR="00D027B4" w:rsidRPr="00426D2F" w:rsidRDefault="00C63E00" w:rsidP="00234113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</w:t>
      </w:r>
      <w:r w:rsidR="00475A05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сроки организовать опубликование настоящего постановления в газете «Байконур»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и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на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 xml:space="preserve">официальном сайте администрации города Байконур </w:t>
      </w:r>
      <w:hyperlink r:id="rId10" w:history="1">
        <w:r w:rsidR="004247AF" w:rsidRPr="00234113">
          <w:rPr>
            <w:b w:val="0"/>
            <w:bCs w:val="0"/>
            <w:color w:val="auto"/>
            <w:spacing w:val="0"/>
          </w:rPr>
          <w:t>www.baikonuradm.ru</w:t>
        </w:r>
      </w:hyperlink>
      <w:r w:rsidRPr="00426D2F">
        <w:rPr>
          <w:b w:val="0"/>
          <w:bCs w:val="0"/>
          <w:color w:val="auto"/>
          <w:spacing w:val="0"/>
        </w:rPr>
        <w:t>.</w:t>
      </w:r>
    </w:p>
    <w:p w:rsidR="00C63E00" w:rsidRPr="00C63E00" w:rsidRDefault="00C63E00" w:rsidP="00234113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>Контроль за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исполнением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настоящего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 xml:space="preserve">возложить </w:t>
      </w:r>
      <w:r w:rsidR="00EA61C0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на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 xml:space="preserve">заместителя Главы администрации города Байконур, отвечающего </w:t>
      </w:r>
      <w:r w:rsidR="00D027B4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за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экономическую и финансовую политику администрации города Байконур.</w:t>
      </w:r>
    </w:p>
    <w:p w:rsidR="00C63E00" w:rsidRDefault="00C63E00" w:rsidP="00234113">
      <w:pPr>
        <w:pStyle w:val="a4"/>
        <w:tabs>
          <w:tab w:val="left" w:pos="0"/>
        </w:tabs>
        <w:jc w:val="both"/>
        <w:rPr>
          <w:b w:val="0"/>
          <w:bCs w:val="0"/>
          <w:color w:val="auto"/>
          <w:spacing w:val="0"/>
        </w:rPr>
      </w:pPr>
    </w:p>
    <w:p w:rsidR="004247AF" w:rsidRDefault="004247AF" w:rsidP="00234113">
      <w:pPr>
        <w:pStyle w:val="a4"/>
        <w:tabs>
          <w:tab w:val="left" w:pos="0"/>
        </w:tabs>
        <w:jc w:val="both"/>
        <w:rPr>
          <w:b w:val="0"/>
          <w:bCs w:val="0"/>
          <w:color w:val="auto"/>
          <w:spacing w:val="0"/>
        </w:rPr>
      </w:pPr>
    </w:p>
    <w:p w:rsidR="00C63E00" w:rsidRDefault="00CC1253" w:rsidP="00C63E00">
      <w:pPr>
        <w:widowControl/>
        <w:spacing w:line="276" w:lineRule="auto"/>
        <w:rPr>
          <w:b/>
          <w:sz w:val="28"/>
          <w:szCs w:val="28"/>
        </w:rPr>
        <w:sectPr w:rsidR="00C63E00" w:rsidSect="00234113">
          <w:headerReference w:type="even" r:id="rId11"/>
          <w:footerReference w:type="first" r:id="rId12"/>
          <w:pgSz w:w="11906" w:h="16838" w:code="9"/>
          <w:pgMar w:top="284" w:right="567" w:bottom="28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И.о. </w:t>
      </w:r>
      <w:r w:rsidR="009A5CEF"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942A85">
        <w:rPr>
          <w:b/>
          <w:sz w:val="28"/>
          <w:szCs w:val="28"/>
        </w:rPr>
        <w:t>ы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  <w:t xml:space="preserve">    </w:t>
      </w:r>
      <w:r w:rsidR="006D46F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А.Г. Бобрыш</w:t>
      </w:r>
      <w:r w:rsidR="00EA61C0">
        <w:rPr>
          <w:b/>
          <w:sz w:val="28"/>
          <w:szCs w:val="28"/>
        </w:rPr>
        <w:t>ев</w:t>
      </w:r>
    </w:p>
    <w:p w:rsidR="00BC1612" w:rsidRPr="0030486A" w:rsidRDefault="00BC1612" w:rsidP="00D25349">
      <w:pPr>
        <w:pStyle w:val="af0"/>
        <w:ind w:right="395"/>
        <w:rPr>
          <w:szCs w:val="28"/>
        </w:rPr>
      </w:pPr>
      <w:bookmarkStart w:id="5" w:name="_GoBack"/>
      <w:bookmarkEnd w:id="5"/>
    </w:p>
    <w:sectPr w:rsidR="00BC1612" w:rsidRPr="0030486A" w:rsidSect="00016785">
      <w:pgSz w:w="11906" w:h="16838" w:code="9"/>
      <w:pgMar w:top="851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7F0" w:rsidRDefault="006007F0">
      <w:r>
        <w:separator/>
      </w:r>
    </w:p>
  </w:endnote>
  <w:endnote w:type="continuationSeparator" w:id="0">
    <w:p w:rsidR="006007F0" w:rsidRDefault="0060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A61C0" w:rsidRDefault="00915AFC" w:rsidP="00EA61C0">
    <w:pPr>
      <w:pStyle w:val="ad"/>
    </w:pPr>
    <w:r w:rsidRPr="00EA61C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7F0" w:rsidRDefault="006007F0">
      <w:r>
        <w:separator/>
      </w:r>
    </w:p>
  </w:footnote>
  <w:footnote w:type="continuationSeparator" w:id="0">
    <w:p w:rsidR="006007F0" w:rsidRDefault="00600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4D1C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C0ED1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557A1"/>
    <w:rsid w:val="0016039A"/>
    <w:rsid w:val="00160C45"/>
    <w:rsid w:val="00163E0E"/>
    <w:rsid w:val="0016430A"/>
    <w:rsid w:val="0016505F"/>
    <w:rsid w:val="00173D72"/>
    <w:rsid w:val="00175C4C"/>
    <w:rsid w:val="00183179"/>
    <w:rsid w:val="00184D46"/>
    <w:rsid w:val="0018609D"/>
    <w:rsid w:val="001946AE"/>
    <w:rsid w:val="001947BE"/>
    <w:rsid w:val="00197AA0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4113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486A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3D48"/>
    <w:rsid w:val="004247AF"/>
    <w:rsid w:val="00426D2F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A05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32D29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07F0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37D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6965"/>
    <w:rsid w:val="008F710A"/>
    <w:rsid w:val="009053A4"/>
    <w:rsid w:val="009128E3"/>
    <w:rsid w:val="009149ED"/>
    <w:rsid w:val="00915AFC"/>
    <w:rsid w:val="0091667B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2A85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06514"/>
    <w:rsid w:val="00A1408B"/>
    <w:rsid w:val="00A16A0A"/>
    <w:rsid w:val="00A171BA"/>
    <w:rsid w:val="00A24082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2C3A"/>
    <w:rsid w:val="00A84A9A"/>
    <w:rsid w:val="00A857AF"/>
    <w:rsid w:val="00A861C5"/>
    <w:rsid w:val="00A86E7C"/>
    <w:rsid w:val="00A91C19"/>
    <w:rsid w:val="00A9238C"/>
    <w:rsid w:val="00A933D5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AF0749"/>
    <w:rsid w:val="00AF1FCF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2A8D"/>
    <w:rsid w:val="00B75386"/>
    <w:rsid w:val="00B7590E"/>
    <w:rsid w:val="00B81EA0"/>
    <w:rsid w:val="00B82E34"/>
    <w:rsid w:val="00B83680"/>
    <w:rsid w:val="00B863CF"/>
    <w:rsid w:val="00B874BC"/>
    <w:rsid w:val="00B87F1F"/>
    <w:rsid w:val="00B91362"/>
    <w:rsid w:val="00BA38D4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BF564E"/>
    <w:rsid w:val="00C072B5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71B"/>
    <w:rsid w:val="00C92A24"/>
    <w:rsid w:val="00C96F5E"/>
    <w:rsid w:val="00CA4D35"/>
    <w:rsid w:val="00CB05A5"/>
    <w:rsid w:val="00CB27B0"/>
    <w:rsid w:val="00CB5433"/>
    <w:rsid w:val="00CC1253"/>
    <w:rsid w:val="00CC3150"/>
    <w:rsid w:val="00CC674A"/>
    <w:rsid w:val="00CD3818"/>
    <w:rsid w:val="00CE1185"/>
    <w:rsid w:val="00CE3BD2"/>
    <w:rsid w:val="00CF1EA1"/>
    <w:rsid w:val="00D0052D"/>
    <w:rsid w:val="00D027B4"/>
    <w:rsid w:val="00D04FA4"/>
    <w:rsid w:val="00D06377"/>
    <w:rsid w:val="00D07D1F"/>
    <w:rsid w:val="00D10158"/>
    <w:rsid w:val="00D12514"/>
    <w:rsid w:val="00D15040"/>
    <w:rsid w:val="00D25349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A53B8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56A0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A61C0"/>
    <w:rsid w:val="00EA6DA0"/>
    <w:rsid w:val="00EC011B"/>
    <w:rsid w:val="00EC12E9"/>
    <w:rsid w:val="00EC1C64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51DAAA-C776-4D0C-B3FD-9167177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Заголовок"/>
    <w:aliases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  <w:style w:type="character" w:styleId="af2">
    <w:name w:val="Hyperlink"/>
    <w:uiPriority w:val="99"/>
    <w:unhideWhenUsed/>
    <w:rsid w:val="004247AF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42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7171-2F8E-479E-9514-4136E35C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2051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2025-07-01T05:33:00Z</cp:lastPrinted>
  <dcterms:created xsi:type="dcterms:W3CDTF">2025-07-02T05:59:00Z</dcterms:created>
  <dcterms:modified xsi:type="dcterms:W3CDTF">2025-07-02T05:59:00Z</dcterms:modified>
</cp:coreProperties>
</file>