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2412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278017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8127801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24121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FC0D5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E5077A" w:rsidP="004C344D">
      <w:pPr>
        <w:widowControl w:val="0"/>
        <w:jc w:val="both"/>
        <w:rPr>
          <w:sz w:val="28"/>
        </w:rPr>
      </w:pPr>
      <w:r>
        <w:rPr>
          <w:sz w:val="28"/>
        </w:rPr>
        <w:t>27 июня 2025 г.</w:t>
      </w:r>
      <w:r w:rsidR="00F456A5" w:rsidRPr="00FD3A7C">
        <w:rPr>
          <w:sz w:val="28"/>
        </w:rPr>
        <w:t xml:space="preserve">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224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r w:rsidRPr="00246683">
        <w:rPr>
          <w:b/>
          <w:color w:val="000000"/>
          <w:sz w:val="28"/>
          <w:szCs w:val="28"/>
        </w:rPr>
        <w:t>О внесении изменений в Территориальную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программу государственных гарантий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бесплатного оказания медицинской помощи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в городе Байконур на 2025 год, утвержденную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постановлением Главы администрации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города Байконур от 28 января 2025 г. № 25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246683" w:rsidRPr="00246683" w:rsidRDefault="00E325B2" w:rsidP="00246683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</w:t>
      </w:r>
      <w:r w:rsidR="00246683" w:rsidRPr="00246683">
        <w:rPr>
          <w:sz w:val="28"/>
          <w:szCs w:val="28"/>
        </w:rPr>
        <w:t>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решения Комиссии по разработке Территориальной программы обязательного медицинского страхования жителей города Байконур от 28 мая 2025 г. № 7</w:t>
      </w:r>
    </w:p>
    <w:p w:rsidR="009945E7" w:rsidRPr="008F3879" w:rsidRDefault="009945E7" w:rsidP="00246683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246683" w:rsidRPr="008C18F5" w:rsidRDefault="00DC74CF" w:rsidP="00B263AD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8F5">
        <w:rPr>
          <w:sz w:val="28"/>
          <w:szCs w:val="28"/>
        </w:rPr>
        <w:t>1.</w:t>
      </w:r>
      <w:r w:rsidR="00382D71" w:rsidRPr="008C18F5">
        <w:rPr>
          <w:sz w:val="28"/>
          <w:szCs w:val="28"/>
        </w:rPr>
        <w:t xml:space="preserve"> </w:t>
      </w:r>
      <w:r w:rsidR="00246683" w:rsidRPr="008C18F5">
        <w:rPr>
          <w:sz w:val="28"/>
          <w:szCs w:val="28"/>
        </w:rPr>
        <w:t xml:space="preserve">Внести в Территориальную программу государственных гарантий бесплатного оказания медицинской помощи в городе Байконур на 2025 год, утвержденную постановлением Главы администрации города Байконур </w:t>
      </w:r>
      <w:r w:rsidR="008C18F5" w:rsidRPr="008C18F5">
        <w:rPr>
          <w:sz w:val="28"/>
          <w:szCs w:val="28"/>
        </w:rPr>
        <w:t xml:space="preserve">                        </w:t>
      </w:r>
      <w:r w:rsidR="00246683" w:rsidRPr="008C18F5">
        <w:rPr>
          <w:sz w:val="28"/>
          <w:szCs w:val="28"/>
        </w:rPr>
        <w:t>от 28 января 2025 г. № 25 «Об утверждении Территориальной программы государственных гарантий бесплатного оказания медицинской помощи в городе Байконур на 2025 год»</w:t>
      </w:r>
      <w:r w:rsidR="008C18F5" w:rsidRPr="008C18F5">
        <w:rPr>
          <w:sz w:val="28"/>
          <w:szCs w:val="28"/>
        </w:rPr>
        <w:t xml:space="preserve"> (с изменениями)</w:t>
      </w:r>
      <w:r w:rsidR="00246683" w:rsidRPr="008C18F5">
        <w:rPr>
          <w:sz w:val="28"/>
          <w:szCs w:val="28"/>
        </w:rPr>
        <w:t xml:space="preserve"> (далее – Территориальная программа), следующие изменения:</w:t>
      </w:r>
    </w:p>
    <w:p w:rsidR="00246683" w:rsidRPr="008C18F5" w:rsidRDefault="00246683" w:rsidP="00B263AD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8F5">
        <w:rPr>
          <w:sz w:val="28"/>
          <w:szCs w:val="28"/>
        </w:rPr>
        <w:t>1.1. Р</w:t>
      </w:r>
      <w:r w:rsidRPr="008C18F5">
        <w:rPr>
          <w:color w:val="000000"/>
          <w:sz w:val="28"/>
          <w:szCs w:val="28"/>
        </w:rPr>
        <w:t>аздел VI Территориальной программы изложить в следующей редакции:</w:t>
      </w:r>
    </w:p>
    <w:p w:rsidR="00246683" w:rsidRPr="00246683" w:rsidRDefault="00246683" w:rsidP="00246683">
      <w:pPr>
        <w:pStyle w:val="1"/>
        <w:spacing w:line="240" w:lineRule="auto"/>
        <w:rPr>
          <w:bCs/>
          <w:sz w:val="28"/>
          <w:szCs w:val="28"/>
        </w:rPr>
      </w:pPr>
      <w:r w:rsidRPr="00246683">
        <w:rPr>
          <w:b w:val="0"/>
          <w:sz w:val="28"/>
          <w:szCs w:val="28"/>
        </w:rPr>
        <w:t>«</w:t>
      </w:r>
      <w:r w:rsidRPr="00246683">
        <w:rPr>
          <w:bCs/>
          <w:sz w:val="28"/>
          <w:szCs w:val="28"/>
          <w:lang w:val="x-none"/>
        </w:rPr>
        <w:t>VI. Средние нормативы объема медицинской помощи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 xml:space="preserve">Средние нормативы объема медицинской помощи по видам, условиям </w:t>
      </w:r>
      <w:r w:rsidRPr="00246683">
        <w:rPr>
          <w:sz w:val="28"/>
          <w:szCs w:val="28"/>
        </w:rPr>
        <w:br/>
        <w:t xml:space="preserve">и формам ее оказания в целом по Территориальной программе определяются </w:t>
      </w:r>
      <w:r w:rsidRPr="00246683">
        <w:rPr>
          <w:sz w:val="28"/>
          <w:szCs w:val="28"/>
        </w:rPr>
        <w:br/>
        <w:t xml:space="preserve">в единицах объема в расчете на одного гражданина в год, по Программе ОМС – </w:t>
      </w:r>
      <w:r w:rsidRPr="00246683">
        <w:rPr>
          <w:sz w:val="28"/>
          <w:szCs w:val="28"/>
        </w:rPr>
        <w:br/>
        <w:t xml:space="preserve">в расчете на одно застрахованное лицо. 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 xml:space="preserve">Средние нормативы объема медицинской помощи используются в целях </w:t>
      </w:r>
      <w:r w:rsidRPr="00246683">
        <w:rPr>
          <w:sz w:val="28"/>
          <w:szCs w:val="28"/>
        </w:rPr>
        <w:lastRenderedPageBreak/>
        <w:t>планирования и финансово-экономического обоснования размера средних подушевых нормативов финансового обеспечения, предусмотренных Территориальной программой.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 xml:space="preserve">При расчете Программы ОМС использована численность застрахованных граждан города Байконур – 24 517 человек, в том числе детей – 3 842 человек. </w:t>
      </w:r>
    </w:p>
    <w:p w:rsidR="00246683" w:rsidRPr="000C4449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 xml:space="preserve">Дифференцированные нормативы объемов медицинской помощи установлены по первому уровню оказания медицинской помощи в расчете </w:t>
      </w:r>
      <w:r w:rsidRPr="00246683">
        <w:rPr>
          <w:sz w:val="28"/>
          <w:szCs w:val="28"/>
        </w:rPr>
        <w:br/>
        <w:t xml:space="preserve">на </w:t>
      </w:r>
      <w:r w:rsidRPr="000C4449">
        <w:rPr>
          <w:sz w:val="28"/>
          <w:szCs w:val="28"/>
        </w:rPr>
        <w:t>одно застрахованное лицо в соответствии с порядками оказания медицинской помощи и составляют:</w:t>
      </w:r>
    </w:p>
    <w:p w:rsidR="00246683" w:rsidRPr="000C4449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4449">
        <w:rPr>
          <w:sz w:val="28"/>
          <w:szCs w:val="28"/>
        </w:rPr>
        <w:t>1) для скорой, в том числе скорой специализированной, медицинской помощи – 0,2862</w:t>
      </w:r>
      <w:r w:rsidR="00035888" w:rsidRPr="000C4449">
        <w:rPr>
          <w:sz w:val="28"/>
          <w:szCs w:val="28"/>
        </w:rPr>
        <w:t>33</w:t>
      </w:r>
      <w:r w:rsidRPr="000C4449">
        <w:rPr>
          <w:sz w:val="28"/>
          <w:szCs w:val="28"/>
        </w:rPr>
        <w:t xml:space="preserve"> вызова;</w:t>
      </w:r>
    </w:p>
    <w:p w:rsidR="00246683" w:rsidRPr="000C4449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4449">
        <w:rPr>
          <w:sz w:val="28"/>
          <w:szCs w:val="28"/>
        </w:rPr>
        <w:t>2) для первичной медико-санитарной помощи, за исключением медицинской реабилитации:</w:t>
      </w:r>
    </w:p>
    <w:p w:rsidR="00246683" w:rsidRPr="000C4449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4449">
        <w:rPr>
          <w:sz w:val="28"/>
          <w:szCs w:val="28"/>
        </w:rPr>
        <w:t>2.1) в амбулаторных условиях:</w:t>
      </w:r>
    </w:p>
    <w:p w:rsidR="00246683" w:rsidRPr="000C4449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4449">
        <w:rPr>
          <w:sz w:val="28"/>
          <w:szCs w:val="28"/>
        </w:rPr>
        <w:t>2.1.1) для посещений с профилактическими и иными целями – 3,</w:t>
      </w:r>
      <w:r w:rsidR="007D096F" w:rsidRPr="000C4449">
        <w:rPr>
          <w:sz w:val="28"/>
          <w:szCs w:val="28"/>
        </w:rPr>
        <w:t>0702</w:t>
      </w:r>
      <w:r w:rsidRPr="000C4449">
        <w:rPr>
          <w:sz w:val="28"/>
          <w:szCs w:val="28"/>
        </w:rPr>
        <w:t xml:space="preserve"> комплексного посещения, из них:</w:t>
      </w:r>
    </w:p>
    <w:p w:rsidR="00246683" w:rsidRPr="000C4449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4449">
        <w:rPr>
          <w:sz w:val="28"/>
          <w:szCs w:val="28"/>
        </w:rPr>
        <w:t>для проведения профилактических медицинских осмотров – 0,2633</w:t>
      </w:r>
      <w:r w:rsidR="00035888" w:rsidRPr="000C4449">
        <w:rPr>
          <w:sz w:val="28"/>
          <w:szCs w:val="28"/>
        </w:rPr>
        <w:t>26</w:t>
      </w:r>
      <w:r w:rsidRPr="000C4449">
        <w:rPr>
          <w:sz w:val="28"/>
          <w:szCs w:val="28"/>
        </w:rPr>
        <w:t xml:space="preserve"> комплексного посещения;</w:t>
      </w:r>
    </w:p>
    <w:p w:rsidR="00246683" w:rsidRPr="0016439B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4449">
        <w:rPr>
          <w:sz w:val="28"/>
          <w:szCs w:val="28"/>
        </w:rPr>
        <w:t>для проведения диспансеризации – 0,426</w:t>
      </w:r>
      <w:r w:rsidR="00035888" w:rsidRPr="000C4449">
        <w:rPr>
          <w:sz w:val="28"/>
          <w:szCs w:val="28"/>
        </w:rPr>
        <w:t>778</w:t>
      </w:r>
      <w:r w:rsidRPr="000C4449">
        <w:rPr>
          <w:sz w:val="28"/>
          <w:szCs w:val="28"/>
        </w:rPr>
        <w:t xml:space="preserve"> комплексного посещения, в том </w:t>
      </w:r>
      <w:r w:rsidRPr="0016439B">
        <w:rPr>
          <w:sz w:val="28"/>
          <w:szCs w:val="28"/>
        </w:rPr>
        <w:t>числе для проведения углубленной диспансеризации – 0,050</w:t>
      </w:r>
      <w:r w:rsidR="00035888" w:rsidRPr="0016439B">
        <w:rPr>
          <w:sz w:val="28"/>
          <w:szCs w:val="28"/>
        </w:rPr>
        <w:t>0985</w:t>
      </w:r>
      <w:r w:rsidRPr="0016439B">
        <w:rPr>
          <w:sz w:val="28"/>
          <w:szCs w:val="28"/>
        </w:rPr>
        <w:t xml:space="preserve"> комплексного посещения;</w:t>
      </w:r>
    </w:p>
    <w:p w:rsidR="00246683" w:rsidRPr="0016439B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439B">
        <w:rPr>
          <w:sz w:val="28"/>
          <w:szCs w:val="28"/>
        </w:rPr>
        <w:t>для проведения диспансеризации для оценки репродуктивного здоровья женщин и мужчин – 0,1329</w:t>
      </w:r>
      <w:r w:rsidR="00035888" w:rsidRPr="0016439B">
        <w:rPr>
          <w:sz w:val="28"/>
          <w:szCs w:val="28"/>
        </w:rPr>
        <w:t>3</w:t>
      </w:r>
      <w:r w:rsidRPr="0016439B">
        <w:rPr>
          <w:sz w:val="28"/>
          <w:szCs w:val="28"/>
        </w:rPr>
        <w:t xml:space="preserve"> комплексного посещения, в том числе:</w:t>
      </w:r>
    </w:p>
    <w:p w:rsidR="00246683" w:rsidRPr="0016439B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439B">
        <w:rPr>
          <w:sz w:val="28"/>
          <w:szCs w:val="28"/>
        </w:rPr>
        <w:t>женщин – 0,068</w:t>
      </w:r>
      <w:r w:rsidR="00035888" w:rsidRPr="0016439B">
        <w:rPr>
          <w:sz w:val="28"/>
          <w:szCs w:val="28"/>
        </w:rPr>
        <w:t xml:space="preserve">10 </w:t>
      </w:r>
      <w:r w:rsidRPr="0016439B">
        <w:rPr>
          <w:sz w:val="28"/>
          <w:szCs w:val="28"/>
        </w:rPr>
        <w:t>комплексного посещения,</w:t>
      </w:r>
    </w:p>
    <w:p w:rsidR="00246683" w:rsidRPr="0016439B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439B">
        <w:rPr>
          <w:sz w:val="28"/>
          <w:szCs w:val="28"/>
        </w:rPr>
        <w:t>мужчин – 0,06</w:t>
      </w:r>
      <w:r w:rsidR="00035888" w:rsidRPr="0016439B">
        <w:rPr>
          <w:sz w:val="28"/>
          <w:szCs w:val="28"/>
        </w:rPr>
        <w:t>483</w:t>
      </w:r>
      <w:r w:rsidRPr="0016439B">
        <w:rPr>
          <w:sz w:val="28"/>
          <w:szCs w:val="28"/>
        </w:rPr>
        <w:t xml:space="preserve"> комплексного посещения;</w:t>
      </w:r>
    </w:p>
    <w:p w:rsidR="00246683" w:rsidRPr="0016439B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439B">
        <w:rPr>
          <w:sz w:val="28"/>
          <w:szCs w:val="28"/>
        </w:rPr>
        <w:t>для посещений с иными целями – 2,247</w:t>
      </w:r>
      <w:r w:rsidR="00035888" w:rsidRPr="0016439B">
        <w:rPr>
          <w:sz w:val="28"/>
          <w:szCs w:val="28"/>
        </w:rPr>
        <w:t>1543</w:t>
      </w:r>
      <w:r w:rsidRPr="0016439B">
        <w:rPr>
          <w:sz w:val="28"/>
          <w:szCs w:val="28"/>
        </w:rPr>
        <w:t xml:space="preserve"> посещения;</w:t>
      </w:r>
    </w:p>
    <w:p w:rsidR="00246683" w:rsidRPr="0016439B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439B">
        <w:rPr>
          <w:sz w:val="28"/>
          <w:szCs w:val="28"/>
        </w:rPr>
        <w:t>2.1.2) в неотложной форме – 0,53</w:t>
      </w:r>
      <w:r w:rsidR="00035888" w:rsidRPr="0016439B">
        <w:rPr>
          <w:sz w:val="28"/>
          <w:szCs w:val="28"/>
        </w:rPr>
        <w:t>29906</w:t>
      </w:r>
      <w:r w:rsidRPr="0016439B">
        <w:rPr>
          <w:sz w:val="28"/>
          <w:szCs w:val="28"/>
        </w:rPr>
        <w:t xml:space="preserve"> посещения;</w:t>
      </w:r>
    </w:p>
    <w:p w:rsidR="00246683" w:rsidRPr="0016439B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439B">
        <w:rPr>
          <w:sz w:val="28"/>
          <w:szCs w:val="28"/>
        </w:rPr>
        <w:t>2.1.3) для обращений в связи с заболеваниями – 1,20</w:t>
      </w:r>
      <w:r w:rsidR="00035888" w:rsidRPr="0016439B">
        <w:rPr>
          <w:sz w:val="28"/>
          <w:szCs w:val="28"/>
        </w:rPr>
        <w:t>88427</w:t>
      </w:r>
      <w:r w:rsidRPr="0016439B">
        <w:rPr>
          <w:sz w:val="28"/>
          <w:szCs w:val="28"/>
        </w:rPr>
        <w:t xml:space="preserve"> обращения, из них проведение следующих отдельных диагностических (лабораторных) исследований в рамках Программы ОМС</w:t>
      </w:r>
      <w:r w:rsidR="0016439B">
        <w:rPr>
          <w:sz w:val="28"/>
          <w:szCs w:val="28"/>
        </w:rPr>
        <w:t xml:space="preserve"> </w:t>
      </w:r>
      <w:r w:rsidR="0016439B" w:rsidRPr="0016439B">
        <w:rPr>
          <w:sz w:val="28"/>
          <w:szCs w:val="28"/>
        </w:rPr>
        <w:t>–</w:t>
      </w:r>
      <w:r w:rsidR="0016439B">
        <w:rPr>
          <w:sz w:val="28"/>
          <w:szCs w:val="28"/>
        </w:rPr>
        <w:t xml:space="preserve"> 0,2435474, из них</w:t>
      </w:r>
      <w:r w:rsidRPr="0016439B">
        <w:rPr>
          <w:sz w:val="28"/>
          <w:szCs w:val="28"/>
        </w:rPr>
        <w:t>: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компьютерная томография – 0,0517</w:t>
      </w:r>
      <w:r w:rsidR="00035888">
        <w:rPr>
          <w:sz w:val="28"/>
          <w:szCs w:val="28"/>
        </w:rPr>
        <w:t>592</w:t>
      </w:r>
      <w:r w:rsidRPr="00246683">
        <w:rPr>
          <w:sz w:val="28"/>
          <w:szCs w:val="28"/>
        </w:rPr>
        <w:t xml:space="preserve"> исследования,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магнитно-резонансная томография – 0,0197</w:t>
      </w:r>
      <w:r w:rsidR="00035888">
        <w:rPr>
          <w:sz w:val="28"/>
          <w:szCs w:val="28"/>
        </w:rPr>
        <w:t>536</w:t>
      </w:r>
      <w:r w:rsidRPr="00246683">
        <w:rPr>
          <w:sz w:val="28"/>
          <w:szCs w:val="28"/>
        </w:rPr>
        <w:t xml:space="preserve"> исследования,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ультразвуковое исследование сердечно-сосудистой системы – 0,1097</w:t>
      </w:r>
      <w:r w:rsidR="00035888">
        <w:rPr>
          <w:sz w:val="28"/>
          <w:szCs w:val="28"/>
        </w:rPr>
        <w:t>445</w:t>
      </w:r>
      <w:r w:rsidRPr="00246683">
        <w:rPr>
          <w:sz w:val="28"/>
          <w:szCs w:val="28"/>
        </w:rPr>
        <w:t xml:space="preserve"> исследования,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 xml:space="preserve">эндоскопическое диагностическое исследование – </w:t>
      </w:r>
      <w:r w:rsidR="00035888">
        <w:rPr>
          <w:sz w:val="28"/>
          <w:szCs w:val="28"/>
        </w:rPr>
        <w:t>0,</w:t>
      </w:r>
      <w:r w:rsidRPr="00246683">
        <w:rPr>
          <w:sz w:val="28"/>
          <w:szCs w:val="28"/>
        </w:rPr>
        <w:t>0317</w:t>
      </w:r>
      <w:r w:rsidR="00035888">
        <w:rPr>
          <w:sz w:val="28"/>
          <w:szCs w:val="28"/>
        </w:rPr>
        <w:t>1</w:t>
      </w:r>
      <w:r w:rsidRPr="00246683">
        <w:rPr>
          <w:sz w:val="28"/>
          <w:szCs w:val="28"/>
        </w:rPr>
        <w:t>09 исследования,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молекулярно-генетическое исследование с целью диагностики онкологических заболеваний – 0,001162</w:t>
      </w:r>
      <w:r w:rsidR="00035888">
        <w:rPr>
          <w:sz w:val="28"/>
          <w:szCs w:val="28"/>
        </w:rPr>
        <w:t>7</w:t>
      </w:r>
      <w:r w:rsidRPr="00246683">
        <w:rPr>
          <w:sz w:val="28"/>
          <w:szCs w:val="28"/>
        </w:rPr>
        <w:t xml:space="preserve"> исследования,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– 0,024299 исследования,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ПЭТ/КТ при онкологических заболеваниях – 0,0</w:t>
      </w:r>
      <w:r w:rsidR="001F17D6">
        <w:rPr>
          <w:sz w:val="28"/>
          <w:szCs w:val="28"/>
        </w:rPr>
        <w:t>0</w:t>
      </w:r>
      <w:r w:rsidRPr="00246683">
        <w:rPr>
          <w:sz w:val="28"/>
          <w:szCs w:val="28"/>
        </w:rPr>
        <w:t>187</w:t>
      </w:r>
      <w:r w:rsidR="001F17D6">
        <w:rPr>
          <w:sz w:val="28"/>
          <w:szCs w:val="28"/>
        </w:rPr>
        <w:t>02</w:t>
      </w:r>
      <w:r w:rsidRPr="00246683">
        <w:rPr>
          <w:sz w:val="28"/>
          <w:szCs w:val="28"/>
        </w:rPr>
        <w:t xml:space="preserve"> исследования,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ОФЭКТ/ОФЭКТ-КТ – 0,00324</w:t>
      </w:r>
      <w:r w:rsidR="001F17D6">
        <w:rPr>
          <w:sz w:val="28"/>
          <w:szCs w:val="28"/>
        </w:rPr>
        <w:t>73</w:t>
      </w:r>
      <w:r w:rsidRPr="00246683">
        <w:rPr>
          <w:sz w:val="28"/>
          <w:szCs w:val="28"/>
        </w:rPr>
        <w:t xml:space="preserve"> исследования;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школа для больных с хроническими заболеваниями – 0,2075</w:t>
      </w:r>
      <w:r w:rsidR="001F17D6">
        <w:rPr>
          <w:sz w:val="28"/>
          <w:szCs w:val="28"/>
        </w:rPr>
        <w:t>46</w:t>
      </w:r>
      <w:r w:rsidRPr="00246683">
        <w:rPr>
          <w:sz w:val="28"/>
          <w:szCs w:val="28"/>
        </w:rPr>
        <w:t xml:space="preserve"> исследования, в том числе школа сахарного диабета – 0,005</w:t>
      </w:r>
      <w:r w:rsidR="001F17D6">
        <w:rPr>
          <w:sz w:val="28"/>
          <w:szCs w:val="28"/>
        </w:rPr>
        <w:t>6302</w:t>
      </w:r>
      <w:r w:rsidRPr="00246683">
        <w:rPr>
          <w:sz w:val="28"/>
          <w:szCs w:val="28"/>
        </w:rPr>
        <w:t>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2.1.4) для диспансерного наблюдения – 0,2583</w:t>
      </w:r>
      <w:r w:rsidR="001F17D6">
        <w:rPr>
          <w:sz w:val="28"/>
          <w:szCs w:val="28"/>
        </w:rPr>
        <w:t>3748</w:t>
      </w:r>
      <w:r w:rsidRPr="00246683">
        <w:rPr>
          <w:sz w:val="28"/>
          <w:szCs w:val="28"/>
        </w:rPr>
        <w:t xml:space="preserve"> комплексного посещения, в том числе по поводу: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онкологических заболеваний – 0,04505 комплексных посещений;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сахарного диабета – 0,0598 комплексных посещений;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болезней системы кровообращения – 0,12521 комплексных посещений;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посещения с профилактическими целями центров здоровья – 0,03</w:t>
      </w:r>
      <w:r w:rsidR="0016439B">
        <w:rPr>
          <w:sz w:val="28"/>
          <w:szCs w:val="28"/>
        </w:rPr>
        <w:t>28787</w:t>
      </w:r>
      <w:r w:rsidRPr="00246683">
        <w:rPr>
          <w:sz w:val="28"/>
          <w:szCs w:val="28"/>
        </w:rPr>
        <w:t xml:space="preserve"> комплексного посещения;</w:t>
      </w:r>
      <w:r w:rsidRPr="00246683">
        <w:rPr>
          <w:sz w:val="28"/>
          <w:szCs w:val="28"/>
        </w:rPr>
        <w:tab/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3) для специализированной, в том числе высокотехнологичной, медицинской помощи, в том числе: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3.1) в условиях дневных стационаров, за исключением медицинской реабилитации – 0,0664</w:t>
      </w:r>
      <w:r w:rsidR="0016439B">
        <w:rPr>
          <w:sz w:val="28"/>
          <w:szCs w:val="28"/>
        </w:rPr>
        <w:t>723</w:t>
      </w:r>
      <w:r w:rsidRPr="00246683">
        <w:rPr>
          <w:sz w:val="28"/>
          <w:szCs w:val="28"/>
        </w:rPr>
        <w:t xml:space="preserve"> случая лечения, включая: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3.1.1) медицинскую помощь по профилю «онкология» – 0,00122364 случая лечения;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3.1.2) медицинскую помощь при экстракорпоральном оплодотворении – 0,00056</w:t>
      </w:r>
      <w:r w:rsidR="0016439B">
        <w:rPr>
          <w:sz w:val="28"/>
          <w:szCs w:val="28"/>
        </w:rPr>
        <w:t>03</w:t>
      </w:r>
      <w:r w:rsidRPr="00246683">
        <w:rPr>
          <w:sz w:val="28"/>
          <w:szCs w:val="28"/>
        </w:rPr>
        <w:t xml:space="preserve"> случая;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3.1.3) медицинскую помощь больным с вирусным гепатитом C – 0,00060</w:t>
      </w:r>
      <w:r w:rsidR="0016439B">
        <w:rPr>
          <w:sz w:val="28"/>
          <w:szCs w:val="28"/>
        </w:rPr>
        <w:t>469</w:t>
      </w:r>
      <w:r w:rsidRPr="00246683">
        <w:rPr>
          <w:sz w:val="28"/>
          <w:szCs w:val="28"/>
        </w:rPr>
        <w:t xml:space="preserve"> случая;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3.2) в условиях круглосуточного стационара, за исключением медицинской реабилитации – 0,174</w:t>
      </w:r>
      <w:r w:rsidR="0016439B">
        <w:rPr>
          <w:sz w:val="28"/>
          <w:szCs w:val="28"/>
        </w:rPr>
        <w:t>20682</w:t>
      </w:r>
      <w:r w:rsidRPr="00246683">
        <w:rPr>
          <w:sz w:val="28"/>
          <w:szCs w:val="28"/>
        </w:rPr>
        <w:t xml:space="preserve"> случая госпитализации, включая: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3.2.1) медицинскую помощь п</w:t>
      </w:r>
      <w:r w:rsidR="00896E32">
        <w:rPr>
          <w:sz w:val="28"/>
          <w:szCs w:val="28"/>
        </w:rPr>
        <w:t>о профилю «онкология» – 0,0099654</w:t>
      </w:r>
      <w:r w:rsidRPr="00246683">
        <w:rPr>
          <w:sz w:val="28"/>
          <w:szCs w:val="28"/>
        </w:rPr>
        <w:t xml:space="preserve"> случая госпитализации;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3.2.2) стентирование больных с инфарктом миакарда – 0,002259</w:t>
      </w:r>
      <w:r w:rsidR="00896E32">
        <w:rPr>
          <w:sz w:val="28"/>
          <w:szCs w:val="28"/>
        </w:rPr>
        <w:t>1</w:t>
      </w:r>
      <w:r w:rsidRPr="00246683">
        <w:rPr>
          <w:sz w:val="28"/>
          <w:szCs w:val="28"/>
        </w:rPr>
        <w:t xml:space="preserve"> случая госпитализации;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3.2.3) имплантация частотно-адаптированного кардиостимулятора взрослым – 0,000417</w:t>
      </w:r>
      <w:r w:rsidR="00896E32">
        <w:rPr>
          <w:sz w:val="28"/>
          <w:szCs w:val="28"/>
        </w:rPr>
        <w:t>45</w:t>
      </w:r>
      <w:r w:rsidRPr="00246683">
        <w:rPr>
          <w:sz w:val="28"/>
          <w:szCs w:val="28"/>
        </w:rPr>
        <w:t xml:space="preserve"> случая госпитализации;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3.2.4) эндоваскуляторная деструкция дополнительных проводящих путей и аритмогенных зон сердца – 0,0001835 случая госпитализации;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3.2.5) стентирование/эдартерэктомия – 0,0004</w:t>
      </w:r>
      <w:r w:rsidR="00896E32">
        <w:rPr>
          <w:sz w:val="28"/>
          <w:szCs w:val="28"/>
        </w:rPr>
        <w:t>582</w:t>
      </w:r>
      <w:r w:rsidRPr="00246683">
        <w:rPr>
          <w:sz w:val="28"/>
          <w:szCs w:val="28"/>
        </w:rPr>
        <w:t xml:space="preserve"> случая госпитализации;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4) для медицинской реабилитации: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4.1) в амбулаторных условиях – 0,003199</w:t>
      </w:r>
      <w:r w:rsidR="00896E32">
        <w:rPr>
          <w:sz w:val="28"/>
          <w:szCs w:val="28"/>
        </w:rPr>
        <w:t>02</w:t>
      </w:r>
      <w:r w:rsidRPr="00246683">
        <w:rPr>
          <w:sz w:val="28"/>
          <w:szCs w:val="28"/>
        </w:rPr>
        <w:t xml:space="preserve"> комплексного посещения;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4.2) в условиях дневных стационаров (первичная медико-санитарная помощь, специализированная медицинская помощь) – 0,0026</w:t>
      </w:r>
      <w:r w:rsidR="00896E32">
        <w:rPr>
          <w:sz w:val="28"/>
          <w:szCs w:val="28"/>
        </w:rPr>
        <w:t>6979</w:t>
      </w:r>
      <w:r w:rsidRPr="00246683">
        <w:rPr>
          <w:sz w:val="28"/>
          <w:szCs w:val="28"/>
        </w:rPr>
        <w:t xml:space="preserve"> случая лечения;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46683">
        <w:rPr>
          <w:sz w:val="28"/>
          <w:szCs w:val="28"/>
        </w:rPr>
        <w:t>4.3) в условиях круглосуточного стационара (специализированная, в том числе высокотехнологичная, медицинская помощь) – 0,0055</w:t>
      </w:r>
      <w:r w:rsidR="00896E32">
        <w:rPr>
          <w:sz w:val="28"/>
          <w:szCs w:val="28"/>
        </w:rPr>
        <w:t>6975</w:t>
      </w:r>
      <w:r w:rsidRPr="00246683">
        <w:rPr>
          <w:sz w:val="28"/>
          <w:szCs w:val="28"/>
        </w:rPr>
        <w:t xml:space="preserve"> случая госпитализации.</w:t>
      </w:r>
    </w:p>
    <w:p w:rsidR="00246683" w:rsidRPr="00246683" w:rsidRDefault="00246683" w:rsidP="0024668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6683">
        <w:rPr>
          <w:sz w:val="28"/>
          <w:szCs w:val="28"/>
        </w:rPr>
        <w:t xml:space="preserve">Для расчета стоимости медицинской помощи в амбулаторных условиях, оказываемой лицу в возрасте 65 лет и старше, применяется средний коэффициент дифференциации для подушевого норматива финансирования </w:t>
      </w:r>
      <w:r w:rsidRPr="00246683">
        <w:rPr>
          <w:sz w:val="28"/>
          <w:szCs w:val="28"/>
        </w:rPr>
        <w:br/>
        <w:t>на прикрепившихся к медицинской организации лиц в размере 1,6.</w:t>
      </w:r>
      <w:r w:rsidRPr="00035888">
        <w:rPr>
          <w:sz w:val="28"/>
          <w:szCs w:val="28"/>
        </w:rPr>
        <w:t>»</w:t>
      </w:r>
      <w:r w:rsidR="00035888" w:rsidRPr="00035888">
        <w:rPr>
          <w:sz w:val="28"/>
          <w:szCs w:val="28"/>
        </w:rPr>
        <w:t>.</w:t>
      </w:r>
    </w:p>
    <w:p w:rsidR="004B5EAE" w:rsidRDefault="004B5EAE" w:rsidP="004B5EA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7190">
        <w:rPr>
          <w:sz w:val="28"/>
          <w:szCs w:val="28"/>
        </w:rPr>
        <w:t>2</w:t>
      </w:r>
      <w:r>
        <w:rPr>
          <w:sz w:val="28"/>
          <w:szCs w:val="28"/>
        </w:rPr>
        <w:t>. Р</w:t>
      </w:r>
      <w:r>
        <w:rPr>
          <w:color w:val="000000"/>
          <w:sz w:val="27"/>
          <w:szCs w:val="27"/>
        </w:rPr>
        <w:t>аздел VI</w:t>
      </w:r>
      <w:r>
        <w:rPr>
          <w:color w:val="000000"/>
          <w:sz w:val="27"/>
          <w:szCs w:val="27"/>
          <w:lang w:val="en-US"/>
        </w:rPr>
        <w:t>II</w:t>
      </w:r>
      <w:r>
        <w:rPr>
          <w:color w:val="000000"/>
          <w:sz w:val="27"/>
          <w:szCs w:val="27"/>
        </w:rPr>
        <w:t xml:space="preserve"> Территориальной программы изложить в следующей редакции: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6683">
        <w:rPr>
          <w:b/>
          <w:sz w:val="28"/>
          <w:szCs w:val="28"/>
        </w:rPr>
        <w:t>«</w:t>
      </w:r>
      <w:r w:rsidRPr="004B5EAE">
        <w:rPr>
          <w:b/>
          <w:sz w:val="28"/>
          <w:szCs w:val="28"/>
          <w:lang w:val="en-US"/>
        </w:rPr>
        <w:t>VIII</w:t>
      </w:r>
      <w:r w:rsidRPr="004B5EAE">
        <w:rPr>
          <w:b/>
          <w:sz w:val="28"/>
          <w:szCs w:val="28"/>
        </w:rPr>
        <w:t>. Сводный расчет стоимости Территориальной программы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B5EAE">
        <w:rPr>
          <w:sz w:val="28"/>
          <w:szCs w:val="28"/>
        </w:rPr>
        <w:t>Затраты на оказание медицинской помощи за счет средств обязательного медицинского страхования составляют: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скорой медицинской помощи – 38 56</w:t>
      </w:r>
      <w:r w:rsidR="00353312" w:rsidRPr="00353312">
        <w:rPr>
          <w:rFonts w:cs="Arial"/>
          <w:color w:val="000000"/>
          <w:sz w:val="28"/>
          <w:szCs w:val="28"/>
        </w:rPr>
        <w:t>0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 w:rsidRPr="00353312">
        <w:rPr>
          <w:rFonts w:cs="Arial"/>
          <w:color w:val="000000"/>
          <w:sz w:val="28"/>
          <w:szCs w:val="28"/>
        </w:rPr>
        <w:t>94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первичной медико-санитарной помощи, за исключением медицинской реабилитации в амбулаторных условиях: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sz w:val="28"/>
          <w:szCs w:val="28"/>
        </w:rPr>
      </w:pPr>
      <w:r w:rsidRPr="004B5EAE">
        <w:rPr>
          <w:rFonts w:cs="Arial"/>
          <w:sz w:val="28"/>
          <w:szCs w:val="28"/>
        </w:rPr>
        <w:t>на посещения с профилактическими и иными целями – 1</w:t>
      </w:r>
      <w:r w:rsidR="00BF05AF" w:rsidRPr="00BF05AF">
        <w:rPr>
          <w:rFonts w:cs="Arial"/>
          <w:sz w:val="28"/>
          <w:szCs w:val="28"/>
        </w:rPr>
        <w:t>0</w:t>
      </w:r>
      <w:r w:rsidRPr="004B5EAE">
        <w:rPr>
          <w:rFonts w:cs="Arial"/>
          <w:sz w:val="28"/>
          <w:szCs w:val="28"/>
        </w:rPr>
        <w:t>0 </w:t>
      </w:r>
      <w:r w:rsidR="00BF05AF" w:rsidRPr="00BF05AF">
        <w:rPr>
          <w:rFonts w:cs="Arial"/>
          <w:sz w:val="28"/>
          <w:szCs w:val="28"/>
        </w:rPr>
        <w:t>653</w:t>
      </w:r>
      <w:r w:rsidRPr="004B5EAE">
        <w:rPr>
          <w:rFonts w:cs="Arial"/>
          <w:sz w:val="28"/>
          <w:szCs w:val="28"/>
        </w:rPr>
        <w:t>,</w:t>
      </w:r>
      <w:r w:rsidR="00BF05AF" w:rsidRPr="00BF05AF">
        <w:rPr>
          <w:rFonts w:cs="Arial"/>
          <w:sz w:val="28"/>
          <w:szCs w:val="28"/>
        </w:rPr>
        <w:t>5</w:t>
      </w:r>
      <w:r w:rsidRPr="004B5EAE">
        <w:rPr>
          <w:rFonts w:cs="Arial"/>
          <w:sz w:val="28"/>
          <w:szCs w:val="28"/>
        </w:rPr>
        <w:t>9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проведение профилактических медицинских осмотров – 21</w:t>
      </w:r>
      <w:r w:rsidR="00353312">
        <w:rPr>
          <w:rFonts w:cs="Arial"/>
          <w:color w:val="000000"/>
          <w:sz w:val="28"/>
          <w:szCs w:val="28"/>
        </w:rPr>
        <w:t> </w:t>
      </w:r>
      <w:r w:rsidRPr="004B5EAE">
        <w:rPr>
          <w:rFonts w:cs="Arial"/>
          <w:color w:val="000000"/>
          <w:sz w:val="28"/>
          <w:szCs w:val="28"/>
        </w:rPr>
        <w:t>65</w:t>
      </w:r>
      <w:r w:rsidR="00353312" w:rsidRPr="00353312">
        <w:rPr>
          <w:rFonts w:cs="Arial"/>
          <w:color w:val="000000"/>
          <w:sz w:val="28"/>
          <w:szCs w:val="28"/>
        </w:rPr>
        <w:t>4</w:t>
      </w:r>
      <w:r w:rsidR="00353312">
        <w:rPr>
          <w:rFonts w:cs="Arial"/>
          <w:color w:val="000000"/>
          <w:sz w:val="28"/>
          <w:szCs w:val="28"/>
        </w:rPr>
        <w:t>,85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проведение диспансеризации – 42 89</w:t>
      </w:r>
      <w:r w:rsidR="00353312">
        <w:rPr>
          <w:rFonts w:cs="Arial"/>
          <w:color w:val="000000"/>
          <w:sz w:val="28"/>
          <w:szCs w:val="28"/>
        </w:rPr>
        <w:t>3</w:t>
      </w:r>
      <w:r w:rsidRPr="004B5EAE">
        <w:rPr>
          <w:rFonts w:cs="Arial"/>
          <w:color w:val="000000"/>
          <w:sz w:val="28"/>
          <w:szCs w:val="28"/>
        </w:rPr>
        <w:t>,9</w:t>
      </w:r>
      <w:r w:rsidR="00353312">
        <w:rPr>
          <w:rFonts w:cs="Arial"/>
          <w:color w:val="000000"/>
          <w:sz w:val="28"/>
          <w:szCs w:val="28"/>
        </w:rPr>
        <w:t>5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проведение углубленной диспансеризации – 2</w:t>
      </w:r>
      <w:r w:rsidR="00353312">
        <w:rPr>
          <w:rFonts w:cs="Arial"/>
          <w:color w:val="000000"/>
          <w:sz w:val="28"/>
          <w:szCs w:val="28"/>
        </w:rPr>
        <w:t> 177,15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проведение диспансеризации для оценки репродуктивного здоровья женщин и мужчин – 7 68</w:t>
      </w:r>
      <w:r w:rsidR="00353312">
        <w:rPr>
          <w:rFonts w:cs="Arial"/>
          <w:color w:val="000000"/>
          <w:sz w:val="28"/>
          <w:szCs w:val="28"/>
        </w:rPr>
        <w:t>7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17</w:t>
      </w:r>
      <w:r w:rsidRPr="004B5EAE">
        <w:rPr>
          <w:rFonts w:cs="Arial"/>
          <w:color w:val="000000"/>
          <w:sz w:val="28"/>
          <w:szCs w:val="28"/>
        </w:rPr>
        <w:t xml:space="preserve"> тыс. рублей, в том числе: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женщин – 6 </w:t>
      </w:r>
      <w:r w:rsidR="00353312">
        <w:rPr>
          <w:rFonts w:cs="Arial"/>
          <w:color w:val="000000"/>
          <w:sz w:val="28"/>
          <w:szCs w:val="28"/>
        </w:rPr>
        <w:t>240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3</w:t>
      </w:r>
      <w:r w:rsidRPr="004B5EAE">
        <w:rPr>
          <w:rFonts w:cs="Arial"/>
          <w:color w:val="000000"/>
          <w:sz w:val="28"/>
          <w:szCs w:val="28"/>
        </w:rPr>
        <w:t>6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мужчин – 1 4</w:t>
      </w:r>
      <w:r w:rsidR="00353312">
        <w:rPr>
          <w:rFonts w:cs="Arial"/>
          <w:color w:val="000000"/>
          <w:sz w:val="28"/>
          <w:szCs w:val="28"/>
        </w:rPr>
        <w:t>46</w:t>
      </w:r>
      <w:r w:rsidRPr="004B5EAE">
        <w:rPr>
          <w:rFonts w:cs="Arial"/>
          <w:color w:val="000000"/>
          <w:sz w:val="28"/>
          <w:szCs w:val="28"/>
        </w:rPr>
        <w:t>,8</w:t>
      </w:r>
      <w:r w:rsidR="00353312">
        <w:rPr>
          <w:rFonts w:cs="Arial"/>
          <w:color w:val="000000"/>
          <w:sz w:val="28"/>
          <w:szCs w:val="28"/>
        </w:rPr>
        <w:t>1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посещения с иными целями – 26</w:t>
      </w:r>
      <w:r w:rsidR="00353312">
        <w:rPr>
          <w:rFonts w:cs="Arial"/>
          <w:color w:val="000000"/>
          <w:sz w:val="28"/>
          <w:szCs w:val="28"/>
        </w:rPr>
        <w:t> </w:t>
      </w:r>
      <w:r w:rsidRPr="004B5EAE">
        <w:rPr>
          <w:rFonts w:cs="Arial"/>
          <w:color w:val="000000"/>
          <w:sz w:val="28"/>
          <w:szCs w:val="28"/>
        </w:rPr>
        <w:t>24</w:t>
      </w:r>
      <w:r w:rsidR="00353312">
        <w:rPr>
          <w:rFonts w:cs="Arial"/>
          <w:color w:val="000000"/>
          <w:sz w:val="28"/>
          <w:szCs w:val="28"/>
        </w:rPr>
        <w:t>0,47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посещения в неотложной форме – 16 45</w:t>
      </w:r>
      <w:r w:rsidR="00470C80">
        <w:rPr>
          <w:rFonts w:cs="Arial"/>
          <w:color w:val="000000"/>
          <w:sz w:val="28"/>
          <w:szCs w:val="28"/>
        </w:rPr>
        <w:t>1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9</w:t>
      </w:r>
      <w:r w:rsidRPr="004B5EAE">
        <w:rPr>
          <w:rFonts w:cs="Arial"/>
          <w:color w:val="000000"/>
          <w:sz w:val="28"/>
          <w:szCs w:val="28"/>
        </w:rPr>
        <w:t>0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посещения по поводу заболевания – 78</w:t>
      </w:r>
      <w:r w:rsidR="00353312">
        <w:rPr>
          <w:rFonts w:cs="Arial"/>
          <w:color w:val="000000"/>
          <w:sz w:val="28"/>
          <w:szCs w:val="28"/>
        </w:rPr>
        <w:t> </w:t>
      </w:r>
      <w:r w:rsidRPr="004B5EAE">
        <w:rPr>
          <w:rFonts w:cs="Arial"/>
          <w:color w:val="000000"/>
          <w:sz w:val="28"/>
          <w:szCs w:val="28"/>
        </w:rPr>
        <w:t>3</w:t>
      </w:r>
      <w:r w:rsidR="00353312">
        <w:rPr>
          <w:rFonts w:cs="Arial"/>
          <w:color w:val="000000"/>
          <w:sz w:val="28"/>
          <w:szCs w:val="28"/>
        </w:rPr>
        <w:t>25,78</w:t>
      </w:r>
      <w:r w:rsidRPr="004B5EAE">
        <w:rPr>
          <w:rFonts w:cs="Arial"/>
          <w:color w:val="000000"/>
          <w:sz w:val="28"/>
          <w:szCs w:val="28"/>
        </w:rPr>
        <w:t xml:space="preserve"> тыс. рублей, включая затраты на проведение:</w:t>
      </w:r>
    </w:p>
    <w:p w:rsidR="004858F1" w:rsidRPr="0016439B" w:rsidRDefault="004858F1" w:rsidP="004858F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439B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Pr="0016439B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16439B">
        <w:rPr>
          <w:sz w:val="28"/>
          <w:szCs w:val="28"/>
        </w:rPr>
        <w:t xml:space="preserve"> отдельных диагностических (лабораторных) исследований </w:t>
      </w:r>
      <w:r>
        <w:rPr>
          <w:sz w:val="28"/>
          <w:szCs w:val="28"/>
        </w:rPr>
        <w:t xml:space="preserve"> </w:t>
      </w:r>
      <w:r w:rsidRPr="0016439B">
        <w:rPr>
          <w:sz w:val="28"/>
          <w:szCs w:val="28"/>
        </w:rPr>
        <w:t>–</w:t>
      </w:r>
      <w:r>
        <w:rPr>
          <w:sz w:val="28"/>
          <w:szCs w:val="28"/>
        </w:rPr>
        <w:t xml:space="preserve"> 17 129,92 тыс. рублей, из них</w:t>
      </w:r>
      <w:r w:rsidRPr="0016439B">
        <w:rPr>
          <w:sz w:val="28"/>
          <w:szCs w:val="28"/>
        </w:rPr>
        <w:t>: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компьютерной томографии – 5 58</w:t>
      </w:r>
      <w:r w:rsidR="00470C80">
        <w:rPr>
          <w:rFonts w:cs="Arial"/>
          <w:color w:val="000000"/>
          <w:sz w:val="28"/>
          <w:szCs w:val="28"/>
        </w:rPr>
        <w:t>6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78</w:t>
      </w:r>
      <w:r w:rsidRPr="004B5EAE">
        <w:rPr>
          <w:rFonts w:cs="Arial"/>
          <w:color w:val="000000"/>
          <w:sz w:val="28"/>
          <w:szCs w:val="28"/>
        </w:rPr>
        <w:t xml:space="preserve">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магнитно-резонансной томографии – 2 910,</w:t>
      </w:r>
      <w:r w:rsidR="00353312">
        <w:rPr>
          <w:rFonts w:cs="Arial"/>
          <w:color w:val="000000"/>
          <w:sz w:val="28"/>
          <w:szCs w:val="28"/>
        </w:rPr>
        <w:t>75</w:t>
      </w:r>
      <w:r w:rsidRPr="004B5EAE">
        <w:rPr>
          <w:rFonts w:cs="Arial"/>
          <w:color w:val="000000"/>
          <w:sz w:val="28"/>
          <w:szCs w:val="28"/>
        </w:rPr>
        <w:t xml:space="preserve">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ультразвукового исследования сердечно-сосудистой системы – 2 39</w:t>
      </w:r>
      <w:r w:rsidR="00353312">
        <w:rPr>
          <w:rFonts w:cs="Arial"/>
          <w:color w:val="000000"/>
          <w:sz w:val="28"/>
          <w:szCs w:val="28"/>
        </w:rPr>
        <w:t>1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4</w:t>
      </w:r>
      <w:r w:rsidRPr="004B5EAE">
        <w:rPr>
          <w:rFonts w:cs="Arial"/>
          <w:color w:val="000000"/>
          <w:sz w:val="28"/>
          <w:szCs w:val="28"/>
        </w:rPr>
        <w:t>9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эндоскопического диагностического исследования – 1 26</w:t>
      </w:r>
      <w:r w:rsidR="00353312">
        <w:rPr>
          <w:rFonts w:cs="Arial"/>
          <w:color w:val="000000"/>
          <w:sz w:val="28"/>
          <w:szCs w:val="28"/>
        </w:rPr>
        <w:t>7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11</w:t>
      </w:r>
      <w:r w:rsidRPr="004B5EAE">
        <w:rPr>
          <w:rFonts w:cs="Arial"/>
          <w:color w:val="000000"/>
          <w:sz w:val="28"/>
          <w:szCs w:val="28"/>
        </w:rPr>
        <w:t xml:space="preserve">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молекулярно-генетического исследования с целью диагностики онкологических заболеваний – 390,1</w:t>
      </w:r>
      <w:r w:rsidR="00353312">
        <w:rPr>
          <w:rFonts w:cs="Arial"/>
          <w:color w:val="000000"/>
          <w:sz w:val="28"/>
          <w:szCs w:val="28"/>
        </w:rPr>
        <w:t>7</w:t>
      </w:r>
      <w:r w:rsidRPr="004B5EAE">
        <w:rPr>
          <w:rFonts w:cs="Arial"/>
          <w:color w:val="000000"/>
          <w:sz w:val="28"/>
          <w:szCs w:val="28"/>
        </w:rPr>
        <w:t xml:space="preserve">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патолого-анатомического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 – 2 010,</w:t>
      </w:r>
      <w:r w:rsidR="00353312">
        <w:rPr>
          <w:rFonts w:cs="Arial"/>
          <w:color w:val="000000"/>
          <w:sz w:val="28"/>
          <w:szCs w:val="28"/>
        </w:rPr>
        <w:t>91</w:t>
      </w:r>
      <w:r w:rsidRPr="004B5EAE">
        <w:rPr>
          <w:rFonts w:cs="Arial"/>
          <w:color w:val="000000"/>
          <w:sz w:val="28"/>
          <w:szCs w:val="28"/>
        </w:rPr>
        <w:t xml:space="preserve">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ПЭТ/КТ при онкологических заболеваниях – 2 07</w:t>
      </w:r>
      <w:r w:rsidR="00353312">
        <w:rPr>
          <w:rFonts w:cs="Arial"/>
          <w:color w:val="000000"/>
          <w:sz w:val="28"/>
          <w:szCs w:val="28"/>
        </w:rPr>
        <w:t>8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48</w:t>
      </w:r>
      <w:r w:rsidRPr="004B5EAE">
        <w:rPr>
          <w:rFonts w:cs="Arial"/>
          <w:color w:val="000000"/>
          <w:sz w:val="28"/>
          <w:szCs w:val="28"/>
        </w:rPr>
        <w:t xml:space="preserve"> тыс. рублей,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ОФЭКТ/ОФЭКТ-КТ – 495,</w:t>
      </w:r>
      <w:r w:rsidR="00353312">
        <w:rPr>
          <w:rFonts w:cs="Arial"/>
          <w:color w:val="000000"/>
          <w:sz w:val="28"/>
          <w:szCs w:val="28"/>
        </w:rPr>
        <w:t>22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школы для больных с хроническими заболеваниями – 9 31</w:t>
      </w:r>
      <w:r w:rsidR="00353312">
        <w:rPr>
          <w:rFonts w:cs="Arial"/>
          <w:color w:val="000000"/>
          <w:sz w:val="28"/>
          <w:szCs w:val="28"/>
        </w:rPr>
        <w:t>6</w:t>
      </w:r>
      <w:r w:rsidRPr="004B5EAE">
        <w:rPr>
          <w:rFonts w:cs="Arial"/>
          <w:color w:val="000000"/>
          <w:sz w:val="28"/>
          <w:szCs w:val="28"/>
        </w:rPr>
        <w:t>,</w:t>
      </w:r>
      <w:r w:rsidR="00353312">
        <w:rPr>
          <w:rFonts w:cs="Arial"/>
          <w:color w:val="000000"/>
          <w:sz w:val="28"/>
          <w:szCs w:val="28"/>
        </w:rPr>
        <w:t>41</w:t>
      </w:r>
      <w:r w:rsidRPr="004B5EAE">
        <w:rPr>
          <w:rFonts w:cs="Arial"/>
          <w:color w:val="000000"/>
          <w:sz w:val="28"/>
          <w:szCs w:val="28"/>
        </w:rPr>
        <w:t xml:space="preserve"> тыс. рублей, в том числе школы сахарного диабета – 23</w:t>
      </w:r>
      <w:r w:rsidR="00353312">
        <w:rPr>
          <w:rFonts w:cs="Arial"/>
          <w:color w:val="000000"/>
          <w:sz w:val="28"/>
          <w:szCs w:val="28"/>
        </w:rPr>
        <w:t>4,</w:t>
      </w:r>
      <w:r w:rsidRPr="004B5EAE">
        <w:rPr>
          <w:rFonts w:cs="Arial"/>
          <w:color w:val="000000"/>
          <w:sz w:val="28"/>
          <w:szCs w:val="28"/>
        </w:rPr>
        <w:t>0</w:t>
      </w:r>
      <w:r w:rsidR="00353312">
        <w:rPr>
          <w:rFonts w:cs="Arial"/>
          <w:color w:val="000000"/>
          <w:sz w:val="28"/>
          <w:szCs w:val="28"/>
        </w:rPr>
        <w:t>0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посещения для диспансерного наблюдения – 21 57</w:t>
      </w:r>
      <w:r w:rsidR="00353312">
        <w:rPr>
          <w:rFonts w:cs="Arial"/>
          <w:color w:val="000000"/>
          <w:sz w:val="28"/>
          <w:szCs w:val="28"/>
        </w:rPr>
        <w:t>3</w:t>
      </w:r>
      <w:r w:rsidRPr="004B5EAE">
        <w:rPr>
          <w:rFonts w:cs="Arial"/>
          <w:color w:val="000000"/>
          <w:sz w:val="28"/>
          <w:szCs w:val="28"/>
        </w:rPr>
        <w:t>,7</w:t>
      </w:r>
      <w:r w:rsidR="00353312">
        <w:rPr>
          <w:rFonts w:cs="Arial"/>
          <w:color w:val="000000"/>
          <w:sz w:val="28"/>
          <w:szCs w:val="28"/>
        </w:rPr>
        <w:t>8</w:t>
      </w:r>
      <w:r w:rsidRPr="004B5EAE">
        <w:rPr>
          <w:rFonts w:cs="Arial"/>
          <w:color w:val="000000"/>
          <w:sz w:val="28"/>
          <w:szCs w:val="28"/>
        </w:rPr>
        <w:t xml:space="preserve"> тыс. рублей, в том числе по поводу: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онкологических заболеваний – 5 311,60 тыс. руб.;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сахарного диабета – 2 662,00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болезней системы кровообращения – 12 394,21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посещения с профилактическими целями центров здоровья – 2 392,</w:t>
      </w:r>
      <w:r w:rsidR="00353312">
        <w:rPr>
          <w:rFonts w:cs="Arial"/>
          <w:color w:val="000000"/>
          <w:sz w:val="28"/>
          <w:szCs w:val="28"/>
        </w:rPr>
        <w:t>51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специализированной, включая высокотехнологичную, медицинской помощи в условиях дневных стационаров, за исключением медицинской реабилитации – 63 1</w:t>
      </w:r>
      <w:r w:rsidR="00CC344F">
        <w:rPr>
          <w:rFonts w:cs="Arial"/>
          <w:color w:val="000000"/>
          <w:sz w:val="28"/>
          <w:szCs w:val="28"/>
        </w:rPr>
        <w:t>59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83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специализированной, включая высокотехнологичную, медицинской помощи в условиях дневных стационаров по профилю «онкология» – 2 924,3</w:t>
      </w:r>
      <w:r w:rsidR="00CC344F">
        <w:rPr>
          <w:rFonts w:cs="Arial"/>
          <w:color w:val="000000"/>
          <w:sz w:val="28"/>
          <w:szCs w:val="28"/>
        </w:rPr>
        <w:t>0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специализированной, включая высокотехнологичную, медицинской помощи в условиях дневных стационаров при экстракорпоральном оплодотворении – 1 91</w:t>
      </w:r>
      <w:r w:rsidR="00CC344F">
        <w:rPr>
          <w:rFonts w:cs="Arial"/>
          <w:color w:val="000000"/>
          <w:sz w:val="28"/>
          <w:szCs w:val="28"/>
        </w:rPr>
        <w:t>4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13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медицинской помощи больным с вирусным гепатитом С – 2 15</w:t>
      </w:r>
      <w:r w:rsidR="00CC344F">
        <w:rPr>
          <w:rFonts w:cs="Arial"/>
          <w:color w:val="000000"/>
          <w:sz w:val="28"/>
          <w:szCs w:val="28"/>
        </w:rPr>
        <w:t>5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62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специализированной, включая высокотехнологичную, медицинской помощи в условиях круглосуточного стационара, за исключением медицинской реабилитации – 281 </w:t>
      </w:r>
      <w:r w:rsidR="00CC344F">
        <w:rPr>
          <w:rFonts w:cs="Arial"/>
          <w:color w:val="000000"/>
          <w:sz w:val="28"/>
          <w:szCs w:val="28"/>
        </w:rPr>
        <w:t>289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82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оказание специализированной, включая высокотехнологичную, медицинской помощи в условиях круглосуточных стационаров по профилю «онкология» – 30</w:t>
      </w:r>
      <w:r w:rsidR="00CC344F">
        <w:rPr>
          <w:rFonts w:cs="Arial"/>
          <w:color w:val="000000"/>
          <w:sz w:val="28"/>
          <w:szCs w:val="28"/>
        </w:rPr>
        <w:t> </w:t>
      </w:r>
      <w:r w:rsidRPr="004B5EAE">
        <w:rPr>
          <w:rFonts w:cs="Arial"/>
          <w:color w:val="000000"/>
          <w:sz w:val="28"/>
          <w:szCs w:val="28"/>
        </w:rPr>
        <w:t>3</w:t>
      </w:r>
      <w:r w:rsidR="00CC344F">
        <w:rPr>
          <w:rFonts w:cs="Arial"/>
          <w:color w:val="000000"/>
          <w:sz w:val="28"/>
          <w:szCs w:val="28"/>
        </w:rPr>
        <w:t>17,31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стентирование больных с инфарктом миакарда – 13 73</w:t>
      </w:r>
      <w:r w:rsidR="00CC344F">
        <w:rPr>
          <w:rFonts w:cs="Arial"/>
          <w:color w:val="000000"/>
          <w:sz w:val="28"/>
          <w:szCs w:val="28"/>
        </w:rPr>
        <w:t>3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75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4B5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имплантация частотно-адаптированного кардиостимулятора взрослым – 3 33</w:t>
      </w:r>
      <w:r w:rsidR="00CC344F">
        <w:rPr>
          <w:rFonts w:cs="Arial"/>
          <w:color w:val="000000"/>
          <w:sz w:val="28"/>
          <w:szCs w:val="28"/>
        </w:rPr>
        <w:t>7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23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эндоваскуляторная деструкция дополнит.проводящих путей и аритмогенных зон сердца – 1 765,05 тыс. рублей;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стентирование/эдартерэктомия – 2 86</w:t>
      </w:r>
      <w:r w:rsidR="00CC344F">
        <w:rPr>
          <w:rFonts w:cs="Arial"/>
          <w:color w:val="000000"/>
          <w:sz w:val="28"/>
          <w:szCs w:val="28"/>
        </w:rPr>
        <w:t>8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70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на медицинскую реабилитацию: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в амбулаторных условиях – 2 552,</w:t>
      </w:r>
      <w:r w:rsidR="00CC344F">
        <w:rPr>
          <w:rFonts w:cs="Arial"/>
          <w:color w:val="000000"/>
          <w:sz w:val="28"/>
          <w:szCs w:val="28"/>
        </w:rPr>
        <w:t>69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в условиях дневных стационаров (первичная медико-санитарная помощь, специализированная медицинская помощь) – 2 349,</w:t>
      </w:r>
      <w:r w:rsidR="00CC344F">
        <w:rPr>
          <w:rFonts w:cs="Arial"/>
          <w:color w:val="000000"/>
          <w:sz w:val="28"/>
          <w:szCs w:val="28"/>
        </w:rPr>
        <w:t>20</w:t>
      </w:r>
      <w:r w:rsidRPr="004B5EAE">
        <w:rPr>
          <w:rFonts w:cs="Arial"/>
          <w:color w:val="000000"/>
          <w:sz w:val="28"/>
          <w:szCs w:val="28"/>
        </w:rPr>
        <w:t xml:space="preserve"> тыс. рублей;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в условиях круглосуточного стационара (специализированная, в том числе высокотехнологичная, медицинская помощь) – 9 </w:t>
      </w:r>
      <w:r w:rsidR="00CC344F">
        <w:rPr>
          <w:rFonts w:cs="Arial"/>
          <w:color w:val="000000"/>
          <w:sz w:val="28"/>
          <w:szCs w:val="28"/>
        </w:rPr>
        <w:t>499</w:t>
      </w:r>
      <w:r w:rsidRPr="004B5EAE">
        <w:rPr>
          <w:rFonts w:cs="Arial"/>
          <w:color w:val="000000"/>
          <w:sz w:val="28"/>
          <w:szCs w:val="28"/>
        </w:rPr>
        <w:t>,</w:t>
      </w:r>
      <w:r w:rsidR="00CC344F">
        <w:rPr>
          <w:rFonts w:cs="Arial"/>
          <w:color w:val="000000"/>
          <w:sz w:val="28"/>
          <w:szCs w:val="28"/>
        </w:rPr>
        <w:t>40</w:t>
      </w:r>
      <w:r w:rsidRPr="004B5EAE">
        <w:rPr>
          <w:rFonts w:cs="Arial"/>
          <w:color w:val="000000"/>
          <w:sz w:val="28"/>
          <w:szCs w:val="28"/>
        </w:rPr>
        <w:t xml:space="preserve"> тыс. рублей.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4B5EAE">
        <w:rPr>
          <w:sz w:val="28"/>
          <w:szCs w:val="28"/>
        </w:rPr>
        <w:t xml:space="preserve">Расходы на ведение дела страховой медицинской организации за счет средств обязательного медицинского страхования составляют </w:t>
      </w:r>
      <w:r w:rsidRPr="004B5EAE">
        <w:rPr>
          <w:sz w:val="28"/>
          <w:szCs w:val="28"/>
        </w:rPr>
        <w:br/>
        <w:t>5 </w:t>
      </w:r>
      <w:r w:rsidR="00CC344F">
        <w:rPr>
          <w:sz w:val="28"/>
          <w:szCs w:val="28"/>
        </w:rPr>
        <w:t>053</w:t>
      </w:r>
      <w:r w:rsidRPr="004B5EAE">
        <w:rPr>
          <w:sz w:val="28"/>
          <w:szCs w:val="28"/>
        </w:rPr>
        <w:t>,</w:t>
      </w:r>
      <w:r w:rsidR="00CC344F">
        <w:rPr>
          <w:sz w:val="28"/>
          <w:szCs w:val="28"/>
        </w:rPr>
        <w:t>91</w:t>
      </w:r>
      <w:r w:rsidRPr="004B5EAE">
        <w:rPr>
          <w:sz w:val="28"/>
          <w:szCs w:val="28"/>
        </w:rPr>
        <w:t xml:space="preserve"> тыс. рублей.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4B5EAE">
        <w:rPr>
          <w:sz w:val="28"/>
          <w:szCs w:val="28"/>
        </w:rPr>
        <w:t xml:space="preserve">Затраты на прочие виды медицинских и иных услуг (проведение судебно-медицинской экспертизы, льготное обеспечение лекарственными средствами </w:t>
      </w:r>
      <w:r w:rsidRPr="004B5EAE">
        <w:rPr>
          <w:sz w:val="28"/>
          <w:szCs w:val="28"/>
        </w:rPr>
        <w:br/>
        <w:t xml:space="preserve">и изделиями медицинского назначения при амбулаторном лечении отдельных категорий граждан) за счет средств бюджета города Байконур составляют </w:t>
      </w:r>
      <w:r w:rsidRPr="004B5EAE">
        <w:rPr>
          <w:rFonts w:cs="Arial"/>
          <w:color w:val="000000"/>
          <w:sz w:val="28"/>
          <w:szCs w:val="28"/>
        </w:rPr>
        <w:t>–</w:t>
      </w:r>
      <w:r w:rsidRPr="004B5EAE">
        <w:rPr>
          <w:sz w:val="28"/>
          <w:szCs w:val="28"/>
        </w:rPr>
        <w:t xml:space="preserve"> 59 283,60 тыс. рублей. 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 xml:space="preserve">Общая стоимость Территориальной программы составляет </w:t>
      </w:r>
      <w:r w:rsidRPr="004B5EAE">
        <w:rPr>
          <w:rFonts w:cs="Arial"/>
          <w:color w:val="000000"/>
          <w:sz w:val="28"/>
          <w:szCs w:val="28"/>
        </w:rPr>
        <w:br/>
        <w:t>688 286,20 тыс. рублей, в том числе:</w:t>
      </w:r>
    </w:p>
    <w:p w:rsidR="004B5EAE" w:rsidRP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 xml:space="preserve">за счет средств обязательного медицинского страхования – </w:t>
      </w:r>
      <w:r w:rsidRPr="004B5EAE">
        <w:rPr>
          <w:rFonts w:cs="Arial"/>
          <w:color w:val="000000"/>
          <w:sz w:val="28"/>
          <w:szCs w:val="28"/>
        </w:rPr>
        <w:br/>
        <w:t>629 002,60 тыс. рублей;</w:t>
      </w:r>
    </w:p>
    <w:p w:rsidR="004B5EAE" w:rsidRDefault="004B5EAE" w:rsidP="00E81900">
      <w:pPr>
        <w:widowControl w:val="0"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B5EAE">
        <w:rPr>
          <w:rFonts w:cs="Arial"/>
          <w:color w:val="000000"/>
          <w:sz w:val="28"/>
          <w:szCs w:val="28"/>
        </w:rPr>
        <w:t>за счет средств бюджета города Байконур – 59 283,60</w:t>
      </w:r>
      <w:r w:rsidRPr="004B5EAE">
        <w:rPr>
          <w:sz w:val="28"/>
          <w:szCs w:val="28"/>
        </w:rPr>
        <w:t xml:space="preserve"> </w:t>
      </w:r>
      <w:r w:rsidRPr="004B5EAE">
        <w:rPr>
          <w:rFonts w:cs="Arial"/>
          <w:color w:val="000000"/>
          <w:sz w:val="28"/>
          <w:szCs w:val="28"/>
        </w:rPr>
        <w:t>тыс. рублей.</w:t>
      </w:r>
      <w:r w:rsidR="00FD7190">
        <w:rPr>
          <w:rFonts w:cs="Arial"/>
          <w:color w:val="000000"/>
          <w:sz w:val="28"/>
          <w:szCs w:val="28"/>
        </w:rPr>
        <w:t>».</w:t>
      </w:r>
    </w:p>
    <w:p w:rsidR="00FD7190" w:rsidRDefault="00FD7190" w:rsidP="00E8190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2 к Территориальной программе изложить в редакции согласно приложению 1 к настоящему постановлению.</w:t>
      </w:r>
    </w:p>
    <w:p w:rsidR="00FD7190" w:rsidRDefault="00FD7190" w:rsidP="00E8190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4 к Территориальной программе изложить в редакции согласно приложению 2 к настоящему постановлению.</w:t>
      </w:r>
    </w:p>
    <w:p w:rsidR="00AB0728" w:rsidRDefault="00FD7190" w:rsidP="00E81900">
      <w:pPr>
        <w:autoSpaceDE w:val="0"/>
        <w:spacing w:line="31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B0728" w:rsidRPr="007942D8">
        <w:rPr>
          <w:sz w:val="28"/>
          <w:szCs w:val="28"/>
        </w:rPr>
        <w:t xml:space="preserve"> Аппарату Главы</w:t>
      </w:r>
      <w:r w:rsidR="00AB0728" w:rsidRPr="00E41E12">
        <w:rPr>
          <w:sz w:val="28"/>
          <w:szCs w:val="28"/>
        </w:rPr>
        <w:t xml:space="preserve">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AB0728" w:rsidRPr="00E41E12">
        <w:rPr>
          <w:sz w:val="28"/>
          <w:szCs w:val="28"/>
        </w:rPr>
        <w:t>.</w:t>
      </w:r>
    </w:p>
    <w:p w:rsidR="001E3768" w:rsidRDefault="00FD7190" w:rsidP="00E81900">
      <w:pPr>
        <w:shd w:val="clear" w:color="auto" w:fill="FFFFFF"/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D45">
        <w:rPr>
          <w:sz w:val="28"/>
          <w:szCs w:val="28"/>
        </w:rPr>
        <w:t xml:space="preserve">. </w:t>
      </w:r>
      <w:r w:rsidR="00915D45" w:rsidRPr="00E41E12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915D45" w:rsidRPr="00E41E12">
        <w:rPr>
          <w:sz w:val="28"/>
          <w:szCs w:val="28"/>
        </w:rPr>
        <w:br/>
        <w:t>за собой.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696683" w:rsidRPr="00696683" w:rsidRDefault="00E81900" w:rsidP="0064602C">
      <w:pPr>
        <w:pStyle w:val="a5"/>
        <w:spacing w:line="348" w:lineRule="auto"/>
        <w:ind w:left="426" w:hanging="426"/>
        <w:jc w:val="both"/>
        <w:rPr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</w:t>
      </w:r>
      <w:r w:rsidR="002D351D">
        <w:rPr>
          <w:b/>
          <w:szCs w:val="28"/>
        </w:rPr>
        <w:t xml:space="preserve">            </w:t>
      </w:r>
      <w:r>
        <w:rPr>
          <w:b/>
          <w:szCs w:val="28"/>
        </w:rPr>
        <w:t xml:space="preserve">А.Г. Бобрышев </w:t>
      </w: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04" w:rsidRDefault="00092304">
      <w:r>
        <w:separator/>
      </w:r>
    </w:p>
  </w:endnote>
  <w:endnote w:type="continuationSeparator" w:id="0">
    <w:p w:rsidR="00092304" w:rsidRDefault="0009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04" w:rsidRDefault="00092304">
      <w:r>
        <w:separator/>
      </w:r>
    </w:p>
  </w:footnote>
  <w:footnote w:type="continuationSeparator" w:id="0">
    <w:p w:rsidR="00092304" w:rsidRDefault="0009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121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269D8"/>
    <w:rsid w:val="0003084F"/>
    <w:rsid w:val="0003282F"/>
    <w:rsid w:val="00033E46"/>
    <w:rsid w:val="0003408F"/>
    <w:rsid w:val="00035888"/>
    <w:rsid w:val="000368BF"/>
    <w:rsid w:val="000405FC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2304"/>
    <w:rsid w:val="00094F0B"/>
    <w:rsid w:val="00096F67"/>
    <w:rsid w:val="000A254B"/>
    <w:rsid w:val="000B0792"/>
    <w:rsid w:val="000B6E35"/>
    <w:rsid w:val="000C1C5E"/>
    <w:rsid w:val="000C4449"/>
    <w:rsid w:val="000C59F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439B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17D6"/>
    <w:rsid w:val="00211C10"/>
    <w:rsid w:val="002137FF"/>
    <w:rsid w:val="00216652"/>
    <w:rsid w:val="002249C7"/>
    <w:rsid w:val="002343FF"/>
    <w:rsid w:val="002353CF"/>
    <w:rsid w:val="0024151E"/>
    <w:rsid w:val="00243E52"/>
    <w:rsid w:val="00246683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3DC1"/>
    <w:rsid w:val="00324121"/>
    <w:rsid w:val="003309AC"/>
    <w:rsid w:val="00330CA6"/>
    <w:rsid w:val="003377D7"/>
    <w:rsid w:val="00341F1A"/>
    <w:rsid w:val="00346241"/>
    <w:rsid w:val="00353312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5524"/>
    <w:rsid w:val="0046666D"/>
    <w:rsid w:val="00470C80"/>
    <w:rsid w:val="0047239D"/>
    <w:rsid w:val="00472B5E"/>
    <w:rsid w:val="00484387"/>
    <w:rsid w:val="004858F1"/>
    <w:rsid w:val="004A3434"/>
    <w:rsid w:val="004A4342"/>
    <w:rsid w:val="004B1385"/>
    <w:rsid w:val="004B235C"/>
    <w:rsid w:val="004B33EA"/>
    <w:rsid w:val="004B4531"/>
    <w:rsid w:val="004B5B64"/>
    <w:rsid w:val="004B5EAE"/>
    <w:rsid w:val="004C16C1"/>
    <w:rsid w:val="004C2402"/>
    <w:rsid w:val="004C344D"/>
    <w:rsid w:val="004C44C5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2AA2"/>
    <w:rsid w:val="00544635"/>
    <w:rsid w:val="005460DB"/>
    <w:rsid w:val="0055667A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D32AF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12E3D"/>
    <w:rsid w:val="0071721F"/>
    <w:rsid w:val="0072121D"/>
    <w:rsid w:val="007213DA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096F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96E32"/>
    <w:rsid w:val="008A0483"/>
    <w:rsid w:val="008A220F"/>
    <w:rsid w:val="008B33AC"/>
    <w:rsid w:val="008B3FDC"/>
    <w:rsid w:val="008B5F2D"/>
    <w:rsid w:val="008B65B7"/>
    <w:rsid w:val="008C061E"/>
    <w:rsid w:val="008C18F5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5F4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3D8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05AF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344F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3BB"/>
    <w:rsid w:val="00D423D0"/>
    <w:rsid w:val="00D43283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077A"/>
    <w:rsid w:val="00E563DE"/>
    <w:rsid w:val="00E5763A"/>
    <w:rsid w:val="00E6407D"/>
    <w:rsid w:val="00E655E0"/>
    <w:rsid w:val="00E666C9"/>
    <w:rsid w:val="00E818BF"/>
    <w:rsid w:val="00E81900"/>
    <w:rsid w:val="00E81E1C"/>
    <w:rsid w:val="00E83E7C"/>
    <w:rsid w:val="00E94DF5"/>
    <w:rsid w:val="00E95A62"/>
    <w:rsid w:val="00EA16AC"/>
    <w:rsid w:val="00EA4536"/>
    <w:rsid w:val="00EA5A66"/>
    <w:rsid w:val="00EB03CA"/>
    <w:rsid w:val="00EB3A39"/>
    <w:rsid w:val="00EB7B30"/>
    <w:rsid w:val="00EC1D8F"/>
    <w:rsid w:val="00EC228C"/>
    <w:rsid w:val="00EC2685"/>
    <w:rsid w:val="00EC2B3D"/>
    <w:rsid w:val="00EC46BE"/>
    <w:rsid w:val="00EC6622"/>
    <w:rsid w:val="00EC6EA3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D7190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E90AA-0F6F-4ACF-9561-EBD4D1BA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0CFE-925A-43C5-8570-965D88F4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11306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2025-06-27T09:26:00Z</cp:lastPrinted>
  <dcterms:created xsi:type="dcterms:W3CDTF">2025-06-30T04:17:00Z</dcterms:created>
  <dcterms:modified xsi:type="dcterms:W3CDTF">2025-06-30T04:17:00Z</dcterms:modified>
</cp:coreProperties>
</file>