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A667B8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EFF" w:rsidRDefault="00B92EF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226143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B92EFF" w:rsidRDefault="00B92EFF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22614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A667B8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75FE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A5320A">
      <w:pPr>
        <w:jc w:val="both"/>
        <w:rPr>
          <w:sz w:val="28"/>
        </w:rPr>
      </w:pPr>
      <w:r>
        <w:rPr>
          <w:sz w:val="28"/>
        </w:rPr>
        <w:t xml:space="preserve">23 июня 2025 г.             </w:t>
      </w:r>
      <w:r w:rsidR="006E748E">
        <w:rPr>
          <w:sz w:val="28"/>
        </w:rPr>
        <w:t xml:space="preserve">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6E748E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01-393р</w:t>
      </w:r>
    </w:p>
    <w:p w:rsidR="00001901" w:rsidRDefault="00001901">
      <w:pPr>
        <w:jc w:val="both"/>
        <w:rPr>
          <w:b/>
          <w:sz w:val="28"/>
        </w:rPr>
      </w:pPr>
    </w:p>
    <w:p w:rsidR="00375AAB" w:rsidRDefault="00375AAB" w:rsidP="0078599E">
      <w:pPr>
        <w:pStyle w:val="af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изменения </w:t>
      </w:r>
      <w:r>
        <w:rPr>
          <w:b/>
          <w:sz w:val="28"/>
          <w:szCs w:val="28"/>
        </w:rPr>
        <w:br/>
        <w:t>в п</w:t>
      </w:r>
      <w:r w:rsidR="00977316">
        <w:rPr>
          <w:b/>
          <w:sz w:val="28"/>
          <w:szCs w:val="28"/>
        </w:rPr>
        <w:t>ереч</w:t>
      </w:r>
      <w:r>
        <w:rPr>
          <w:b/>
          <w:sz w:val="28"/>
          <w:szCs w:val="28"/>
        </w:rPr>
        <w:t>е</w:t>
      </w:r>
      <w:r w:rsidR="0097731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ь </w:t>
      </w:r>
      <w:r w:rsidR="004977A4" w:rsidRPr="0078599E">
        <w:rPr>
          <w:b/>
          <w:sz w:val="28"/>
          <w:szCs w:val="28"/>
        </w:rPr>
        <w:t xml:space="preserve">городских </w:t>
      </w:r>
    </w:p>
    <w:p w:rsidR="00676669" w:rsidRDefault="004977A4" w:rsidP="00676669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целевых программ</w:t>
      </w:r>
      <w:r w:rsidR="00676669">
        <w:rPr>
          <w:b/>
          <w:sz w:val="28"/>
          <w:szCs w:val="28"/>
        </w:rPr>
        <w:t xml:space="preserve"> </w:t>
      </w:r>
      <w:r w:rsidR="00F540F3" w:rsidRPr="00F540F3">
        <w:rPr>
          <w:b/>
          <w:sz w:val="28"/>
          <w:szCs w:val="28"/>
        </w:rPr>
        <w:t>города</w:t>
      </w:r>
    </w:p>
    <w:p w:rsidR="00676669" w:rsidRDefault="00F540F3" w:rsidP="00676669">
      <w:pPr>
        <w:pStyle w:val="af8"/>
        <w:rPr>
          <w:b/>
          <w:sz w:val="28"/>
          <w:szCs w:val="28"/>
        </w:rPr>
      </w:pPr>
      <w:r w:rsidRPr="00F540F3">
        <w:rPr>
          <w:b/>
          <w:sz w:val="28"/>
          <w:szCs w:val="28"/>
        </w:rPr>
        <w:t>Байконур</w:t>
      </w:r>
      <w:r w:rsidR="00375AAB">
        <w:rPr>
          <w:b/>
          <w:sz w:val="28"/>
          <w:szCs w:val="28"/>
        </w:rPr>
        <w:t>,</w:t>
      </w:r>
      <w:r w:rsidR="00676669">
        <w:rPr>
          <w:b/>
          <w:sz w:val="28"/>
          <w:szCs w:val="28"/>
        </w:rPr>
        <w:t xml:space="preserve"> </w:t>
      </w:r>
      <w:r w:rsidR="00375AAB">
        <w:rPr>
          <w:b/>
          <w:sz w:val="28"/>
          <w:szCs w:val="28"/>
        </w:rPr>
        <w:t xml:space="preserve">утвержденный </w:t>
      </w:r>
    </w:p>
    <w:p w:rsidR="00676669" w:rsidRDefault="009D1F06" w:rsidP="00676669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676669" w:rsidRPr="00676669">
        <w:rPr>
          <w:b/>
          <w:sz w:val="28"/>
          <w:szCs w:val="28"/>
        </w:rPr>
        <w:t>аспоряжением</w:t>
      </w:r>
      <w:r w:rsidR="00676669">
        <w:rPr>
          <w:b/>
          <w:sz w:val="28"/>
          <w:szCs w:val="28"/>
        </w:rPr>
        <w:t xml:space="preserve"> </w:t>
      </w:r>
      <w:r w:rsidR="00676669" w:rsidRPr="00676669">
        <w:rPr>
          <w:b/>
          <w:sz w:val="28"/>
          <w:szCs w:val="28"/>
        </w:rPr>
        <w:t>Главы</w:t>
      </w:r>
      <w:r w:rsidR="00676669">
        <w:rPr>
          <w:b/>
          <w:sz w:val="28"/>
          <w:szCs w:val="28"/>
        </w:rPr>
        <w:t xml:space="preserve"> </w:t>
      </w:r>
    </w:p>
    <w:p w:rsidR="00676669" w:rsidRPr="00676669" w:rsidRDefault="00676669" w:rsidP="00676669">
      <w:pPr>
        <w:pStyle w:val="af8"/>
        <w:rPr>
          <w:b/>
          <w:sz w:val="28"/>
          <w:szCs w:val="28"/>
        </w:rPr>
      </w:pPr>
      <w:r w:rsidRPr="00676669">
        <w:rPr>
          <w:b/>
          <w:sz w:val="28"/>
          <w:szCs w:val="28"/>
        </w:rPr>
        <w:t xml:space="preserve">администрации города Байконур </w:t>
      </w:r>
    </w:p>
    <w:p w:rsidR="00676669" w:rsidRPr="00676669" w:rsidRDefault="00676669" w:rsidP="00676669">
      <w:pPr>
        <w:pStyle w:val="af8"/>
        <w:rPr>
          <w:b/>
          <w:sz w:val="28"/>
          <w:szCs w:val="28"/>
        </w:rPr>
      </w:pPr>
      <w:r w:rsidRPr="0067666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07</w:t>
      </w:r>
      <w:r w:rsidRPr="006766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 2024</w:t>
      </w:r>
      <w:r w:rsidR="00EE442B">
        <w:rPr>
          <w:b/>
          <w:sz w:val="28"/>
          <w:szCs w:val="28"/>
        </w:rPr>
        <w:t xml:space="preserve"> </w:t>
      </w:r>
      <w:r w:rsidRPr="00676669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01-495р</w:t>
      </w:r>
    </w:p>
    <w:bookmarkEnd w:id="0"/>
    <w:p w:rsidR="00375AAB" w:rsidRPr="0078599E" w:rsidRDefault="00375AAB" w:rsidP="00F540F3">
      <w:pPr>
        <w:jc w:val="both"/>
        <w:rPr>
          <w:snapToGrid w:val="0"/>
          <w:color w:val="000000"/>
          <w:sz w:val="28"/>
          <w:lang w:eastAsia="ru-RU"/>
        </w:rPr>
      </w:pPr>
    </w:p>
    <w:p w:rsidR="004857D1" w:rsidRDefault="004857D1" w:rsidP="004857D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4857D1" w:rsidRPr="004857D1" w:rsidRDefault="004857D1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857D1">
        <w:rPr>
          <w:sz w:val="28"/>
          <w:szCs w:val="28"/>
        </w:rPr>
        <w:t>На основании Соглашения между Российской Федерацией и Республикой</w:t>
      </w:r>
    </w:p>
    <w:p w:rsidR="004977A4" w:rsidRPr="004857D1" w:rsidRDefault="004857D1" w:rsidP="00037143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4857D1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4857D1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</w:t>
      </w:r>
      <w:r w:rsidRPr="004857D1">
        <w:rPr>
          <w:color w:val="000000"/>
          <w:sz w:val="28"/>
          <w:szCs w:val="28"/>
        </w:rPr>
        <w:t>от 23 декабря 1995 г.</w:t>
      </w:r>
      <w:r>
        <w:rPr>
          <w:color w:val="000000"/>
          <w:sz w:val="28"/>
          <w:szCs w:val="28"/>
        </w:rPr>
        <w:t xml:space="preserve">, </w:t>
      </w:r>
      <w:r w:rsidR="006766BF">
        <w:rPr>
          <w:sz w:val="28"/>
          <w:szCs w:val="28"/>
        </w:rPr>
        <w:t>в связи с утверждением городской целевой программы «</w:t>
      </w:r>
      <w:r w:rsidR="00707483" w:rsidRPr="00707483">
        <w:rPr>
          <w:sz w:val="28"/>
          <w:szCs w:val="28"/>
        </w:rPr>
        <w:t>Повышение безопасности дорож</w:t>
      </w:r>
      <w:r w:rsidR="00E87680">
        <w:rPr>
          <w:sz w:val="28"/>
          <w:szCs w:val="28"/>
        </w:rPr>
        <w:t>ного движения в городе Байконур</w:t>
      </w:r>
      <w:r w:rsidR="00707483" w:rsidRPr="00707483">
        <w:rPr>
          <w:sz w:val="28"/>
          <w:szCs w:val="28"/>
        </w:rPr>
        <w:t>»</w:t>
      </w:r>
      <w:r w:rsidR="00EE442B">
        <w:rPr>
          <w:sz w:val="28"/>
          <w:szCs w:val="28"/>
        </w:rPr>
        <w:t>,</w:t>
      </w:r>
      <w:r w:rsidR="001D444C">
        <w:rPr>
          <w:sz w:val="28"/>
          <w:szCs w:val="28"/>
        </w:rPr>
        <w:t xml:space="preserve"> постановлением Главы администрации</w:t>
      </w:r>
      <w:r w:rsidR="00EE442B">
        <w:rPr>
          <w:sz w:val="28"/>
          <w:szCs w:val="28"/>
        </w:rPr>
        <w:t xml:space="preserve"> города Байконур </w:t>
      </w:r>
      <w:r w:rsidR="00EE442B">
        <w:rPr>
          <w:sz w:val="28"/>
          <w:szCs w:val="28"/>
        </w:rPr>
        <w:br/>
      </w:r>
      <w:r w:rsidR="001D444C">
        <w:rPr>
          <w:sz w:val="28"/>
          <w:szCs w:val="28"/>
        </w:rPr>
        <w:t xml:space="preserve">от </w:t>
      </w:r>
      <w:r w:rsidR="0089282E">
        <w:rPr>
          <w:sz w:val="28"/>
          <w:szCs w:val="28"/>
        </w:rPr>
        <w:t>30 апреля 2025 г. № 146 «Об утверждении городской целевой программы «Повышение безопасности дорожного движения в городе Байконур»</w:t>
      </w:r>
      <w:r w:rsidR="004977A4" w:rsidRPr="004977A4">
        <w:rPr>
          <w:sz w:val="28"/>
          <w:szCs w:val="28"/>
        </w:rPr>
        <w:t>:</w:t>
      </w:r>
    </w:p>
    <w:p w:rsidR="008461F0" w:rsidRDefault="00B7598C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6BF">
        <w:rPr>
          <w:sz w:val="28"/>
          <w:szCs w:val="28"/>
        </w:rPr>
        <w:t xml:space="preserve">Внести в перечень городских целевых программ </w:t>
      </w:r>
      <w:r w:rsidR="006766BF" w:rsidRPr="00F540F3">
        <w:rPr>
          <w:sz w:val="28"/>
          <w:szCs w:val="28"/>
        </w:rPr>
        <w:t>города Байконур</w:t>
      </w:r>
      <w:r w:rsidR="008461F0">
        <w:rPr>
          <w:sz w:val="28"/>
          <w:szCs w:val="28"/>
        </w:rPr>
        <w:t xml:space="preserve">, </w:t>
      </w:r>
      <w:r w:rsidR="008461F0" w:rsidRPr="008461F0">
        <w:rPr>
          <w:sz w:val="28"/>
          <w:szCs w:val="28"/>
        </w:rPr>
        <w:t>утвержденный распоряжением Главы администрации города Байконур</w:t>
      </w:r>
      <w:r w:rsidR="008461F0">
        <w:rPr>
          <w:sz w:val="28"/>
          <w:szCs w:val="28"/>
        </w:rPr>
        <w:t xml:space="preserve"> </w:t>
      </w:r>
      <w:r w:rsidR="00EE442B">
        <w:rPr>
          <w:sz w:val="28"/>
          <w:szCs w:val="28"/>
        </w:rPr>
        <w:br/>
      </w:r>
      <w:r w:rsidR="008461F0">
        <w:rPr>
          <w:sz w:val="28"/>
          <w:szCs w:val="28"/>
        </w:rPr>
        <w:t>от 07 ноября 2024 г. № 01-495р «</w:t>
      </w:r>
      <w:r w:rsidR="008461F0" w:rsidRPr="008461F0">
        <w:rPr>
          <w:sz w:val="28"/>
          <w:szCs w:val="28"/>
        </w:rPr>
        <w:t>Об утверждении перечня городских целевых программ города Байконур</w:t>
      </w:r>
      <w:r w:rsidR="008461F0">
        <w:rPr>
          <w:sz w:val="28"/>
          <w:szCs w:val="28"/>
        </w:rPr>
        <w:t>»</w:t>
      </w:r>
      <w:r w:rsidR="00EE442B">
        <w:rPr>
          <w:sz w:val="28"/>
          <w:szCs w:val="28"/>
        </w:rPr>
        <w:t>,</w:t>
      </w:r>
      <w:r w:rsidR="00C935A8">
        <w:rPr>
          <w:sz w:val="28"/>
          <w:szCs w:val="28"/>
        </w:rPr>
        <w:t xml:space="preserve"> </w:t>
      </w:r>
      <w:r w:rsidR="006766BF">
        <w:rPr>
          <w:sz w:val="28"/>
          <w:szCs w:val="28"/>
        </w:rPr>
        <w:t>изменение</w:t>
      </w:r>
      <w:r w:rsidR="00645187">
        <w:rPr>
          <w:sz w:val="28"/>
          <w:szCs w:val="28"/>
        </w:rPr>
        <w:t>,</w:t>
      </w:r>
      <w:r w:rsidR="00C935A8">
        <w:rPr>
          <w:sz w:val="28"/>
          <w:szCs w:val="28"/>
        </w:rPr>
        <w:t xml:space="preserve"> дополнив таблицу новой строкой следующего содержания:</w:t>
      </w:r>
    </w:p>
    <w:p w:rsidR="00C935A8" w:rsidRDefault="00C935A8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1701"/>
        <w:gridCol w:w="3118"/>
      </w:tblGrid>
      <w:tr w:rsidR="00645187" w:rsidRPr="00F540F3" w:rsidTr="0039477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87" w:rsidRPr="00F540F3" w:rsidRDefault="00645187" w:rsidP="008D41C5">
            <w:pPr>
              <w:ind w:right="51"/>
              <w:rPr>
                <w:b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2. </w:t>
            </w:r>
            <w:r w:rsidR="008D41C5" w:rsidRPr="008D41C5">
              <w:rPr>
                <w:sz w:val="28"/>
                <w:szCs w:val="26"/>
              </w:rPr>
              <w:t>Повышение безопасности дорожного движения в городе Байконур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87" w:rsidRPr="00F540F3" w:rsidRDefault="00645187" w:rsidP="008D41C5">
            <w:pPr>
              <w:ind w:right="51"/>
              <w:jc w:val="center"/>
              <w:rPr>
                <w:sz w:val="28"/>
                <w:szCs w:val="26"/>
              </w:rPr>
            </w:pPr>
            <w:r w:rsidRPr="00F540F3">
              <w:rPr>
                <w:sz w:val="28"/>
                <w:szCs w:val="26"/>
              </w:rPr>
              <w:t>20</w:t>
            </w:r>
            <w:r w:rsidR="008D41C5">
              <w:rPr>
                <w:sz w:val="28"/>
                <w:szCs w:val="26"/>
              </w:rPr>
              <w:t>25</w:t>
            </w:r>
            <w:r w:rsidRPr="00F540F3">
              <w:rPr>
                <w:sz w:val="28"/>
                <w:szCs w:val="26"/>
              </w:rPr>
              <w:t> - 2030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87" w:rsidRPr="008A1F78" w:rsidRDefault="008A1F78" w:rsidP="00EE442B">
            <w:pPr>
              <w:ind w:right="51"/>
              <w:jc w:val="center"/>
              <w:rPr>
                <w:sz w:val="28"/>
                <w:szCs w:val="26"/>
              </w:rPr>
            </w:pPr>
            <w:r w:rsidRPr="008A1F78">
              <w:rPr>
                <w:sz w:val="28"/>
                <w:szCs w:val="28"/>
              </w:rPr>
              <w:t>Управление городского хозяйства администрации города Байконур</w:t>
            </w:r>
          </w:p>
        </w:tc>
      </w:tr>
    </w:tbl>
    <w:p w:rsidR="00645187" w:rsidRDefault="000F57F7" w:rsidP="000F57F7">
      <w:pPr>
        <w:tabs>
          <w:tab w:val="left" w:pos="993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D00B3">
        <w:rPr>
          <w:sz w:val="28"/>
          <w:szCs w:val="28"/>
        </w:rPr>
        <w:t>.</w:t>
      </w:r>
    </w:p>
    <w:p w:rsidR="00B7598C" w:rsidRDefault="00CF5557" w:rsidP="00037143">
      <w:pPr>
        <w:pStyle w:val="23"/>
      </w:pPr>
      <w:r>
        <w:t>2</w:t>
      </w:r>
      <w:r w:rsidR="00B7598C">
        <w:t>. Аппарату Главы администрации города Байконур в установленные сроки</w:t>
      </w:r>
      <w:r w:rsidR="00A00182">
        <w:t xml:space="preserve"> </w:t>
      </w:r>
      <w:r w:rsidR="00B7598C">
        <w:t>организовать опубли</w:t>
      </w:r>
      <w:r w:rsidR="00AA44F1">
        <w:t>кование настоящего распоряжения</w:t>
      </w:r>
      <w:r w:rsidR="00B7598C">
        <w:t xml:space="preserve"> в газете </w:t>
      </w:r>
      <w:r w:rsidR="00B7598C">
        <w:lastRenderedPageBreak/>
        <w:t>«Байконур»</w:t>
      </w:r>
      <w:r w:rsidR="00A00182">
        <w:t> </w:t>
      </w:r>
      <w:r w:rsidR="00B7598C">
        <w:t xml:space="preserve">и на официальном сайте администрации города </w:t>
      </w:r>
      <w:r w:rsidR="00A00182">
        <w:t xml:space="preserve">Байконур </w:t>
      </w:r>
      <w:r w:rsidR="00B7598C">
        <w:t>www.baikonuradm.ru.</w:t>
      </w:r>
    </w:p>
    <w:p w:rsidR="003864B4" w:rsidRPr="00E91C7C" w:rsidRDefault="003864B4" w:rsidP="00037143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</w:t>
      </w:r>
      <w:r w:rsidR="004977A4">
        <w:rPr>
          <w:sz w:val="28"/>
          <w:szCs w:val="28"/>
        </w:rPr>
        <w:t xml:space="preserve">оставляю </w:t>
      </w:r>
      <w:r w:rsidR="00037143">
        <w:rPr>
          <w:sz w:val="28"/>
          <w:szCs w:val="28"/>
        </w:rPr>
        <w:t xml:space="preserve">                       </w:t>
      </w:r>
      <w:r w:rsidR="004977A4">
        <w:rPr>
          <w:sz w:val="28"/>
          <w:szCs w:val="28"/>
        </w:rPr>
        <w:t>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p w:rsidR="00F540F3" w:rsidRDefault="00F540F3" w:rsidP="006279B0">
      <w:pPr>
        <w:spacing w:line="312" w:lineRule="auto"/>
        <w:jc w:val="both"/>
        <w:rPr>
          <w:b/>
          <w:sz w:val="28"/>
        </w:rPr>
      </w:pPr>
    </w:p>
    <w:p w:rsidR="006B34FE" w:rsidRDefault="006B34FE" w:rsidP="006279B0">
      <w:pPr>
        <w:spacing w:line="312" w:lineRule="auto"/>
        <w:jc w:val="both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E748E" w:rsidRPr="00530D11" w:rsidTr="00530D11">
        <w:tc>
          <w:tcPr>
            <w:tcW w:w="4926" w:type="dxa"/>
            <w:shd w:val="clear" w:color="auto" w:fill="auto"/>
          </w:tcPr>
          <w:p w:rsidR="006E748E" w:rsidRPr="00530D11" w:rsidRDefault="00A02A7F" w:rsidP="00AC1B91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Глав</w:t>
            </w:r>
            <w:r w:rsidR="00AC1B91">
              <w:rPr>
                <w:b/>
              </w:rPr>
              <w:t>а</w:t>
            </w:r>
            <w:r w:rsidR="006E748E" w:rsidRPr="00530D11">
              <w:rPr>
                <w:b/>
              </w:rPr>
              <w:t xml:space="preserve"> администрации</w:t>
            </w:r>
          </w:p>
        </w:tc>
        <w:tc>
          <w:tcPr>
            <w:tcW w:w="4927" w:type="dxa"/>
            <w:shd w:val="clear" w:color="auto" w:fill="auto"/>
          </w:tcPr>
          <w:p w:rsidR="006E748E" w:rsidRPr="00530D11" w:rsidRDefault="00AC1B91" w:rsidP="00530D11">
            <w:pPr>
              <w:pStyle w:val="aa"/>
              <w:jc w:val="right"/>
              <w:rPr>
                <w:b/>
              </w:rPr>
            </w:pPr>
            <w:r>
              <w:rPr>
                <w:b/>
              </w:rPr>
              <w:t>К.Д. Бусыгин</w:t>
            </w:r>
          </w:p>
        </w:tc>
      </w:tr>
    </w:tbl>
    <w:p w:rsidR="00D9523C" w:rsidRDefault="00D9523C" w:rsidP="00C45366">
      <w:pPr>
        <w:pStyle w:val="aa"/>
        <w:jc w:val="both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5D00B3" w:rsidRDefault="005D00B3">
      <w:pPr>
        <w:pStyle w:val="aa"/>
        <w:jc w:val="center"/>
        <w:rPr>
          <w:b/>
        </w:rPr>
      </w:pPr>
    </w:p>
    <w:p w:rsidR="006141AD" w:rsidRDefault="006141AD" w:rsidP="006141AD">
      <w:pPr>
        <w:pStyle w:val="a7"/>
      </w:pPr>
    </w:p>
    <w:p w:rsidR="006141AD" w:rsidRPr="006141AD" w:rsidRDefault="006141AD" w:rsidP="006141AD">
      <w:pPr>
        <w:pStyle w:val="a7"/>
      </w:pPr>
    </w:p>
    <w:sectPr w:rsidR="006141AD" w:rsidRPr="006141AD" w:rsidSect="00037143">
      <w:headerReference w:type="even" r:id="rId11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153" w:rsidRDefault="00C07153">
      <w:r>
        <w:separator/>
      </w:r>
    </w:p>
  </w:endnote>
  <w:endnote w:type="continuationSeparator" w:id="0">
    <w:p w:rsidR="00C07153" w:rsidRDefault="00C0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153" w:rsidRDefault="00C07153">
      <w:r>
        <w:separator/>
      </w:r>
    </w:p>
  </w:footnote>
  <w:footnote w:type="continuationSeparator" w:id="0">
    <w:p w:rsidR="00C07153" w:rsidRDefault="00C07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FF" w:rsidRDefault="00B92EFF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92EFF" w:rsidRDefault="00B92EF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266E1A"/>
    <w:multiLevelType w:val="hybridMultilevel"/>
    <w:tmpl w:val="5DBC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14ABE"/>
    <w:multiLevelType w:val="hybridMultilevel"/>
    <w:tmpl w:val="1B481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363098B"/>
    <w:multiLevelType w:val="hybridMultilevel"/>
    <w:tmpl w:val="9E26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7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2B1D"/>
    <w:rsid w:val="00037143"/>
    <w:rsid w:val="00042228"/>
    <w:rsid w:val="000452F5"/>
    <w:rsid w:val="00051C4B"/>
    <w:rsid w:val="0005218B"/>
    <w:rsid w:val="0005375D"/>
    <w:rsid w:val="00062D66"/>
    <w:rsid w:val="0006308C"/>
    <w:rsid w:val="00064791"/>
    <w:rsid w:val="00066EB6"/>
    <w:rsid w:val="00083AA4"/>
    <w:rsid w:val="000918F8"/>
    <w:rsid w:val="000A255E"/>
    <w:rsid w:val="000A48AF"/>
    <w:rsid w:val="000C13C2"/>
    <w:rsid w:val="000C4FAB"/>
    <w:rsid w:val="000C561C"/>
    <w:rsid w:val="000D05BE"/>
    <w:rsid w:val="000D6F34"/>
    <w:rsid w:val="000E5D6E"/>
    <w:rsid w:val="000F57F7"/>
    <w:rsid w:val="00100F33"/>
    <w:rsid w:val="001054E5"/>
    <w:rsid w:val="001103FE"/>
    <w:rsid w:val="00113F99"/>
    <w:rsid w:val="00126DC3"/>
    <w:rsid w:val="00126E6B"/>
    <w:rsid w:val="001303EC"/>
    <w:rsid w:val="00130C03"/>
    <w:rsid w:val="001350DF"/>
    <w:rsid w:val="00135C6A"/>
    <w:rsid w:val="00142AE3"/>
    <w:rsid w:val="00152780"/>
    <w:rsid w:val="00161057"/>
    <w:rsid w:val="0018138E"/>
    <w:rsid w:val="00184235"/>
    <w:rsid w:val="001842DE"/>
    <w:rsid w:val="001871A6"/>
    <w:rsid w:val="00187374"/>
    <w:rsid w:val="001917BC"/>
    <w:rsid w:val="001939A4"/>
    <w:rsid w:val="001A4981"/>
    <w:rsid w:val="001B486D"/>
    <w:rsid w:val="001C2FFA"/>
    <w:rsid w:val="001C7942"/>
    <w:rsid w:val="001D444C"/>
    <w:rsid w:val="001D5F4B"/>
    <w:rsid w:val="001E0A1C"/>
    <w:rsid w:val="001E1178"/>
    <w:rsid w:val="001E2C6C"/>
    <w:rsid w:val="0024510F"/>
    <w:rsid w:val="00253DBB"/>
    <w:rsid w:val="00267A59"/>
    <w:rsid w:val="00273A00"/>
    <w:rsid w:val="00274AE7"/>
    <w:rsid w:val="00286AA4"/>
    <w:rsid w:val="00287DA7"/>
    <w:rsid w:val="00294DB3"/>
    <w:rsid w:val="00296CA9"/>
    <w:rsid w:val="002A6DCE"/>
    <w:rsid w:val="002C277D"/>
    <w:rsid w:val="002D39B0"/>
    <w:rsid w:val="002D4C01"/>
    <w:rsid w:val="002D567A"/>
    <w:rsid w:val="002E3C70"/>
    <w:rsid w:val="002E4A5E"/>
    <w:rsid w:val="002E7126"/>
    <w:rsid w:val="00315FA0"/>
    <w:rsid w:val="00323A9A"/>
    <w:rsid w:val="00327380"/>
    <w:rsid w:val="00332CF4"/>
    <w:rsid w:val="00334CBB"/>
    <w:rsid w:val="003366BA"/>
    <w:rsid w:val="00342BF9"/>
    <w:rsid w:val="0034567C"/>
    <w:rsid w:val="00353810"/>
    <w:rsid w:val="00355CD2"/>
    <w:rsid w:val="00355E5A"/>
    <w:rsid w:val="00361300"/>
    <w:rsid w:val="003674BD"/>
    <w:rsid w:val="00367EF0"/>
    <w:rsid w:val="00375AAB"/>
    <w:rsid w:val="00376B77"/>
    <w:rsid w:val="00376B9C"/>
    <w:rsid w:val="003864B4"/>
    <w:rsid w:val="0039123B"/>
    <w:rsid w:val="00394778"/>
    <w:rsid w:val="003B0A7C"/>
    <w:rsid w:val="003B779A"/>
    <w:rsid w:val="003C5A24"/>
    <w:rsid w:val="003C76E3"/>
    <w:rsid w:val="003D02FA"/>
    <w:rsid w:val="003D243C"/>
    <w:rsid w:val="003D53E3"/>
    <w:rsid w:val="003D708E"/>
    <w:rsid w:val="003E480E"/>
    <w:rsid w:val="003E78DC"/>
    <w:rsid w:val="003F49F9"/>
    <w:rsid w:val="00406DD0"/>
    <w:rsid w:val="00406EE9"/>
    <w:rsid w:val="0041278B"/>
    <w:rsid w:val="004164A9"/>
    <w:rsid w:val="00416E5C"/>
    <w:rsid w:val="00417669"/>
    <w:rsid w:val="00423170"/>
    <w:rsid w:val="00426DCE"/>
    <w:rsid w:val="00435507"/>
    <w:rsid w:val="00443748"/>
    <w:rsid w:val="0044492D"/>
    <w:rsid w:val="0046501D"/>
    <w:rsid w:val="00466B80"/>
    <w:rsid w:val="004769C9"/>
    <w:rsid w:val="004857D1"/>
    <w:rsid w:val="00493BB9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E5DEF"/>
    <w:rsid w:val="004F4488"/>
    <w:rsid w:val="004F4FC0"/>
    <w:rsid w:val="005000FF"/>
    <w:rsid w:val="00502AEB"/>
    <w:rsid w:val="00513597"/>
    <w:rsid w:val="005143EE"/>
    <w:rsid w:val="00530D11"/>
    <w:rsid w:val="00561E02"/>
    <w:rsid w:val="005635D6"/>
    <w:rsid w:val="005637C0"/>
    <w:rsid w:val="00576A80"/>
    <w:rsid w:val="0058184E"/>
    <w:rsid w:val="00584387"/>
    <w:rsid w:val="00595B74"/>
    <w:rsid w:val="00595FA4"/>
    <w:rsid w:val="00596214"/>
    <w:rsid w:val="00597BD9"/>
    <w:rsid w:val="005C14EA"/>
    <w:rsid w:val="005C26E3"/>
    <w:rsid w:val="005D00B3"/>
    <w:rsid w:val="006134D8"/>
    <w:rsid w:val="00613DD6"/>
    <w:rsid w:val="006141AD"/>
    <w:rsid w:val="006279B0"/>
    <w:rsid w:val="006358A7"/>
    <w:rsid w:val="00643435"/>
    <w:rsid w:val="00645187"/>
    <w:rsid w:val="00646CBC"/>
    <w:rsid w:val="00651720"/>
    <w:rsid w:val="006627A1"/>
    <w:rsid w:val="00663E61"/>
    <w:rsid w:val="00667481"/>
    <w:rsid w:val="00676669"/>
    <w:rsid w:val="006766BF"/>
    <w:rsid w:val="00693A19"/>
    <w:rsid w:val="0069579E"/>
    <w:rsid w:val="00696B53"/>
    <w:rsid w:val="006A65E8"/>
    <w:rsid w:val="006B34FE"/>
    <w:rsid w:val="006C05E5"/>
    <w:rsid w:val="006C3A3F"/>
    <w:rsid w:val="006C5973"/>
    <w:rsid w:val="006D2850"/>
    <w:rsid w:val="006D5C5B"/>
    <w:rsid w:val="006E748E"/>
    <w:rsid w:val="006F185A"/>
    <w:rsid w:val="006F5BBF"/>
    <w:rsid w:val="00701E9D"/>
    <w:rsid w:val="0070323C"/>
    <w:rsid w:val="00707483"/>
    <w:rsid w:val="00710135"/>
    <w:rsid w:val="007200FD"/>
    <w:rsid w:val="00724141"/>
    <w:rsid w:val="00734A60"/>
    <w:rsid w:val="00740C58"/>
    <w:rsid w:val="00740CBA"/>
    <w:rsid w:val="00752A76"/>
    <w:rsid w:val="007608D9"/>
    <w:rsid w:val="00764E32"/>
    <w:rsid w:val="007701E3"/>
    <w:rsid w:val="007772AD"/>
    <w:rsid w:val="0078599E"/>
    <w:rsid w:val="007866AC"/>
    <w:rsid w:val="007A064C"/>
    <w:rsid w:val="007A3185"/>
    <w:rsid w:val="007B640A"/>
    <w:rsid w:val="007C0CE8"/>
    <w:rsid w:val="007D0191"/>
    <w:rsid w:val="007D5153"/>
    <w:rsid w:val="007E4471"/>
    <w:rsid w:val="007F0107"/>
    <w:rsid w:val="007F13A2"/>
    <w:rsid w:val="0080239E"/>
    <w:rsid w:val="008106CC"/>
    <w:rsid w:val="00810BFE"/>
    <w:rsid w:val="0081747A"/>
    <w:rsid w:val="00822E3A"/>
    <w:rsid w:val="00831F89"/>
    <w:rsid w:val="0084122F"/>
    <w:rsid w:val="008461F0"/>
    <w:rsid w:val="00850741"/>
    <w:rsid w:val="00855123"/>
    <w:rsid w:val="00860AC9"/>
    <w:rsid w:val="00861884"/>
    <w:rsid w:val="00867E94"/>
    <w:rsid w:val="0089282E"/>
    <w:rsid w:val="00892D14"/>
    <w:rsid w:val="00896DD3"/>
    <w:rsid w:val="00897ED4"/>
    <w:rsid w:val="008A064F"/>
    <w:rsid w:val="008A1F78"/>
    <w:rsid w:val="008A3DEF"/>
    <w:rsid w:val="008B5E5A"/>
    <w:rsid w:val="008C3BC1"/>
    <w:rsid w:val="008D0931"/>
    <w:rsid w:val="008D162E"/>
    <w:rsid w:val="008D41C5"/>
    <w:rsid w:val="008D72BD"/>
    <w:rsid w:val="008E1FB4"/>
    <w:rsid w:val="008F4E60"/>
    <w:rsid w:val="00901DA7"/>
    <w:rsid w:val="00905AD1"/>
    <w:rsid w:val="00906E6B"/>
    <w:rsid w:val="00910D56"/>
    <w:rsid w:val="00935016"/>
    <w:rsid w:val="00950ADB"/>
    <w:rsid w:val="00960F74"/>
    <w:rsid w:val="00963D80"/>
    <w:rsid w:val="009706CE"/>
    <w:rsid w:val="00974A35"/>
    <w:rsid w:val="00977316"/>
    <w:rsid w:val="009879B2"/>
    <w:rsid w:val="00990925"/>
    <w:rsid w:val="00990A4F"/>
    <w:rsid w:val="009913C9"/>
    <w:rsid w:val="0099252E"/>
    <w:rsid w:val="009A1B11"/>
    <w:rsid w:val="009B5459"/>
    <w:rsid w:val="009C1EB2"/>
    <w:rsid w:val="009D1F06"/>
    <w:rsid w:val="009D38BB"/>
    <w:rsid w:val="009E1B4B"/>
    <w:rsid w:val="009E648D"/>
    <w:rsid w:val="009F546E"/>
    <w:rsid w:val="009F6134"/>
    <w:rsid w:val="00A00182"/>
    <w:rsid w:val="00A02A7F"/>
    <w:rsid w:val="00A03217"/>
    <w:rsid w:val="00A0416E"/>
    <w:rsid w:val="00A041F3"/>
    <w:rsid w:val="00A050A1"/>
    <w:rsid w:val="00A109DE"/>
    <w:rsid w:val="00A12EDA"/>
    <w:rsid w:val="00A13B12"/>
    <w:rsid w:val="00A14837"/>
    <w:rsid w:val="00A14B30"/>
    <w:rsid w:val="00A15634"/>
    <w:rsid w:val="00A1576B"/>
    <w:rsid w:val="00A36D0C"/>
    <w:rsid w:val="00A43109"/>
    <w:rsid w:val="00A46D22"/>
    <w:rsid w:val="00A47511"/>
    <w:rsid w:val="00A52775"/>
    <w:rsid w:val="00A5320A"/>
    <w:rsid w:val="00A665C2"/>
    <w:rsid w:val="00A667B8"/>
    <w:rsid w:val="00A72D10"/>
    <w:rsid w:val="00A90560"/>
    <w:rsid w:val="00AA1612"/>
    <w:rsid w:val="00AA44F1"/>
    <w:rsid w:val="00AB2FA3"/>
    <w:rsid w:val="00AC1B91"/>
    <w:rsid w:val="00AC241C"/>
    <w:rsid w:val="00AC43B8"/>
    <w:rsid w:val="00AC7DB3"/>
    <w:rsid w:val="00AE3779"/>
    <w:rsid w:val="00AE723B"/>
    <w:rsid w:val="00AE7936"/>
    <w:rsid w:val="00AF3B37"/>
    <w:rsid w:val="00B10EC5"/>
    <w:rsid w:val="00B17C91"/>
    <w:rsid w:val="00B246E3"/>
    <w:rsid w:val="00B328E8"/>
    <w:rsid w:val="00B44390"/>
    <w:rsid w:val="00B444F4"/>
    <w:rsid w:val="00B5002C"/>
    <w:rsid w:val="00B508EF"/>
    <w:rsid w:val="00B50B31"/>
    <w:rsid w:val="00B51892"/>
    <w:rsid w:val="00B56197"/>
    <w:rsid w:val="00B6048E"/>
    <w:rsid w:val="00B730D1"/>
    <w:rsid w:val="00B7598C"/>
    <w:rsid w:val="00B774E4"/>
    <w:rsid w:val="00B90BF4"/>
    <w:rsid w:val="00B92EFF"/>
    <w:rsid w:val="00B93E14"/>
    <w:rsid w:val="00B940DC"/>
    <w:rsid w:val="00BA374B"/>
    <w:rsid w:val="00BA4700"/>
    <w:rsid w:val="00BA4951"/>
    <w:rsid w:val="00BB795B"/>
    <w:rsid w:val="00BC41C7"/>
    <w:rsid w:val="00BC42DF"/>
    <w:rsid w:val="00BC5D09"/>
    <w:rsid w:val="00BD0318"/>
    <w:rsid w:val="00BD0769"/>
    <w:rsid w:val="00BD457F"/>
    <w:rsid w:val="00BD7448"/>
    <w:rsid w:val="00BE3825"/>
    <w:rsid w:val="00C058C7"/>
    <w:rsid w:val="00C07153"/>
    <w:rsid w:val="00C14BCD"/>
    <w:rsid w:val="00C21ACE"/>
    <w:rsid w:val="00C22216"/>
    <w:rsid w:val="00C31CFA"/>
    <w:rsid w:val="00C35528"/>
    <w:rsid w:val="00C45366"/>
    <w:rsid w:val="00C61D8C"/>
    <w:rsid w:val="00C61E6C"/>
    <w:rsid w:val="00C6682D"/>
    <w:rsid w:val="00C77F2D"/>
    <w:rsid w:val="00C858E0"/>
    <w:rsid w:val="00C877F3"/>
    <w:rsid w:val="00C91C53"/>
    <w:rsid w:val="00C935A8"/>
    <w:rsid w:val="00CA359A"/>
    <w:rsid w:val="00CB071E"/>
    <w:rsid w:val="00CB1EF7"/>
    <w:rsid w:val="00CB3CBD"/>
    <w:rsid w:val="00CC502A"/>
    <w:rsid w:val="00CD1229"/>
    <w:rsid w:val="00CD299E"/>
    <w:rsid w:val="00CD74D6"/>
    <w:rsid w:val="00CE0F8D"/>
    <w:rsid w:val="00CF496C"/>
    <w:rsid w:val="00CF5557"/>
    <w:rsid w:val="00D02DE0"/>
    <w:rsid w:val="00D02F84"/>
    <w:rsid w:val="00D036AE"/>
    <w:rsid w:val="00D30A7B"/>
    <w:rsid w:val="00D91F85"/>
    <w:rsid w:val="00D9523C"/>
    <w:rsid w:val="00DA6FC7"/>
    <w:rsid w:val="00DB2A36"/>
    <w:rsid w:val="00DC58A1"/>
    <w:rsid w:val="00DE5026"/>
    <w:rsid w:val="00DF48B4"/>
    <w:rsid w:val="00DF60F7"/>
    <w:rsid w:val="00E0201D"/>
    <w:rsid w:val="00E13528"/>
    <w:rsid w:val="00E27FAC"/>
    <w:rsid w:val="00E31888"/>
    <w:rsid w:val="00E3234A"/>
    <w:rsid w:val="00E3326B"/>
    <w:rsid w:val="00E37070"/>
    <w:rsid w:val="00E3712F"/>
    <w:rsid w:val="00E470A8"/>
    <w:rsid w:val="00E50B86"/>
    <w:rsid w:val="00E74C97"/>
    <w:rsid w:val="00E7558E"/>
    <w:rsid w:val="00E87680"/>
    <w:rsid w:val="00EA0627"/>
    <w:rsid w:val="00EA6196"/>
    <w:rsid w:val="00EB20B1"/>
    <w:rsid w:val="00EB5E37"/>
    <w:rsid w:val="00EC4126"/>
    <w:rsid w:val="00EE2D75"/>
    <w:rsid w:val="00EE442B"/>
    <w:rsid w:val="00EF04FB"/>
    <w:rsid w:val="00EF79D1"/>
    <w:rsid w:val="00F123D1"/>
    <w:rsid w:val="00F132B5"/>
    <w:rsid w:val="00F22CCE"/>
    <w:rsid w:val="00F301AA"/>
    <w:rsid w:val="00F37E18"/>
    <w:rsid w:val="00F53F2F"/>
    <w:rsid w:val="00F540F3"/>
    <w:rsid w:val="00F56600"/>
    <w:rsid w:val="00F6096F"/>
    <w:rsid w:val="00F64D62"/>
    <w:rsid w:val="00F825EC"/>
    <w:rsid w:val="00F87EEC"/>
    <w:rsid w:val="00F91568"/>
    <w:rsid w:val="00F920A8"/>
    <w:rsid w:val="00F9362C"/>
    <w:rsid w:val="00F94D55"/>
    <w:rsid w:val="00FA1D98"/>
    <w:rsid w:val="00FD6AB4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96EE4D-D4C8-452A-B034-01206130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f9">
    <w:name w:val="Hyperlink"/>
    <w:rsid w:val="00707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F37C-95B6-4A01-90A0-3ED3FD60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2025-06-16T10:47:00Z</cp:lastPrinted>
  <dcterms:created xsi:type="dcterms:W3CDTF">2025-06-24T04:11:00Z</dcterms:created>
  <dcterms:modified xsi:type="dcterms:W3CDTF">2025-06-24T04:11:00Z</dcterms:modified>
</cp:coreProperties>
</file>