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83240222"/>
    <w:bookmarkEnd w:id="0"/>
    <w:p w:rsidR="00E03899" w:rsidRPr="00A72EB7" w:rsidRDefault="00A72EB7" w:rsidP="00A72EB7">
      <w:pPr>
        <w:pStyle w:val="a5"/>
        <w:rPr>
          <w:b w:val="0"/>
          <w:sz w:val="8"/>
          <w:szCs w:val="8"/>
        </w:rPr>
      </w:pPr>
      <w:r>
        <w:object w:dxaOrig="928" w:dyaOrig="1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.75pt" o:ole="" filled="t">
            <v:fill color2="black"/>
            <v:imagedata r:id="rId8" o:title=""/>
          </v:shape>
          <o:OLEObject Type="Embed" ProgID="Word.Picture.8" ShapeID="_x0000_i1025" DrawAspect="Content" ObjectID="_1811944115" r:id="rId9"/>
        </w:object>
      </w:r>
    </w:p>
    <w:p w:rsidR="00E03899" w:rsidRPr="00E03899" w:rsidRDefault="00E03899" w:rsidP="008708AE">
      <w:pPr>
        <w:pStyle w:val="a5"/>
        <w:spacing w:line="360" w:lineRule="auto"/>
        <w:rPr>
          <w:sz w:val="32"/>
          <w:szCs w:val="32"/>
        </w:rPr>
      </w:pPr>
      <w:r w:rsidRPr="00E03899">
        <w:rPr>
          <w:sz w:val="32"/>
          <w:szCs w:val="32"/>
        </w:rPr>
        <w:t>ГЛАВА АДМИНИСТРАЦИИ ГОРОДА БАЙКОНУР</w:t>
      </w:r>
    </w:p>
    <w:p w:rsidR="00E03899" w:rsidRDefault="00590895" w:rsidP="00E03899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5977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Ac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7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IiMsBy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B33854">
        <w:rPr>
          <w:b/>
          <w:spacing w:val="100"/>
          <w:sz w:val="32"/>
          <w:lang w:eastAsia="ru-RU"/>
        </w:rPr>
        <w:t>РАСПОРЯЖЕНИ</w:t>
      </w:r>
      <w:r w:rsidR="00E03899">
        <w:rPr>
          <w:b/>
          <w:spacing w:val="100"/>
          <w:sz w:val="32"/>
          <w:lang w:val="ru-RU" w:eastAsia="ru-RU"/>
        </w:rPr>
        <w:t>Е</w:t>
      </w:r>
    </w:p>
    <w:p w:rsidR="00553A45" w:rsidRPr="00553A45" w:rsidRDefault="00426138" w:rsidP="00553A45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июня 2025 г.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22E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53A45" w:rsidRPr="00553A45">
        <w:rPr>
          <w:rFonts w:ascii="Times New Roman" w:hAnsi="Times New Roman" w:cs="Times New Roman"/>
          <w:sz w:val="28"/>
          <w:szCs w:val="28"/>
        </w:rPr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01-387р</w:t>
      </w:r>
    </w:p>
    <w:p w:rsidR="00E03899" w:rsidRPr="008708AE" w:rsidRDefault="00E03899" w:rsidP="00D4630B">
      <w:pPr>
        <w:pStyle w:val="ConsPlusNormal"/>
        <w:widowControl/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</w:rPr>
      </w:pPr>
    </w:p>
    <w:p w:rsidR="00AC753B" w:rsidRDefault="00311BCC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r w:rsidRPr="00D4630B">
        <w:rPr>
          <w:rFonts w:ascii="Times New Roman" w:hAnsi="Times New Roman" w:cs="Times New Roman"/>
          <w:b/>
          <w:sz w:val="28"/>
          <w:szCs w:val="28"/>
        </w:rPr>
        <w:t>О</w:t>
      </w:r>
      <w:r w:rsidR="00AC753B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D4630B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E038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BCC" w:rsidRPr="00E0389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3854">
        <w:rPr>
          <w:rFonts w:ascii="Times New Roman" w:hAnsi="Times New Roman" w:cs="Times New Roman"/>
          <w:b/>
          <w:sz w:val="28"/>
          <w:szCs w:val="28"/>
        </w:rPr>
        <w:t>вопросам</w:t>
      </w:r>
    </w:p>
    <w:p w:rsidR="00311BCC" w:rsidRDefault="00B33854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переустройства и (или) перепланировки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жилого (нежилого) помещения,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расположенного в многоквартирном доме </w:t>
      </w:r>
      <w:r>
        <w:rPr>
          <w:rFonts w:ascii="Times New Roman" w:hAnsi="Times New Roman" w:cs="Times New Roman"/>
          <w:b/>
          <w:sz w:val="28"/>
          <w:szCs w:val="28"/>
        </w:rPr>
        <w:br/>
        <w:t>жилищного фонда города Байконур</w:t>
      </w:r>
      <w:r w:rsidR="00AC753B">
        <w:rPr>
          <w:rFonts w:ascii="Times New Roman" w:hAnsi="Times New Roman" w:cs="Times New Roman"/>
          <w:b/>
          <w:sz w:val="28"/>
          <w:szCs w:val="28"/>
        </w:rPr>
        <w:t>,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утвержденный распоряжением</w:t>
      </w:r>
    </w:p>
    <w:p w:rsidR="00AC753B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Главы администрации города Байконур</w:t>
      </w:r>
    </w:p>
    <w:p w:rsidR="00AC753B" w:rsidRPr="00E03899" w:rsidRDefault="00AC753B" w:rsidP="00B33854">
      <w:pPr>
        <w:pStyle w:val="ConsPlusNormal"/>
        <w:widowControl/>
        <w:tabs>
          <w:tab w:val="left" w:pos="709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C753B">
        <w:rPr>
          <w:rFonts w:ascii="Times New Roman" w:hAnsi="Times New Roman" w:cs="Times New Roman"/>
          <w:b/>
          <w:sz w:val="28"/>
          <w:szCs w:val="28"/>
        </w:rPr>
        <w:t>от 11 октября 2024 г. № 01-454р</w:t>
      </w:r>
    </w:p>
    <w:bookmarkEnd w:id="1"/>
    <w:p w:rsidR="00311BCC" w:rsidRPr="00311BCC" w:rsidRDefault="00311BCC" w:rsidP="008708AE">
      <w:pPr>
        <w:pStyle w:val="a4"/>
        <w:widowControl w:val="0"/>
        <w:spacing w:line="324" w:lineRule="auto"/>
        <w:rPr>
          <w:b/>
          <w:szCs w:val="28"/>
        </w:rPr>
      </w:pPr>
    </w:p>
    <w:p w:rsidR="00311BCC" w:rsidRPr="00311BCC" w:rsidRDefault="00C464DA" w:rsidP="00485833">
      <w:pPr>
        <w:pStyle w:val="a4"/>
        <w:widowControl w:val="0"/>
        <w:spacing w:line="360" w:lineRule="auto"/>
        <w:ind w:firstLine="709"/>
        <w:rPr>
          <w:b/>
          <w:szCs w:val="28"/>
        </w:rPr>
      </w:pPr>
      <w:r w:rsidRPr="006301ED">
        <w:rPr>
          <w:color w:val="000000"/>
          <w:szCs w:val="28"/>
          <w:shd w:val="clear" w:color="auto" w:fill="FFFFFF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3F481D">
        <w:rPr>
          <w:color w:val="000000"/>
          <w:szCs w:val="28"/>
          <w:shd w:val="clear" w:color="auto" w:fill="FFFFFF"/>
        </w:rPr>
        <w:t>.</w:t>
      </w:r>
      <w:r w:rsidR="00553A45">
        <w:rPr>
          <w:szCs w:val="28"/>
        </w:rPr>
        <w:t>,</w:t>
      </w:r>
      <w:r w:rsidR="00B45704">
        <w:rPr>
          <w:szCs w:val="28"/>
        </w:rPr>
        <w:t xml:space="preserve"> </w:t>
      </w:r>
      <w:r w:rsidR="00553A45">
        <w:rPr>
          <w:szCs w:val="28"/>
        </w:rPr>
        <w:t xml:space="preserve">в </w:t>
      </w:r>
      <w:r w:rsidR="00485833">
        <w:rPr>
          <w:szCs w:val="28"/>
        </w:rPr>
        <w:t>связ</w:t>
      </w:r>
      <w:r w:rsidR="00553A45">
        <w:rPr>
          <w:szCs w:val="28"/>
        </w:rPr>
        <w:t xml:space="preserve">и </w:t>
      </w:r>
      <w:r w:rsidR="00C25B78">
        <w:rPr>
          <w:szCs w:val="28"/>
        </w:rPr>
        <w:br/>
      </w:r>
      <w:r w:rsidR="00553A45">
        <w:rPr>
          <w:szCs w:val="28"/>
        </w:rPr>
        <w:t>с кадровыми изменениями</w:t>
      </w:r>
      <w:r w:rsidR="00B33854">
        <w:rPr>
          <w:szCs w:val="28"/>
        </w:rPr>
        <w:t>:</w:t>
      </w:r>
    </w:p>
    <w:p w:rsidR="00B33854" w:rsidRPr="00C25B78" w:rsidRDefault="00553A45" w:rsidP="00485833">
      <w:pPr>
        <w:pStyle w:val="a4"/>
        <w:widowControl w:val="0"/>
        <w:numPr>
          <w:ilvl w:val="0"/>
          <w:numId w:val="12"/>
        </w:numPr>
        <w:spacing w:line="360" w:lineRule="auto"/>
        <w:ind w:left="0" w:firstLine="709"/>
        <w:rPr>
          <w:vanish/>
          <w:szCs w:val="28"/>
        </w:rPr>
      </w:pPr>
      <w:r>
        <w:rPr>
          <w:color w:val="000000"/>
          <w:szCs w:val="27"/>
        </w:rPr>
        <w:t>Внести в состав</w:t>
      </w:r>
      <w:r w:rsidR="00B33854">
        <w:rPr>
          <w:szCs w:val="28"/>
        </w:rPr>
        <w:t xml:space="preserve"> комиссии</w:t>
      </w:r>
      <w:r w:rsidR="00B33854" w:rsidRPr="00B33854">
        <w:rPr>
          <w:szCs w:val="28"/>
        </w:rPr>
        <w:t xml:space="preserve"> по вопросам переустройства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и (или) перепланировки жилого (нежилого) помещения,</w:t>
      </w:r>
      <w:r w:rsidR="00B33854">
        <w:rPr>
          <w:szCs w:val="28"/>
        </w:rPr>
        <w:t xml:space="preserve"> </w:t>
      </w:r>
      <w:r w:rsidR="00B33854" w:rsidRPr="00B33854">
        <w:rPr>
          <w:szCs w:val="28"/>
        </w:rPr>
        <w:t>расположенного</w:t>
      </w:r>
      <w:r w:rsidR="00B45704">
        <w:rPr>
          <w:szCs w:val="28"/>
        </w:rPr>
        <w:t xml:space="preserve"> </w:t>
      </w:r>
      <w:r w:rsidR="00C25B78">
        <w:rPr>
          <w:szCs w:val="28"/>
        </w:rPr>
        <w:br/>
      </w:r>
      <w:r w:rsidR="00B33854" w:rsidRPr="00B33854">
        <w:rPr>
          <w:szCs w:val="28"/>
        </w:rPr>
        <w:t>в многоквартирном</w:t>
      </w:r>
      <w:r>
        <w:rPr>
          <w:szCs w:val="28"/>
        </w:rPr>
        <w:t xml:space="preserve"> доме </w:t>
      </w:r>
      <w:r w:rsidR="00B33854" w:rsidRPr="00B33854">
        <w:rPr>
          <w:szCs w:val="28"/>
        </w:rPr>
        <w:t>жилищного фонда города Байконур</w:t>
      </w:r>
      <w:r w:rsidRPr="00553A45">
        <w:rPr>
          <w:color w:val="000000"/>
          <w:szCs w:val="28"/>
        </w:rPr>
        <w:t>, утвержденный распоряжением Главы администрации города Байконур от</w:t>
      </w:r>
      <w:r>
        <w:rPr>
          <w:szCs w:val="28"/>
        </w:rPr>
        <w:t xml:space="preserve"> 11 октября 2024 г.</w:t>
      </w:r>
      <w:r w:rsidR="00C22E54">
        <w:rPr>
          <w:szCs w:val="28"/>
        </w:rPr>
        <w:t xml:space="preserve"> </w:t>
      </w:r>
      <w:r w:rsidR="00C25B78">
        <w:rPr>
          <w:szCs w:val="28"/>
        </w:rPr>
        <w:br/>
      </w:r>
      <w:r w:rsidRPr="00C25B78">
        <w:rPr>
          <w:szCs w:val="28"/>
        </w:rPr>
        <w:t xml:space="preserve">№ 01-454р </w:t>
      </w:r>
      <w:r w:rsidR="008A47DE" w:rsidRPr="00C25B78">
        <w:rPr>
          <w:szCs w:val="28"/>
        </w:rPr>
        <w:t>«Об утверждении состава комиссии по вопросам переустройства</w:t>
      </w:r>
      <w:r w:rsidR="00DA247C">
        <w:rPr>
          <w:szCs w:val="28"/>
        </w:rPr>
        <w:br/>
      </w:r>
      <w:r w:rsidR="008A47DE" w:rsidRPr="00C25B78">
        <w:rPr>
          <w:szCs w:val="28"/>
        </w:rPr>
        <w:t>и (или) перепланировки жилого (нежилого) помещения, расположенного</w:t>
      </w:r>
      <w:r w:rsidR="00C25B78" w:rsidRPr="00C25B78">
        <w:rPr>
          <w:szCs w:val="28"/>
        </w:rPr>
        <w:br/>
      </w:r>
      <w:r w:rsidR="00B45704" w:rsidRPr="00C25B78">
        <w:rPr>
          <w:szCs w:val="28"/>
        </w:rPr>
        <w:t xml:space="preserve"> </w:t>
      </w:r>
      <w:r w:rsidR="008A47DE" w:rsidRPr="00C25B78">
        <w:rPr>
          <w:szCs w:val="28"/>
        </w:rPr>
        <w:t>в многоквартирном доме жилищного фонда города Байконур»</w:t>
      </w:r>
      <w:r w:rsidR="008730E2">
        <w:rPr>
          <w:szCs w:val="28"/>
        </w:rPr>
        <w:t xml:space="preserve"> (с изменениями)</w:t>
      </w:r>
      <w:r w:rsidR="00185CEF" w:rsidRPr="00C25B78">
        <w:rPr>
          <w:szCs w:val="28"/>
        </w:rPr>
        <w:t xml:space="preserve"> </w:t>
      </w:r>
      <w:r w:rsidR="00C25B78" w:rsidRPr="00C25B78">
        <w:rPr>
          <w:szCs w:val="28"/>
        </w:rPr>
        <w:br/>
      </w:r>
      <w:r w:rsidR="008A47DE" w:rsidRPr="00C25B78">
        <w:rPr>
          <w:color w:val="000000"/>
          <w:szCs w:val="27"/>
        </w:rPr>
        <w:t>(далее – Комиссия), следующие изменения:</w:t>
      </w:r>
    </w:p>
    <w:p w:rsidR="00473AF9" w:rsidRDefault="00473AF9" w:rsidP="00485833">
      <w:pPr>
        <w:pStyle w:val="a4"/>
        <w:widowControl w:val="0"/>
        <w:tabs>
          <w:tab w:val="left" w:pos="1134"/>
        </w:tabs>
        <w:spacing w:line="360" w:lineRule="auto"/>
        <w:ind w:left="709"/>
        <w:rPr>
          <w:color w:val="000000"/>
          <w:szCs w:val="27"/>
        </w:rPr>
      </w:pPr>
    </w:p>
    <w:p w:rsidR="00C22E54" w:rsidRPr="00DA247C" w:rsidRDefault="00473AF9" w:rsidP="00485833">
      <w:pPr>
        <w:pStyle w:val="a4"/>
        <w:widowControl w:val="0"/>
        <w:tabs>
          <w:tab w:val="left" w:pos="1134"/>
        </w:tabs>
        <w:spacing w:line="360" w:lineRule="auto"/>
        <w:ind w:left="709"/>
        <w:rPr>
          <w:color w:val="000000"/>
          <w:szCs w:val="27"/>
        </w:rPr>
      </w:pPr>
      <w:r>
        <w:rPr>
          <w:color w:val="000000"/>
          <w:szCs w:val="27"/>
        </w:rPr>
        <w:t>1.1 В</w:t>
      </w:r>
      <w:r w:rsidR="006B3E8A" w:rsidRPr="00DA247C">
        <w:rPr>
          <w:color w:val="000000"/>
          <w:szCs w:val="27"/>
        </w:rPr>
        <w:t>ключить в состав Комиссии</w:t>
      </w:r>
      <w:r w:rsidR="006607EE">
        <w:rPr>
          <w:color w:val="000000"/>
          <w:szCs w:val="27"/>
        </w:rPr>
        <w:t xml:space="preserve"> </w:t>
      </w:r>
      <w:r w:rsidR="006B3E8A" w:rsidRPr="00DA247C">
        <w:rPr>
          <w:color w:val="000000"/>
          <w:szCs w:val="27"/>
        </w:rPr>
        <w:t>в качестве члена Комиссии</w:t>
      </w:r>
      <w:r w:rsidR="00C22E54" w:rsidRPr="00DA247C">
        <w:rPr>
          <w:color w:val="000000"/>
          <w:szCs w:val="27"/>
        </w:rPr>
        <w:t>:</w:t>
      </w:r>
    </w:p>
    <w:p w:rsidR="00C22E54" w:rsidRDefault="006B3E8A" w:rsidP="00485833">
      <w:pPr>
        <w:pStyle w:val="a4"/>
        <w:widowControl w:val="0"/>
        <w:spacing w:line="360" w:lineRule="auto"/>
        <w:ind w:firstLine="709"/>
        <w:rPr>
          <w:color w:val="000000"/>
          <w:szCs w:val="27"/>
        </w:rPr>
      </w:pPr>
      <w:r>
        <w:rPr>
          <w:color w:val="000000"/>
          <w:szCs w:val="27"/>
        </w:rPr>
        <w:t>Окунева В.Е</w:t>
      </w:r>
      <w:r w:rsidR="00C22E54">
        <w:rPr>
          <w:color w:val="000000"/>
          <w:szCs w:val="27"/>
        </w:rPr>
        <w:t>. –</w:t>
      </w:r>
      <w:r w:rsidR="00AC753B">
        <w:rPr>
          <w:color w:val="000000"/>
          <w:szCs w:val="27"/>
        </w:rPr>
        <w:t xml:space="preserve"> главного специалиста отдела архитектуры</w:t>
      </w:r>
      <w:r w:rsidR="00C25B78">
        <w:rPr>
          <w:color w:val="000000"/>
          <w:szCs w:val="27"/>
        </w:rPr>
        <w:t xml:space="preserve"> </w:t>
      </w:r>
      <w:r w:rsidR="00C25B78">
        <w:rPr>
          <w:color w:val="000000"/>
          <w:szCs w:val="27"/>
        </w:rPr>
        <w:br/>
      </w:r>
      <w:r w:rsidR="00601C97">
        <w:rPr>
          <w:color w:val="000000"/>
          <w:szCs w:val="27"/>
        </w:rPr>
        <w:t>и</w:t>
      </w:r>
      <w:r w:rsidR="00ED2D62">
        <w:rPr>
          <w:color w:val="000000"/>
          <w:szCs w:val="27"/>
        </w:rPr>
        <w:t xml:space="preserve"> </w:t>
      </w:r>
      <w:r>
        <w:rPr>
          <w:color w:val="000000"/>
          <w:szCs w:val="27"/>
        </w:rPr>
        <w:t>г</w:t>
      </w:r>
      <w:r w:rsidR="00AC753B">
        <w:rPr>
          <w:color w:val="000000"/>
          <w:szCs w:val="27"/>
        </w:rPr>
        <w:t>радостроительства администрации города Байконур.</w:t>
      </w:r>
    </w:p>
    <w:p w:rsidR="00C22E54" w:rsidRPr="00C22E54" w:rsidRDefault="00C22E54" w:rsidP="00485833">
      <w:pPr>
        <w:pStyle w:val="a4"/>
        <w:widowControl w:val="0"/>
        <w:numPr>
          <w:ilvl w:val="1"/>
          <w:numId w:val="14"/>
        </w:numPr>
        <w:tabs>
          <w:tab w:val="left" w:pos="1134"/>
        </w:tabs>
        <w:spacing w:line="360" w:lineRule="auto"/>
        <w:ind w:left="0" w:firstLine="709"/>
        <w:rPr>
          <w:color w:val="000000"/>
          <w:szCs w:val="28"/>
        </w:rPr>
      </w:pPr>
      <w:r w:rsidRPr="00C22E54">
        <w:rPr>
          <w:color w:val="000000"/>
          <w:szCs w:val="27"/>
        </w:rPr>
        <w:t xml:space="preserve">Исключить из состава Комиссии </w:t>
      </w:r>
      <w:r w:rsidR="006B3E8A">
        <w:rPr>
          <w:color w:val="000000"/>
          <w:szCs w:val="27"/>
        </w:rPr>
        <w:t>Жанузакулы С</w:t>
      </w:r>
      <w:r w:rsidRPr="00C22E54">
        <w:rPr>
          <w:color w:val="000000"/>
          <w:szCs w:val="28"/>
        </w:rPr>
        <w:t>.</w:t>
      </w:r>
    </w:p>
    <w:p w:rsidR="00485833" w:rsidRDefault="003C1D82" w:rsidP="00485833">
      <w:pPr>
        <w:pStyle w:val="a4"/>
        <w:widowControl w:val="0"/>
        <w:numPr>
          <w:ilvl w:val="0"/>
          <w:numId w:val="14"/>
        </w:numPr>
        <w:spacing w:line="360" w:lineRule="auto"/>
        <w:ind w:left="0" w:firstLine="709"/>
        <w:rPr>
          <w:szCs w:val="28"/>
        </w:rPr>
      </w:pPr>
      <w:r w:rsidRPr="00485833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46F66" w:rsidRPr="00485833">
        <w:rPr>
          <w:szCs w:val="28"/>
        </w:rPr>
        <w:t>распоряжения</w:t>
      </w:r>
      <w:r w:rsidRPr="00485833">
        <w:rPr>
          <w:szCs w:val="28"/>
        </w:rPr>
        <w:t xml:space="preserve"> в газете</w:t>
      </w:r>
      <w:r w:rsidR="001D3092" w:rsidRPr="00485833">
        <w:rPr>
          <w:szCs w:val="28"/>
        </w:rPr>
        <w:t xml:space="preserve"> </w:t>
      </w:r>
      <w:r w:rsidR="00C464DA" w:rsidRPr="00485833">
        <w:rPr>
          <w:szCs w:val="28"/>
        </w:rPr>
        <w:t>«Байконур» </w:t>
      </w:r>
      <w:r w:rsidRPr="00485833">
        <w:rPr>
          <w:szCs w:val="28"/>
        </w:rPr>
        <w:t xml:space="preserve">и на официальном сайте администрации города Байконур </w:t>
      </w:r>
      <w:r w:rsidR="00485833">
        <w:rPr>
          <w:szCs w:val="28"/>
        </w:rPr>
        <w:br/>
      </w:r>
    </w:p>
    <w:p w:rsidR="003C1D82" w:rsidRPr="00485833" w:rsidRDefault="003C1D82" w:rsidP="00485833">
      <w:pPr>
        <w:pStyle w:val="a4"/>
        <w:widowControl w:val="0"/>
        <w:spacing w:line="360" w:lineRule="auto"/>
        <w:rPr>
          <w:szCs w:val="28"/>
        </w:rPr>
      </w:pPr>
      <w:r w:rsidRPr="00485833">
        <w:rPr>
          <w:szCs w:val="28"/>
        </w:rPr>
        <w:lastRenderedPageBreak/>
        <w:t>www.baikonuradm.ru.</w:t>
      </w:r>
    </w:p>
    <w:p w:rsidR="003C1D82" w:rsidRPr="00265F1D" w:rsidRDefault="00050A37" w:rsidP="00485833">
      <w:pPr>
        <w:pStyle w:val="a4"/>
        <w:widowControl w:val="0"/>
        <w:spacing w:line="360" w:lineRule="auto"/>
        <w:ind w:firstLine="709"/>
        <w:rPr>
          <w:szCs w:val="28"/>
        </w:rPr>
      </w:pPr>
      <w:r>
        <w:rPr>
          <w:szCs w:val="28"/>
        </w:rPr>
        <w:t>3</w:t>
      </w:r>
      <w:r w:rsidR="003C1D82" w:rsidRPr="00311BCC">
        <w:rPr>
          <w:szCs w:val="28"/>
        </w:rPr>
        <w:t>. Конт</w:t>
      </w:r>
      <w:r w:rsidR="00E46F66">
        <w:rPr>
          <w:szCs w:val="28"/>
        </w:rPr>
        <w:t>роль за исполнением настоящего распоряжения</w:t>
      </w:r>
      <w:r w:rsidR="003C1D82" w:rsidRPr="00311BCC">
        <w:rPr>
          <w:szCs w:val="28"/>
        </w:rPr>
        <w:t xml:space="preserve"> оставляю</w:t>
      </w:r>
      <w:r w:rsidR="006607EE">
        <w:rPr>
          <w:szCs w:val="28"/>
        </w:rPr>
        <w:t xml:space="preserve"> </w:t>
      </w:r>
      <w:r w:rsidR="003C1D82" w:rsidRPr="00311BCC">
        <w:rPr>
          <w:szCs w:val="28"/>
        </w:rPr>
        <w:t>за собой</w:t>
      </w:r>
      <w:r w:rsidR="003C1D82" w:rsidRPr="00265F1D">
        <w:rPr>
          <w:szCs w:val="28"/>
        </w:rPr>
        <w:t>.</w:t>
      </w:r>
    </w:p>
    <w:p w:rsidR="00F96B85" w:rsidRDefault="00F96B85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8730E2" w:rsidRDefault="008730E2" w:rsidP="00F96B85">
      <w:pPr>
        <w:pStyle w:val="a4"/>
        <w:widowControl w:val="0"/>
        <w:spacing w:line="360" w:lineRule="auto"/>
        <w:rPr>
          <w:b/>
          <w:szCs w:val="28"/>
        </w:rPr>
      </w:pPr>
    </w:p>
    <w:p w:rsidR="003C1D82" w:rsidRDefault="00553A45" w:rsidP="00F96B85">
      <w:pPr>
        <w:pStyle w:val="a4"/>
        <w:widowControl w:val="0"/>
        <w:spacing w:line="360" w:lineRule="auto"/>
        <w:rPr>
          <w:b/>
          <w:szCs w:val="28"/>
        </w:rPr>
      </w:pPr>
      <w:r>
        <w:rPr>
          <w:b/>
          <w:szCs w:val="28"/>
        </w:rPr>
        <w:t>Г</w:t>
      </w:r>
      <w:r w:rsidR="003C1D82" w:rsidRPr="00311BCC">
        <w:rPr>
          <w:b/>
          <w:szCs w:val="28"/>
        </w:rPr>
        <w:t>лав</w:t>
      </w:r>
      <w:r>
        <w:rPr>
          <w:b/>
          <w:szCs w:val="28"/>
        </w:rPr>
        <w:t>а</w:t>
      </w:r>
      <w:r w:rsidR="003C1D82" w:rsidRPr="00311BCC">
        <w:rPr>
          <w:b/>
          <w:szCs w:val="28"/>
        </w:rPr>
        <w:t xml:space="preserve"> администрации </w:t>
      </w:r>
      <w:r w:rsidR="003C1D82">
        <w:rPr>
          <w:b/>
          <w:szCs w:val="28"/>
        </w:rPr>
        <w:t xml:space="preserve">              </w:t>
      </w:r>
      <w:r w:rsidR="00E03899">
        <w:rPr>
          <w:b/>
          <w:szCs w:val="28"/>
        </w:rPr>
        <w:t xml:space="preserve">                           </w:t>
      </w:r>
      <w:r w:rsidR="00A72EB7">
        <w:rPr>
          <w:b/>
          <w:szCs w:val="28"/>
        </w:rPr>
        <w:t xml:space="preserve"> </w:t>
      </w:r>
      <w:r w:rsidR="009E6531">
        <w:rPr>
          <w:b/>
          <w:szCs w:val="28"/>
        </w:rPr>
        <w:t xml:space="preserve">     </w:t>
      </w:r>
      <w:r w:rsidR="00050A37">
        <w:rPr>
          <w:b/>
          <w:szCs w:val="28"/>
        </w:rPr>
        <w:t xml:space="preserve">      </w:t>
      </w:r>
      <w:r w:rsidR="00A72EB7">
        <w:rPr>
          <w:b/>
          <w:szCs w:val="28"/>
        </w:rPr>
        <w:t xml:space="preserve"> </w:t>
      </w:r>
      <w:r w:rsidR="003C1D82">
        <w:rPr>
          <w:b/>
          <w:szCs w:val="28"/>
        </w:rPr>
        <w:t xml:space="preserve">     </w:t>
      </w:r>
      <w:r w:rsidR="00AC753B">
        <w:rPr>
          <w:b/>
          <w:szCs w:val="28"/>
        </w:rPr>
        <w:t xml:space="preserve">        </w:t>
      </w:r>
      <w:r>
        <w:rPr>
          <w:b/>
          <w:szCs w:val="28"/>
        </w:rPr>
        <w:t>К.Д. Бусыгин</w:t>
      </w:r>
    </w:p>
    <w:sectPr w:rsidR="003C1D82" w:rsidSect="00283363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284" w:right="566" w:bottom="568" w:left="1560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44" w:rsidRDefault="00697F44">
      <w:r>
        <w:separator/>
      </w:r>
    </w:p>
  </w:endnote>
  <w:endnote w:type="continuationSeparator" w:id="0">
    <w:p w:rsidR="00697F44" w:rsidRDefault="0069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149" w:rsidRDefault="00322149" w:rsidP="00C42AC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b"/>
      <w:framePr w:wrap="around" w:vAnchor="text" w:hAnchor="margin" w:xAlign="right" w:y="1"/>
      <w:rPr>
        <w:rStyle w:val="a9"/>
      </w:rPr>
    </w:pPr>
  </w:p>
  <w:p w:rsidR="00322149" w:rsidRDefault="00322149" w:rsidP="00C42AC1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b"/>
      <w:rPr>
        <w:sz w:val="16"/>
        <w:lang w:val="en-US"/>
      </w:rPr>
    </w:pPr>
  </w:p>
  <w:p w:rsidR="00322149" w:rsidRDefault="00322149">
    <w:pPr>
      <w:pStyle w:val="ab"/>
      <w:rPr>
        <w:sz w:val="16"/>
      </w:rPr>
    </w:pPr>
  </w:p>
  <w:p w:rsidR="00322149" w:rsidRDefault="00322149">
    <w:pPr>
      <w:pStyle w:val="ab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44" w:rsidRDefault="00697F44">
      <w:r>
        <w:separator/>
      </w:r>
    </w:p>
  </w:footnote>
  <w:footnote w:type="continuationSeparator" w:id="0">
    <w:p w:rsidR="00697F44" w:rsidRDefault="00697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322149" w:rsidRDefault="00322149" w:rsidP="00DF033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90895">
      <w:rPr>
        <w:noProof/>
      </w:rPr>
      <w:t>2</w:t>
    </w:r>
    <w:r>
      <w:fldChar w:fldCharType="end"/>
    </w:r>
  </w:p>
  <w:p w:rsidR="00322149" w:rsidRDefault="00322149" w:rsidP="001C50DC">
    <w:pPr>
      <w:pStyle w:val="a7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6CB6CDC"/>
    <w:multiLevelType w:val="multilevel"/>
    <w:tmpl w:val="2DA221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F942554"/>
    <w:multiLevelType w:val="multilevel"/>
    <w:tmpl w:val="79B45E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E30591"/>
    <w:multiLevelType w:val="multilevel"/>
    <w:tmpl w:val="4426E9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14" w15:restartNumberingAfterBreak="0">
    <w:nsid w:val="7E9A3695"/>
    <w:multiLevelType w:val="multilevel"/>
    <w:tmpl w:val="605E5C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CC9"/>
    <w:rsid w:val="000349CD"/>
    <w:rsid w:val="0003709F"/>
    <w:rsid w:val="0003711D"/>
    <w:rsid w:val="00050A37"/>
    <w:rsid w:val="00050FBC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C7937"/>
    <w:rsid w:val="000D3043"/>
    <w:rsid w:val="000D5784"/>
    <w:rsid w:val="000E085F"/>
    <w:rsid w:val="000E1503"/>
    <w:rsid w:val="000E3F5D"/>
    <w:rsid w:val="000F40E0"/>
    <w:rsid w:val="000F5446"/>
    <w:rsid w:val="001000D2"/>
    <w:rsid w:val="00103602"/>
    <w:rsid w:val="00106902"/>
    <w:rsid w:val="001103B4"/>
    <w:rsid w:val="0011469E"/>
    <w:rsid w:val="00116472"/>
    <w:rsid w:val="00126324"/>
    <w:rsid w:val="00132299"/>
    <w:rsid w:val="00134ACA"/>
    <w:rsid w:val="00135542"/>
    <w:rsid w:val="001441A1"/>
    <w:rsid w:val="00144585"/>
    <w:rsid w:val="00145937"/>
    <w:rsid w:val="00146156"/>
    <w:rsid w:val="00163A68"/>
    <w:rsid w:val="001725AB"/>
    <w:rsid w:val="00180029"/>
    <w:rsid w:val="001836CA"/>
    <w:rsid w:val="00185CEF"/>
    <w:rsid w:val="00190440"/>
    <w:rsid w:val="00196064"/>
    <w:rsid w:val="001A1384"/>
    <w:rsid w:val="001A1E59"/>
    <w:rsid w:val="001A33F6"/>
    <w:rsid w:val="001A5925"/>
    <w:rsid w:val="001A7C43"/>
    <w:rsid w:val="001B008A"/>
    <w:rsid w:val="001B0270"/>
    <w:rsid w:val="001B5D43"/>
    <w:rsid w:val="001C1DED"/>
    <w:rsid w:val="001C50DC"/>
    <w:rsid w:val="001D3092"/>
    <w:rsid w:val="001D5771"/>
    <w:rsid w:val="001E2E0B"/>
    <w:rsid w:val="001E4563"/>
    <w:rsid w:val="001E78BE"/>
    <w:rsid w:val="001F0DCE"/>
    <w:rsid w:val="001F6460"/>
    <w:rsid w:val="001F73D0"/>
    <w:rsid w:val="002058DB"/>
    <w:rsid w:val="00205DAB"/>
    <w:rsid w:val="00211F99"/>
    <w:rsid w:val="0022038B"/>
    <w:rsid w:val="0022168B"/>
    <w:rsid w:val="002222A8"/>
    <w:rsid w:val="002244B8"/>
    <w:rsid w:val="00224ADB"/>
    <w:rsid w:val="00232A79"/>
    <w:rsid w:val="0023453C"/>
    <w:rsid w:val="002348D9"/>
    <w:rsid w:val="00243309"/>
    <w:rsid w:val="002439AA"/>
    <w:rsid w:val="0025438B"/>
    <w:rsid w:val="00263BB9"/>
    <w:rsid w:val="00265F1D"/>
    <w:rsid w:val="0026690D"/>
    <w:rsid w:val="002670F5"/>
    <w:rsid w:val="00272A0D"/>
    <w:rsid w:val="00283363"/>
    <w:rsid w:val="00284B96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062C0"/>
    <w:rsid w:val="00311BCC"/>
    <w:rsid w:val="003166B1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86CD4"/>
    <w:rsid w:val="00391041"/>
    <w:rsid w:val="00392D8B"/>
    <w:rsid w:val="00396FFC"/>
    <w:rsid w:val="003970DA"/>
    <w:rsid w:val="003A0F7B"/>
    <w:rsid w:val="003A3270"/>
    <w:rsid w:val="003A5346"/>
    <w:rsid w:val="003B4CA2"/>
    <w:rsid w:val="003C1D82"/>
    <w:rsid w:val="003C37B9"/>
    <w:rsid w:val="003C56AD"/>
    <w:rsid w:val="003C597D"/>
    <w:rsid w:val="003D38D6"/>
    <w:rsid w:val="003E4928"/>
    <w:rsid w:val="003E65EF"/>
    <w:rsid w:val="003F481D"/>
    <w:rsid w:val="003F4DC9"/>
    <w:rsid w:val="003F511F"/>
    <w:rsid w:val="00402F3A"/>
    <w:rsid w:val="004055B1"/>
    <w:rsid w:val="00415819"/>
    <w:rsid w:val="00417C96"/>
    <w:rsid w:val="00426138"/>
    <w:rsid w:val="00432EBC"/>
    <w:rsid w:val="00442DA7"/>
    <w:rsid w:val="00443550"/>
    <w:rsid w:val="004454E5"/>
    <w:rsid w:val="00445D63"/>
    <w:rsid w:val="0045116D"/>
    <w:rsid w:val="004529D3"/>
    <w:rsid w:val="00465C7C"/>
    <w:rsid w:val="004661CA"/>
    <w:rsid w:val="00472600"/>
    <w:rsid w:val="00473AF9"/>
    <w:rsid w:val="0047417B"/>
    <w:rsid w:val="00475FE9"/>
    <w:rsid w:val="00485833"/>
    <w:rsid w:val="0049209B"/>
    <w:rsid w:val="004A0DF3"/>
    <w:rsid w:val="004B2515"/>
    <w:rsid w:val="004C1E79"/>
    <w:rsid w:val="004D0702"/>
    <w:rsid w:val="004D1231"/>
    <w:rsid w:val="004D6DF2"/>
    <w:rsid w:val="004E21DF"/>
    <w:rsid w:val="004E40A7"/>
    <w:rsid w:val="004F198F"/>
    <w:rsid w:val="00501F32"/>
    <w:rsid w:val="005038DB"/>
    <w:rsid w:val="00510E8A"/>
    <w:rsid w:val="0051130C"/>
    <w:rsid w:val="00514C76"/>
    <w:rsid w:val="005215DB"/>
    <w:rsid w:val="00526914"/>
    <w:rsid w:val="00530F56"/>
    <w:rsid w:val="005325F3"/>
    <w:rsid w:val="00537AF8"/>
    <w:rsid w:val="00544569"/>
    <w:rsid w:val="00547D07"/>
    <w:rsid w:val="00553A45"/>
    <w:rsid w:val="00563FC3"/>
    <w:rsid w:val="00566626"/>
    <w:rsid w:val="00590895"/>
    <w:rsid w:val="00591C63"/>
    <w:rsid w:val="0059273F"/>
    <w:rsid w:val="005A0B15"/>
    <w:rsid w:val="005A5FAB"/>
    <w:rsid w:val="005B1829"/>
    <w:rsid w:val="005B4420"/>
    <w:rsid w:val="005C76B6"/>
    <w:rsid w:val="005D0AA7"/>
    <w:rsid w:val="00601C97"/>
    <w:rsid w:val="006031D0"/>
    <w:rsid w:val="00605669"/>
    <w:rsid w:val="006127F5"/>
    <w:rsid w:val="006301ED"/>
    <w:rsid w:val="006430F0"/>
    <w:rsid w:val="006515F9"/>
    <w:rsid w:val="00651B68"/>
    <w:rsid w:val="006573BA"/>
    <w:rsid w:val="006607EE"/>
    <w:rsid w:val="00662564"/>
    <w:rsid w:val="0066462A"/>
    <w:rsid w:val="006723D5"/>
    <w:rsid w:val="00677599"/>
    <w:rsid w:val="006864BA"/>
    <w:rsid w:val="006906E5"/>
    <w:rsid w:val="006928EA"/>
    <w:rsid w:val="00697F44"/>
    <w:rsid w:val="006A48F1"/>
    <w:rsid w:val="006A5024"/>
    <w:rsid w:val="006B1820"/>
    <w:rsid w:val="006B3E8A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3C88"/>
    <w:rsid w:val="00765D6C"/>
    <w:rsid w:val="007670CF"/>
    <w:rsid w:val="0077038E"/>
    <w:rsid w:val="00777B00"/>
    <w:rsid w:val="00780480"/>
    <w:rsid w:val="007810F8"/>
    <w:rsid w:val="0079001D"/>
    <w:rsid w:val="00790392"/>
    <w:rsid w:val="0079502E"/>
    <w:rsid w:val="00795428"/>
    <w:rsid w:val="007A269B"/>
    <w:rsid w:val="007A498A"/>
    <w:rsid w:val="007B43C4"/>
    <w:rsid w:val="007B494D"/>
    <w:rsid w:val="007C03BD"/>
    <w:rsid w:val="007C0498"/>
    <w:rsid w:val="007C43F4"/>
    <w:rsid w:val="007D46F3"/>
    <w:rsid w:val="007E06A7"/>
    <w:rsid w:val="007F11B3"/>
    <w:rsid w:val="00802E87"/>
    <w:rsid w:val="008043E5"/>
    <w:rsid w:val="00807F10"/>
    <w:rsid w:val="008110EA"/>
    <w:rsid w:val="00813D35"/>
    <w:rsid w:val="00815663"/>
    <w:rsid w:val="008225EB"/>
    <w:rsid w:val="00823BFB"/>
    <w:rsid w:val="00830215"/>
    <w:rsid w:val="008366B4"/>
    <w:rsid w:val="00851DE3"/>
    <w:rsid w:val="00863535"/>
    <w:rsid w:val="00863B64"/>
    <w:rsid w:val="008667AC"/>
    <w:rsid w:val="00866D8A"/>
    <w:rsid w:val="008708AE"/>
    <w:rsid w:val="008730E2"/>
    <w:rsid w:val="00881ADA"/>
    <w:rsid w:val="0089783A"/>
    <w:rsid w:val="008A2823"/>
    <w:rsid w:val="008A43F9"/>
    <w:rsid w:val="008A47DE"/>
    <w:rsid w:val="008A5EF2"/>
    <w:rsid w:val="008A5F58"/>
    <w:rsid w:val="008A79B5"/>
    <w:rsid w:val="008A7AE8"/>
    <w:rsid w:val="008C0B99"/>
    <w:rsid w:val="008C2CDC"/>
    <w:rsid w:val="008D4910"/>
    <w:rsid w:val="008E6AA8"/>
    <w:rsid w:val="008F01C7"/>
    <w:rsid w:val="00901CE2"/>
    <w:rsid w:val="00905C38"/>
    <w:rsid w:val="00921355"/>
    <w:rsid w:val="00924DD8"/>
    <w:rsid w:val="00927576"/>
    <w:rsid w:val="009275CB"/>
    <w:rsid w:val="00930584"/>
    <w:rsid w:val="0093171E"/>
    <w:rsid w:val="009367B4"/>
    <w:rsid w:val="009510BD"/>
    <w:rsid w:val="00955B8B"/>
    <w:rsid w:val="0095709A"/>
    <w:rsid w:val="0095775C"/>
    <w:rsid w:val="0096007D"/>
    <w:rsid w:val="00966B76"/>
    <w:rsid w:val="00970993"/>
    <w:rsid w:val="0097371C"/>
    <w:rsid w:val="009774F6"/>
    <w:rsid w:val="00982852"/>
    <w:rsid w:val="00984BBF"/>
    <w:rsid w:val="00985E0C"/>
    <w:rsid w:val="0099203D"/>
    <w:rsid w:val="00992B64"/>
    <w:rsid w:val="00996F65"/>
    <w:rsid w:val="009A4E9A"/>
    <w:rsid w:val="009A6F5C"/>
    <w:rsid w:val="009B0EC7"/>
    <w:rsid w:val="009B43AD"/>
    <w:rsid w:val="009B6D53"/>
    <w:rsid w:val="009C1158"/>
    <w:rsid w:val="009C70EB"/>
    <w:rsid w:val="009D10B3"/>
    <w:rsid w:val="009D5D99"/>
    <w:rsid w:val="009E0013"/>
    <w:rsid w:val="009E6531"/>
    <w:rsid w:val="009E7FBB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6029D"/>
    <w:rsid w:val="00A61196"/>
    <w:rsid w:val="00A65557"/>
    <w:rsid w:val="00A70950"/>
    <w:rsid w:val="00A72EB7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53B"/>
    <w:rsid w:val="00AC76CF"/>
    <w:rsid w:val="00AC7C32"/>
    <w:rsid w:val="00AD2679"/>
    <w:rsid w:val="00AD38C2"/>
    <w:rsid w:val="00AE27F5"/>
    <w:rsid w:val="00AF06F0"/>
    <w:rsid w:val="00B02F3A"/>
    <w:rsid w:val="00B04670"/>
    <w:rsid w:val="00B10A57"/>
    <w:rsid w:val="00B13693"/>
    <w:rsid w:val="00B15E36"/>
    <w:rsid w:val="00B2409A"/>
    <w:rsid w:val="00B247C9"/>
    <w:rsid w:val="00B25A8C"/>
    <w:rsid w:val="00B32A30"/>
    <w:rsid w:val="00B33854"/>
    <w:rsid w:val="00B34A49"/>
    <w:rsid w:val="00B4070D"/>
    <w:rsid w:val="00B40A35"/>
    <w:rsid w:val="00B4208B"/>
    <w:rsid w:val="00B45704"/>
    <w:rsid w:val="00B62DA3"/>
    <w:rsid w:val="00B83196"/>
    <w:rsid w:val="00B838FF"/>
    <w:rsid w:val="00B83F1A"/>
    <w:rsid w:val="00B85B46"/>
    <w:rsid w:val="00B91548"/>
    <w:rsid w:val="00B92501"/>
    <w:rsid w:val="00BA1DF7"/>
    <w:rsid w:val="00BA3535"/>
    <w:rsid w:val="00BB130E"/>
    <w:rsid w:val="00BB1BDD"/>
    <w:rsid w:val="00BB5A66"/>
    <w:rsid w:val="00BB73B3"/>
    <w:rsid w:val="00BD092B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7CF1"/>
    <w:rsid w:val="00C22E54"/>
    <w:rsid w:val="00C25B78"/>
    <w:rsid w:val="00C31553"/>
    <w:rsid w:val="00C33E9B"/>
    <w:rsid w:val="00C34BD4"/>
    <w:rsid w:val="00C42AC1"/>
    <w:rsid w:val="00C430FD"/>
    <w:rsid w:val="00C464DA"/>
    <w:rsid w:val="00C550EA"/>
    <w:rsid w:val="00C74E5B"/>
    <w:rsid w:val="00C81532"/>
    <w:rsid w:val="00C852E1"/>
    <w:rsid w:val="00C94D10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E4D3A"/>
    <w:rsid w:val="00CE6C58"/>
    <w:rsid w:val="00CF0533"/>
    <w:rsid w:val="00CF30E8"/>
    <w:rsid w:val="00CF601B"/>
    <w:rsid w:val="00CF6634"/>
    <w:rsid w:val="00D06DC9"/>
    <w:rsid w:val="00D06F71"/>
    <w:rsid w:val="00D07334"/>
    <w:rsid w:val="00D165C5"/>
    <w:rsid w:val="00D20F11"/>
    <w:rsid w:val="00D217C9"/>
    <w:rsid w:val="00D25584"/>
    <w:rsid w:val="00D33769"/>
    <w:rsid w:val="00D33A78"/>
    <w:rsid w:val="00D33D7E"/>
    <w:rsid w:val="00D36F39"/>
    <w:rsid w:val="00D4630B"/>
    <w:rsid w:val="00D62DF5"/>
    <w:rsid w:val="00D71BE4"/>
    <w:rsid w:val="00D8367F"/>
    <w:rsid w:val="00D874B0"/>
    <w:rsid w:val="00D94C95"/>
    <w:rsid w:val="00DA1930"/>
    <w:rsid w:val="00DA247C"/>
    <w:rsid w:val="00DB0E04"/>
    <w:rsid w:val="00DB1549"/>
    <w:rsid w:val="00DB2377"/>
    <w:rsid w:val="00DB4158"/>
    <w:rsid w:val="00DB4DAC"/>
    <w:rsid w:val="00DB6CA4"/>
    <w:rsid w:val="00DC0AE0"/>
    <w:rsid w:val="00DC0C85"/>
    <w:rsid w:val="00DD5120"/>
    <w:rsid w:val="00DD543C"/>
    <w:rsid w:val="00DD6497"/>
    <w:rsid w:val="00DD6A5B"/>
    <w:rsid w:val="00DE4B0A"/>
    <w:rsid w:val="00DE4CF2"/>
    <w:rsid w:val="00DF0332"/>
    <w:rsid w:val="00DF0C25"/>
    <w:rsid w:val="00DF2566"/>
    <w:rsid w:val="00DF44E1"/>
    <w:rsid w:val="00DF5CF6"/>
    <w:rsid w:val="00DF741B"/>
    <w:rsid w:val="00E03899"/>
    <w:rsid w:val="00E1309B"/>
    <w:rsid w:val="00E23C04"/>
    <w:rsid w:val="00E26480"/>
    <w:rsid w:val="00E31FCE"/>
    <w:rsid w:val="00E4339A"/>
    <w:rsid w:val="00E451A2"/>
    <w:rsid w:val="00E462CA"/>
    <w:rsid w:val="00E46F66"/>
    <w:rsid w:val="00E512BD"/>
    <w:rsid w:val="00E52A36"/>
    <w:rsid w:val="00E53778"/>
    <w:rsid w:val="00E54408"/>
    <w:rsid w:val="00E559AD"/>
    <w:rsid w:val="00E657E0"/>
    <w:rsid w:val="00E7677E"/>
    <w:rsid w:val="00E81CC2"/>
    <w:rsid w:val="00E8303F"/>
    <w:rsid w:val="00E8662D"/>
    <w:rsid w:val="00E8698B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2D62"/>
    <w:rsid w:val="00ED6581"/>
    <w:rsid w:val="00EE24AE"/>
    <w:rsid w:val="00EE71F7"/>
    <w:rsid w:val="00EF6D7F"/>
    <w:rsid w:val="00F03CDD"/>
    <w:rsid w:val="00F04C45"/>
    <w:rsid w:val="00F07976"/>
    <w:rsid w:val="00F14FEF"/>
    <w:rsid w:val="00F21598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B85"/>
    <w:rsid w:val="00FA2EF1"/>
    <w:rsid w:val="00FB39C2"/>
    <w:rsid w:val="00FB592B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771B8F-4406-4E19-8E7F-7AC576A5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D6A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link w:val="a6"/>
    <w:qFormat/>
    <w:pPr>
      <w:spacing w:line="480" w:lineRule="auto"/>
      <w:jc w:val="center"/>
    </w:pPr>
    <w:rPr>
      <w:b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Subtitle"/>
    <w:basedOn w:val="a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styleId="ae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0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2">
    <w:name w:val="Hyperlink"/>
    <w:uiPriority w:val="99"/>
    <w:unhideWhenUsed/>
    <w:rsid w:val="00530F56"/>
    <w:rPr>
      <w:color w:val="0000FF"/>
      <w:u w:val="single"/>
    </w:rPr>
  </w:style>
  <w:style w:type="table" w:styleId="af3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5">
    <w:name w:val="Strong"/>
    <w:uiPriority w:val="22"/>
    <w:qFormat/>
    <w:rsid w:val="00F93DB7"/>
    <w:rPr>
      <w:b/>
      <w:bCs/>
    </w:rPr>
  </w:style>
  <w:style w:type="paragraph" w:styleId="af6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character" w:customStyle="1" w:styleId="40">
    <w:name w:val="Заголовок 4 Знак"/>
    <w:link w:val="4"/>
    <w:semiHidden/>
    <w:rsid w:val="00DD6A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Название Знак"/>
    <w:link w:val="a5"/>
    <w:rsid w:val="00E0389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F001-D450-41F3-9137-7D23EDF3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2025-06-17T04:15:00Z</cp:lastPrinted>
  <dcterms:created xsi:type="dcterms:W3CDTF">2025-06-20T12:02:00Z</dcterms:created>
  <dcterms:modified xsi:type="dcterms:W3CDTF">2025-06-20T12:02:00Z</dcterms:modified>
</cp:coreProperties>
</file>