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57297" w:rsidRDefault="00B36B14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0" t="190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678" w:rsidRDefault="004C567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05886293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4C5678" w:rsidRDefault="004C5678">
                      <w:r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9" o:title="" croptop="-61f" cropbottom="-61f" cropleft="-69f" cropright="-69f"/>
                          </v:shape>
                          <o:OLEObject Type="Embed" ProgID="Word.Picture.8" ShapeID="_x0000_i1026" DrawAspect="Content" ObjectID="_18020000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57297" w:rsidRDefault="00C57297" w:rsidP="008464C2">
      <w:pPr>
        <w:pStyle w:val="11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C57297" w:rsidRDefault="00C57297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C57297" w:rsidRDefault="00C57297">
      <w:pPr>
        <w:rPr>
          <w:spacing w:val="100"/>
          <w:sz w:val="28"/>
          <w:szCs w:val="28"/>
        </w:rPr>
      </w:pPr>
    </w:p>
    <w:p w:rsidR="00C57297" w:rsidRPr="002B5788" w:rsidRDefault="005C0457">
      <w:pPr>
        <w:spacing w:line="480" w:lineRule="auto"/>
      </w:pPr>
      <w:r>
        <w:rPr>
          <w:sz w:val="28"/>
          <w:szCs w:val="28"/>
        </w:rPr>
        <w:t xml:space="preserve">11 апреля 2025 г.                             </w:t>
      </w:r>
      <w:r w:rsidR="00C57297">
        <w:rPr>
          <w:sz w:val="28"/>
          <w:szCs w:val="28"/>
        </w:rPr>
        <w:t xml:space="preserve">                                       </w:t>
      </w:r>
      <w:r w:rsidR="007719D5">
        <w:rPr>
          <w:sz w:val="28"/>
          <w:szCs w:val="28"/>
        </w:rPr>
        <w:t xml:space="preserve">                </w:t>
      </w:r>
      <w:r w:rsidR="002B5788">
        <w:rPr>
          <w:sz w:val="28"/>
          <w:szCs w:val="28"/>
        </w:rPr>
        <w:t xml:space="preserve">    </w:t>
      </w:r>
      <w:r w:rsidR="00C57297">
        <w:rPr>
          <w:sz w:val="28"/>
          <w:szCs w:val="28"/>
        </w:rPr>
        <w:t xml:space="preserve">  №</w:t>
      </w:r>
      <w:r w:rsidR="002B5788">
        <w:rPr>
          <w:sz w:val="28"/>
          <w:szCs w:val="28"/>
        </w:rPr>
        <w:t xml:space="preserve"> </w:t>
      </w:r>
      <w:r>
        <w:rPr>
          <w:sz w:val="28"/>
          <w:szCs w:val="28"/>
        </w:rPr>
        <w:t>121</w:t>
      </w:r>
    </w:p>
    <w:p w:rsidR="00C57297" w:rsidRDefault="00C57297">
      <w:pPr>
        <w:tabs>
          <w:tab w:val="left" w:pos="5103"/>
        </w:tabs>
        <w:ind w:right="4846"/>
      </w:pPr>
      <w:bookmarkStart w:id="0" w:name="_GoBack"/>
      <w:r>
        <w:rPr>
          <w:b/>
          <w:sz w:val="28"/>
          <w:szCs w:val="28"/>
        </w:rPr>
        <w:t>О</w:t>
      </w:r>
      <w:r w:rsidR="00240FD2">
        <w:rPr>
          <w:b/>
          <w:sz w:val="28"/>
          <w:szCs w:val="28"/>
        </w:rPr>
        <w:t xml:space="preserve"> внесении изменений</w:t>
      </w:r>
    </w:p>
    <w:p w:rsidR="00D21F36" w:rsidRDefault="0004228C" w:rsidP="00D21F36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в Порядок</w:t>
      </w:r>
      <w:r w:rsidR="003835AD">
        <w:rPr>
          <w:b/>
          <w:sz w:val="28"/>
          <w:szCs w:val="28"/>
        </w:rPr>
        <w:t xml:space="preserve"> </w:t>
      </w:r>
      <w:r w:rsidR="00D21F36" w:rsidRPr="00D21F36">
        <w:rPr>
          <w:b/>
          <w:sz w:val="28"/>
          <w:szCs w:val="28"/>
        </w:rPr>
        <w:t>осуществления</w:t>
      </w:r>
    </w:p>
    <w:p w:rsidR="00D21F36" w:rsidRDefault="00D21F36" w:rsidP="00D21F36">
      <w:pPr>
        <w:tabs>
          <w:tab w:val="left" w:pos="709"/>
        </w:tabs>
        <w:rPr>
          <w:b/>
          <w:sz w:val="28"/>
          <w:szCs w:val="28"/>
        </w:rPr>
      </w:pPr>
      <w:r w:rsidRPr="00D21F36">
        <w:rPr>
          <w:b/>
          <w:sz w:val="28"/>
          <w:szCs w:val="28"/>
        </w:rPr>
        <w:t>деятельности по обращению</w:t>
      </w:r>
    </w:p>
    <w:p w:rsidR="00D21F36" w:rsidRPr="00D21F36" w:rsidRDefault="00D21F36" w:rsidP="00D21F36">
      <w:pPr>
        <w:tabs>
          <w:tab w:val="left" w:pos="709"/>
        </w:tabs>
        <w:rPr>
          <w:b/>
          <w:sz w:val="28"/>
          <w:szCs w:val="28"/>
        </w:rPr>
      </w:pPr>
      <w:r w:rsidRPr="00D21F36">
        <w:rPr>
          <w:b/>
          <w:sz w:val="28"/>
          <w:szCs w:val="28"/>
        </w:rPr>
        <w:t>с животными без владельцев</w:t>
      </w:r>
    </w:p>
    <w:p w:rsidR="0004228C" w:rsidRDefault="00C57297">
      <w:pPr>
        <w:tabs>
          <w:tab w:val="left" w:pos="5103"/>
        </w:tabs>
        <w:ind w:right="4846"/>
        <w:rPr>
          <w:rFonts w:eastAsia="Lucida Sans Unicode"/>
          <w:b/>
          <w:kern w:val="1"/>
          <w:sz w:val="28"/>
          <w:szCs w:val="28"/>
          <w:lang w:bidi="hi-IN"/>
        </w:rPr>
      </w:pPr>
      <w:r>
        <w:rPr>
          <w:rFonts w:eastAsia="Lucida Sans Unicode"/>
          <w:b/>
          <w:kern w:val="1"/>
          <w:sz w:val="28"/>
          <w:szCs w:val="28"/>
          <w:lang w:bidi="hi-IN"/>
        </w:rPr>
        <w:t>на территории города Байконур</w:t>
      </w:r>
      <w:r w:rsidR="0004228C">
        <w:rPr>
          <w:rFonts w:eastAsia="Lucida Sans Unicode"/>
          <w:b/>
          <w:kern w:val="1"/>
          <w:sz w:val="28"/>
          <w:szCs w:val="28"/>
          <w:lang w:bidi="hi-IN"/>
        </w:rPr>
        <w:t>, утвержденный</w:t>
      </w:r>
      <w:r w:rsidR="003E527D">
        <w:rPr>
          <w:rFonts w:eastAsia="Lucida Sans Unicode"/>
          <w:b/>
          <w:kern w:val="1"/>
          <w:sz w:val="28"/>
          <w:szCs w:val="28"/>
          <w:lang w:bidi="hi-IN"/>
        </w:rPr>
        <w:t xml:space="preserve"> </w:t>
      </w:r>
      <w:r w:rsidR="0004228C">
        <w:rPr>
          <w:rFonts w:eastAsia="Lucida Sans Unicode"/>
          <w:b/>
          <w:kern w:val="1"/>
          <w:sz w:val="28"/>
          <w:szCs w:val="28"/>
          <w:lang w:bidi="hi-IN"/>
        </w:rPr>
        <w:t>постановлением Главы администрации</w:t>
      </w:r>
      <w:r w:rsidR="003E527D">
        <w:rPr>
          <w:rFonts w:eastAsia="Lucida Sans Unicode"/>
          <w:b/>
          <w:kern w:val="1"/>
          <w:sz w:val="28"/>
          <w:szCs w:val="28"/>
          <w:lang w:bidi="hi-IN"/>
        </w:rPr>
        <w:br/>
      </w:r>
      <w:r w:rsidR="0004228C">
        <w:rPr>
          <w:rFonts w:eastAsia="Lucida Sans Unicode"/>
          <w:b/>
          <w:kern w:val="1"/>
          <w:sz w:val="28"/>
          <w:szCs w:val="28"/>
          <w:lang w:bidi="hi-IN"/>
        </w:rPr>
        <w:t>города Байконур</w:t>
      </w:r>
    </w:p>
    <w:p w:rsidR="00D21F36" w:rsidRPr="00D21F36" w:rsidRDefault="00D21F36" w:rsidP="00D21F36">
      <w:pPr>
        <w:tabs>
          <w:tab w:val="left" w:pos="709"/>
        </w:tabs>
        <w:rPr>
          <w:b/>
          <w:sz w:val="28"/>
          <w:szCs w:val="28"/>
        </w:rPr>
      </w:pPr>
      <w:r w:rsidRPr="00D21F36">
        <w:rPr>
          <w:b/>
          <w:sz w:val="28"/>
          <w:szCs w:val="28"/>
        </w:rPr>
        <w:t>от 02 июля 2020 г. № 338</w:t>
      </w:r>
    </w:p>
    <w:bookmarkEnd w:id="0"/>
    <w:p w:rsidR="008464C2" w:rsidRDefault="008464C2">
      <w:pPr>
        <w:tabs>
          <w:tab w:val="left" w:pos="709"/>
        </w:tabs>
        <w:rPr>
          <w:b/>
          <w:sz w:val="28"/>
          <w:szCs w:val="28"/>
        </w:rPr>
      </w:pPr>
    </w:p>
    <w:p w:rsidR="00E13E65" w:rsidRDefault="00E13E65">
      <w:pPr>
        <w:tabs>
          <w:tab w:val="left" w:pos="709"/>
        </w:tabs>
        <w:rPr>
          <w:b/>
          <w:sz w:val="28"/>
          <w:szCs w:val="28"/>
        </w:rPr>
      </w:pPr>
    </w:p>
    <w:p w:rsidR="00E13E65" w:rsidRPr="00E13E65" w:rsidRDefault="00E13E65">
      <w:pPr>
        <w:tabs>
          <w:tab w:val="left" w:pos="709"/>
        </w:tabs>
        <w:rPr>
          <w:b/>
          <w:sz w:val="16"/>
          <w:szCs w:val="16"/>
        </w:rPr>
      </w:pPr>
    </w:p>
    <w:p w:rsidR="00F84F8D" w:rsidRDefault="00A729E8" w:rsidP="00B72898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4C16CD">
        <w:rPr>
          <w:sz w:val="28"/>
          <w:szCs w:val="28"/>
        </w:rPr>
        <w:t xml:space="preserve">а основании </w:t>
      </w:r>
      <w:r w:rsidRPr="004C16CD">
        <w:rPr>
          <w:sz w:val="28"/>
          <w:szCs w:val="28"/>
          <w:lang w:eastAsia="ru-RU"/>
        </w:rPr>
        <w:t xml:space="preserve">Соглашения между Российской </w:t>
      </w:r>
      <w:r w:rsidRPr="006448AD">
        <w:rPr>
          <w:sz w:val="28"/>
          <w:szCs w:val="28"/>
          <w:lang w:eastAsia="ru-RU"/>
        </w:rPr>
        <w:t>Федерацией и Республикой Казахстан о статусе города Байконур, порядке формирования и статусе его органов исполнительн</w:t>
      </w:r>
      <w:r w:rsidR="0004228C" w:rsidRPr="006448AD">
        <w:rPr>
          <w:sz w:val="28"/>
          <w:szCs w:val="28"/>
          <w:lang w:eastAsia="ru-RU"/>
        </w:rPr>
        <w:t>ой власти от 23 декабря 1995 г.</w:t>
      </w:r>
      <w:r w:rsidR="006448AD" w:rsidRPr="006448AD">
        <w:rPr>
          <w:sz w:val="28"/>
          <w:szCs w:val="28"/>
        </w:rPr>
        <w:t xml:space="preserve">, </w:t>
      </w:r>
      <w:r w:rsidR="00240FD2">
        <w:rPr>
          <w:sz w:val="28"/>
          <w:szCs w:val="28"/>
        </w:rPr>
        <w:t>с</w:t>
      </w:r>
      <w:r w:rsidR="00240FD2">
        <w:rPr>
          <w:sz w:val="28"/>
          <w:szCs w:val="28"/>
          <w:lang w:eastAsia="ru-RU"/>
        </w:rPr>
        <w:t xml:space="preserve"> цель</w:t>
      </w:r>
      <w:r w:rsidR="007F0C36">
        <w:rPr>
          <w:sz w:val="28"/>
          <w:szCs w:val="28"/>
          <w:lang w:eastAsia="ru-RU"/>
        </w:rPr>
        <w:t>ю</w:t>
      </w:r>
      <w:r w:rsidR="00F84F8D" w:rsidRPr="00F84F8D">
        <w:rPr>
          <w:sz w:val="28"/>
          <w:szCs w:val="28"/>
          <w:lang w:eastAsia="ru-RU"/>
        </w:rPr>
        <w:t xml:space="preserve"> приведения нормативных правовых актов Главы администрации города Байконур</w:t>
      </w:r>
      <w:r w:rsidR="00F84F8D" w:rsidRPr="00F84F8D">
        <w:rPr>
          <w:sz w:val="28"/>
          <w:szCs w:val="28"/>
          <w:lang w:eastAsia="ru-RU"/>
        </w:rPr>
        <w:br/>
        <w:t>в соответствие законодательству Российской Федерации</w:t>
      </w:r>
    </w:p>
    <w:p w:rsidR="00C57297" w:rsidRDefault="00C57297" w:rsidP="00B72898">
      <w:pPr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F07EB4" w:rsidRPr="00D21F36" w:rsidRDefault="00C57297" w:rsidP="00FE52C3">
      <w:pPr>
        <w:tabs>
          <w:tab w:val="left" w:pos="5103"/>
        </w:tabs>
        <w:spacing w:line="360" w:lineRule="auto"/>
        <w:ind w:right="-1" w:firstLine="709"/>
        <w:jc w:val="both"/>
        <w:rPr>
          <w:sz w:val="28"/>
          <w:szCs w:val="28"/>
          <w:lang w:eastAsia="ru-RU"/>
        </w:rPr>
      </w:pPr>
      <w:r w:rsidRPr="00CF358A">
        <w:rPr>
          <w:color w:val="000000"/>
          <w:sz w:val="28"/>
          <w:szCs w:val="28"/>
        </w:rPr>
        <w:t>1. </w:t>
      </w:r>
      <w:r w:rsidR="0004228C" w:rsidRPr="00D21F36">
        <w:rPr>
          <w:color w:val="000000"/>
          <w:sz w:val="28"/>
          <w:szCs w:val="28"/>
          <w:lang w:eastAsia="ru-RU"/>
        </w:rPr>
        <w:t>Внести в</w:t>
      </w:r>
      <w:r w:rsidR="008464C2" w:rsidRPr="00D21F36">
        <w:rPr>
          <w:color w:val="000000"/>
          <w:sz w:val="28"/>
          <w:szCs w:val="28"/>
          <w:lang w:eastAsia="ru-RU"/>
        </w:rPr>
        <w:t xml:space="preserve"> </w:t>
      </w:r>
      <w:r w:rsidR="00D21F36" w:rsidRPr="00D21F36">
        <w:rPr>
          <w:color w:val="000000"/>
          <w:sz w:val="28"/>
          <w:szCs w:val="28"/>
          <w:lang w:eastAsia="ru-RU"/>
        </w:rPr>
        <w:t xml:space="preserve">Порядок осуществления деятельности по обращению </w:t>
      </w:r>
      <w:r w:rsidR="00D21F36" w:rsidRPr="00D21F36">
        <w:rPr>
          <w:color w:val="000000"/>
          <w:sz w:val="28"/>
          <w:szCs w:val="28"/>
          <w:lang w:eastAsia="ru-RU"/>
        </w:rPr>
        <w:br/>
        <w:t>с животными без владельцев на территории города Байконур, утвержденный постановлением Главы администрации города Байконур</w:t>
      </w:r>
      <w:r w:rsidR="00D21F36" w:rsidRPr="00D21F36">
        <w:rPr>
          <w:color w:val="000000"/>
          <w:sz w:val="28"/>
          <w:szCs w:val="28"/>
          <w:lang w:eastAsia="ru-RU"/>
        </w:rPr>
        <w:br/>
        <w:t xml:space="preserve">от 02 июля 2020 г. № </w:t>
      </w:r>
      <w:r w:rsidR="00D21F36" w:rsidRPr="00D21F36">
        <w:rPr>
          <w:sz w:val="28"/>
          <w:szCs w:val="28"/>
          <w:lang w:eastAsia="ru-RU"/>
        </w:rPr>
        <w:t>338 «</w:t>
      </w:r>
      <w:r w:rsidR="00D21F36" w:rsidRPr="00D21F36">
        <w:rPr>
          <w:sz w:val="28"/>
          <w:szCs w:val="28"/>
          <w:shd w:val="clear" w:color="auto" w:fill="FFFFFF"/>
        </w:rPr>
        <w:t>О порядке осуществления деятельности по обращению с животными без владельцев на территории города Байконур» (с изменениями)</w:t>
      </w:r>
      <w:r w:rsidR="00FF57DC" w:rsidRPr="00D21F36">
        <w:rPr>
          <w:sz w:val="28"/>
          <w:szCs w:val="28"/>
          <w:lang w:eastAsia="ru-RU"/>
        </w:rPr>
        <w:t xml:space="preserve"> </w:t>
      </w:r>
      <w:r w:rsidR="0004228C" w:rsidRPr="00D21F36">
        <w:rPr>
          <w:sz w:val="28"/>
          <w:szCs w:val="28"/>
          <w:lang w:eastAsia="ru-RU"/>
        </w:rPr>
        <w:t xml:space="preserve">(далее – </w:t>
      </w:r>
      <w:r w:rsidR="00240FD2" w:rsidRPr="00D21F36">
        <w:rPr>
          <w:sz w:val="28"/>
          <w:szCs w:val="28"/>
          <w:lang w:eastAsia="ru-RU"/>
        </w:rPr>
        <w:t xml:space="preserve">Порядок), следующие </w:t>
      </w:r>
      <w:r w:rsidR="0004228C" w:rsidRPr="00D21F36">
        <w:rPr>
          <w:sz w:val="28"/>
          <w:szCs w:val="28"/>
          <w:lang w:eastAsia="ru-RU"/>
        </w:rPr>
        <w:t>изменени</w:t>
      </w:r>
      <w:r w:rsidR="00240FD2" w:rsidRPr="00D21F36">
        <w:rPr>
          <w:sz w:val="28"/>
          <w:szCs w:val="28"/>
          <w:lang w:eastAsia="ru-RU"/>
        </w:rPr>
        <w:t>я</w:t>
      </w:r>
      <w:r w:rsidR="0004228C" w:rsidRPr="00D21F36">
        <w:rPr>
          <w:sz w:val="28"/>
          <w:szCs w:val="28"/>
          <w:lang w:eastAsia="ru-RU"/>
        </w:rPr>
        <w:t>:</w:t>
      </w:r>
    </w:p>
    <w:p w:rsidR="00D21F36" w:rsidRDefault="009067D5" w:rsidP="00FE52C3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</w:t>
      </w:r>
      <w:r w:rsidRPr="00DF4691">
        <w:rPr>
          <w:sz w:val="28"/>
          <w:szCs w:val="28"/>
          <w:lang w:eastAsia="ru-RU"/>
        </w:rPr>
        <w:t xml:space="preserve">.1. </w:t>
      </w:r>
      <w:r w:rsidR="00D21F36">
        <w:rPr>
          <w:sz w:val="28"/>
          <w:szCs w:val="28"/>
          <w:lang w:eastAsia="ru-RU"/>
        </w:rPr>
        <w:t>Абзац седьмой пункта 1.6 раздела 1 Порядка изложить в следующей редакции:</w:t>
      </w:r>
    </w:p>
    <w:p w:rsidR="00D21F36" w:rsidRDefault="00D21F36" w:rsidP="00FE52C3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bCs/>
          <w:sz w:val="28"/>
          <w:szCs w:val="28"/>
        </w:rPr>
      </w:pPr>
      <w:r w:rsidRPr="00D21F36">
        <w:rPr>
          <w:sz w:val="28"/>
          <w:szCs w:val="28"/>
          <w:lang w:eastAsia="ru-RU"/>
        </w:rPr>
        <w:t>«</w:t>
      </w:r>
      <w:r w:rsidRPr="00D21F36">
        <w:rPr>
          <w:bCs/>
          <w:sz w:val="28"/>
          <w:szCs w:val="28"/>
        </w:rPr>
        <w:t xml:space="preserve">иные необходимые мероприятия в соответствии с Порядком предотвращения причинения животными без владельцев вреда жизни </w:t>
      </w:r>
      <w:r w:rsidRPr="00D21F36">
        <w:rPr>
          <w:bCs/>
          <w:sz w:val="28"/>
          <w:szCs w:val="28"/>
        </w:rPr>
        <w:br/>
        <w:t xml:space="preserve">или здоровью граждан на территории города Байконур, утвержденным постановлением Главы администрации города Байконур </w:t>
      </w:r>
      <w:r w:rsidRPr="00D21F36">
        <w:rPr>
          <w:bCs/>
          <w:sz w:val="28"/>
          <w:szCs w:val="28"/>
        </w:rPr>
        <w:br/>
      </w:r>
      <w:r w:rsidRPr="00D21F36">
        <w:rPr>
          <w:bCs/>
          <w:sz w:val="28"/>
          <w:szCs w:val="28"/>
        </w:rPr>
        <w:lastRenderedPageBreak/>
        <w:t xml:space="preserve">от 03 апреля 2023 г. № 140 «Об утверждении Порядка предотвращения причинения животными без владельцев вреда жизни или здоровью граждан </w:t>
      </w:r>
      <w:r>
        <w:rPr>
          <w:bCs/>
          <w:sz w:val="28"/>
          <w:szCs w:val="28"/>
        </w:rPr>
        <w:br/>
      </w:r>
      <w:r w:rsidRPr="00D21F36">
        <w:rPr>
          <w:bCs/>
          <w:sz w:val="28"/>
          <w:szCs w:val="28"/>
        </w:rPr>
        <w:t>на территории города Байконур» (с изменениями), и настоящим Порядком.».</w:t>
      </w:r>
    </w:p>
    <w:p w:rsidR="00D21F36" w:rsidRDefault="00D21F36" w:rsidP="00FE52C3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 xml:space="preserve">1.2. Пункт 5.5 раздела 5 Порядка </w:t>
      </w:r>
      <w:r>
        <w:rPr>
          <w:sz w:val="28"/>
          <w:szCs w:val="28"/>
          <w:lang w:eastAsia="ru-RU"/>
        </w:rPr>
        <w:t>изложить в следующей редакции:</w:t>
      </w:r>
    </w:p>
    <w:p w:rsidR="00D21F36" w:rsidRPr="00D21F36" w:rsidRDefault="00D21F36" w:rsidP="00FE52C3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21F36">
        <w:rPr>
          <w:rFonts w:eastAsia="Calibri"/>
          <w:sz w:val="28"/>
          <w:szCs w:val="28"/>
          <w:lang w:eastAsia="en-US"/>
        </w:rPr>
        <w:t>«5.5.</w:t>
      </w:r>
      <w:r w:rsidRPr="00D21F36">
        <w:rPr>
          <w:rFonts w:eastAsia="Calibri"/>
          <w:b/>
          <w:sz w:val="28"/>
          <w:szCs w:val="28"/>
          <w:lang w:eastAsia="en-US"/>
        </w:rPr>
        <w:t xml:space="preserve"> </w:t>
      </w:r>
      <w:r w:rsidRPr="00D21F36">
        <w:rPr>
          <w:bCs/>
          <w:sz w:val="28"/>
          <w:szCs w:val="28"/>
        </w:rPr>
        <w:t xml:space="preserve">Места, на которые запрещается возвращать животных </w:t>
      </w:r>
      <w:r w:rsidRPr="00D21F36">
        <w:rPr>
          <w:bCs/>
          <w:sz w:val="28"/>
          <w:szCs w:val="28"/>
        </w:rPr>
        <w:br/>
        <w:t xml:space="preserve">без владельцев, и перечень лиц, уполномоченных на принятие решений </w:t>
      </w:r>
      <w:r w:rsidRPr="00D21F36">
        <w:rPr>
          <w:bCs/>
          <w:sz w:val="28"/>
          <w:szCs w:val="28"/>
        </w:rPr>
        <w:br/>
        <w:t xml:space="preserve">о возврате животных без владельцев на прежние места обитания животных </w:t>
      </w:r>
      <w:r w:rsidRPr="00D21F36">
        <w:rPr>
          <w:bCs/>
          <w:sz w:val="28"/>
          <w:szCs w:val="28"/>
        </w:rPr>
        <w:br/>
        <w:t xml:space="preserve">без владельцев, определяются постановлением Главы администрации города Байконур от 06 декабря 2022 г. № 441 «Об определении мест, на которые запрещается возвращать животных без владельцев, и перечня лиц, уполномоченных на принятие решений о возврате животных без владельцев </w:t>
      </w:r>
      <w:r w:rsidRPr="00D21F36">
        <w:rPr>
          <w:bCs/>
          <w:sz w:val="28"/>
          <w:szCs w:val="28"/>
        </w:rPr>
        <w:br/>
        <w:t>на прежние места обитания животных без владельцев на территории города Байконур» (с изменениями).».</w:t>
      </w:r>
    </w:p>
    <w:p w:rsidR="00712E43" w:rsidRDefault="00D21F36" w:rsidP="00FE52C3">
      <w:pPr>
        <w:spacing w:line="360" w:lineRule="auto"/>
        <w:ind w:firstLine="90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12E43">
        <w:rPr>
          <w:sz w:val="28"/>
          <w:szCs w:val="28"/>
        </w:rPr>
        <w:t>Пункт 6.4 раздела 6 Порядка изложить в следующей редакции:</w:t>
      </w:r>
    </w:p>
    <w:p w:rsidR="00FE52C3" w:rsidRPr="00FE52C3" w:rsidRDefault="00FE52C3" w:rsidP="00FE52C3">
      <w:pPr>
        <w:spacing w:line="360" w:lineRule="auto"/>
        <w:ind w:firstLine="907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Pr="00FE52C3">
        <w:rPr>
          <w:sz w:val="28"/>
          <w:szCs w:val="28"/>
        </w:rPr>
        <w:t xml:space="preserve">6.4. Транспортирование трупов животных без владельцев к местам их термического обезвреживания осуществляется автотранспортом специализированной организации, выделенным для перевозки биологических отходов, в соответствии с Ветеринарными правилами сбора, хранения, перемещения, утилизации и уничтожения биологических отходов, утвержденными приказом Минсельхоза России от 11 ноября 2024 г. № 677 </w:t>
      </w:r>
      <w:r w:rsidRPr="00FE52C3">
        <w:rPr>
          <w:sz w:val="28"/>
          <w:szCs w:val="28"/>
        </w:rPr>
        <w:br/>
        <w:t>«Об утверждении Ветеринарных правил сбора, хранения, перемещения, утилизации и уничтожения биологических отходов».</w:t>
      </w:r>
      <w:r>
        <w:rPr>
          <w:rFonts w:eastAsia="Calibri"/>
          <w:sz w:val="28"/>
          <w:szCs w:val="28"/>
          <w:lang w:eastAsia="ru-RU"/>
        </w:rPr>
        <w:t>».</w:t>
      </w:r>
    </w:p>
    <w:p w:rsidR="00B72898" w:rsidRDefault="004C5678" w:rsidP="00FE52C3">
      <w:pPr>
        <w:suppressAutoHyphens w:val="0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3835AD">
        <w:rPr>
          <w:color w:val="000000"/>
          <w:sz w:val="28"/>
          <w:szCs w:val="28"/>
          <w:lang w:eastAsia="ru-RU"/>
        </w:rPr>
        <w:t>2</w:t>
      </w:r>
      <w:r w:rsidR="00EE1D6F" w:rsidRPr="003835AD">
        <w:rPr>
          <w:color w:val="000000"/>
          <w:sz w:val="28"/>
          <w:szCs w:val="28"/>
          <w:lang w:eastAsia="ru-RU"/>
        </w:rPr>
        <w:t>.</w:t>
      </w:r>
      <w:r w:rsidR="006D1E4B">
        <w:rPr>
          <w:color w:val="000000"/>
          <w:sz w:val="28"/>
          <w:szCs w:val="28"/>
          <w:lang w:eastAsia="ru-RU"/>
        </w:rPr>
        <w:t xml:space="preserve"> </w:t>
      </w:r>
      <w:r w:rsidR="00126C37" w:rsidRPr="003835AD">
        <w:rPr>
          <w:color w:val="000000"/>
          <w:sz w:val="28"/>
          <w:szCs w:val="28"/>
          <w:lang w:eastAsia="ru-RU"/>
        </w:rPr>
        <w:t>Аппарату</w:t>
      </w:r>
      <w:r w:rsidR="00126C37">
        <w:rPr>
          <w:sz w:val="28"/>
          <w:szCs w:val="28"/>
        </w:rPr>
        <w:t xml:space="preserve">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proofErr w:type="spellStart"/>
      <w:r w:rsidR="00B72898" w:rsidRPr="00B72898">
        <w:rPr>
          <w:sz w:val="28"/>
          <w:szCs w:val="28"/>
        </w:rPr>
        <w:t>www</w:t>
      </w:r>
      <w:proofErr w:type="spellEnd"/>
      <w:r w:rsidR="00B72898" w:rsidRPr="00B72898">
        <w:rPr>
          <w:sz w:val="28"/>
          <w:szCs w:val="28"/>
        </w:rPr>
        <w:t>.</w:t>
      </w:r>
      <w:proofErr w:type="spellStart"/>
      <w:r w:rsidR="00B72898" w:rsidRPr="00B72898">
        <w:rPr>
          <w:sz w:val="28"/>
          <w:szCs w:val="28"/>
          <w:lang w:val="en-US"/>
        </w:rPr>
        <w:t>baikonuradm</w:t>
      </w:r>
      <w:proofErr w:type="spellEnd"/>
      <w:r w:rsidR="00B72898" w:rsidRPr="00B72898">
        <w:rPr>
          <w:sz w:val="28"/>
          <w:szCs w:val="28"/>
        </w:rPr>
        <w:t>.</w:t>
      </w:r>
      <w:proofErr w:type="spellStart"/>
      <w:r w:rsidR="00B72898" w:rsidRPr="00B72898">
        <w:rPr>
          <w:sz w:val="28"/>
          <w:szCs w:val="28"/>
          <w:lang w:val="en-US"/>
        </w:rPr>
        <w:t>ru</w:t>
      </w:r>
      <w:proofErr w:type="spellEnd"/>
      <w:r w:rsidR="00126C37">
        <w:rPr>
          <w:sz w:val="28"/>
          <w:szCs w:val="28"/>
        </w:rPr>
        <w:t>.</w:t>
      </w:r>
    </w:p>
    <w:p w:rsidR="00992A0A" w:rsidRDefault="000136AB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35AD">
        <w:rPr>
          <w:sz w:val="28"/>
          <w:szCs w:val="28"/>
        </w:rPr>
        <w:t>.</w:t>
      </w:r>
      <w:r w:rsidR="003835AD">
        <w:rPr>
          <w:sz w:val="28"/>
          <w:szCs w:val="28"/>
        </w:rPr>
        <w:tab/>
      </w:r>
      <w:r w:rsidR="00992A0A" w:rsidRPr="007920F6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992A0A" w:rsidRPr="007920F6">
        <w:rPr>
          <w:sz w:val="28"/>
          <w:szCs w:val="28"/>
        </w:rPr>
        <w:br/>
        <w:t>на заместителя Г</w:t>
      </w:r>
      <w:r w:rsidR="00992A0A">
        <w:rPr>
          <w:sz w:val="28"/>
          <w:szCs w:val="28"/>
        </w:rPr>
        <w:t xml:space="preserve">лавы администрации, отвечающего </w:t>
      </w:r>
      <w:r w:rsidR="00992A0A" w:rsidRPr="007920F6">
        <w:rPr>
          <w:sz w:val="28"/>
          <w:szCs w:val="28"/>
        </w:rPr>
        <w:t>за организацию работы</w:t>
      </w:r>
      <w:r w:rsidR="00992A0A">
        <w:rPr>
          <w:sz w:val="28"/>
          <w:szCs w:val="28"/>
        </w:rPr>
        <w:t xml:space="preserve"> </w:t>
      </w:r>
      <w:r w:rsidR="00992A0A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E13E65" w:rsidRDefault="00E13E65" w:rsidP="00992A0A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</w:p>
    <w:p w:rsidR="00C57297" w:rsidRDefault="00C57297" w:rsidP="00D239E5">
      <w:pPr>
        <w:autoSpaceDE w:val="0"/>
        <w:spacing w:line="360" w:lineRule="auto"/>
        <w:jc w:val="both"/>
      </w:pPr>
      <w:r>
        <w:rPr>
          <w:b/>
          <w:sz w:val="28"/>
          <w:szCs w:val="28"/>
        </w:rPr>
        <w:t>Г</w:t>
      </w:r>
      <w:r w:rsidR="00CB1B04">
        <w:rPr>
          <w:b/>
          <w:sz w:val="28"/>
          <w:szCs w:val="28"/>
        </w:rPr>
        <w:t>лав</w:t>
      </w:r>
      <w:r w:rsidR="006D1E4B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</w:t>
      </w:r>
      <w:r w:rsidR="00CB1B04">
        <w:rPr>
          <w:b/>
          <w:sz w:val="28"/>
          <w:szCs w:val="28"/>
        </w:rPr>
        <w:t xml:space="preserve">                   </w:t>
      </w:r>
      <w:r w:rsidR="00D239E5">
        <w:rPr>
          <w:b/>
          <w:sz w:val="28"/>
          <w:szCs w:val="28"/>
        </w:rPr>
        <w:t xml:space="preserve"> </w:t>
      </w:r>
      <w:r w:rsidR="006D1E4B">
        <w:rPr>
          <w:b/>
          <w:sz w:val="28"/>
          <w:szCs w:val="28"/>
        </w:rPr>
        <w:t xml:space="preserve"> </w:t>
      </w:r>
      <w:r w:rsidR="00D239E5">
        <w:rPr>
          <w:b/>
          <w:sz w:val="28"/>
          <w:szCs w:val="28"/>
        </w:rPr>
        <w:t xml:space="preserve">               </w:t>
      </w:r>
      <w:r w:rsidR="006D1E4B">
        <w:rPr>
          <w:b/>
          <w:sz w:val="28"/>
          <w:szCs w:val="28"/>
        </w:rPr>
        <w:t xml:space="preserve">  </w:t>
      </w:r>
      <w:r w:rsidR="001657CE">
        <w:rPr>
          <w:b/>
          <w:sz w:val="28"/>
          <w:szCs w:val="28"/>
        </w:rPr>
        <w:t xml:space="preserve">         </w:t>
      </w:r>
      <w:r w:rsidR="006D1E4B">
        <w:rPr>
          <w:b/>
          <w:sz w:val="28"/>
          <w:szCs w:val="28"/>
        </w:rPr>
        <w:t>К.Д. Бусыгин</w:t>
      </w:r>
    </w:p>
    <w:sectPr w:rsidR="00C57297" w:rsidSect="00E13E65">
      <w:headerReference w:type="default" r:id="rId11"/>
      <w:pgSz w:w="11906" w:h="16838"/>
      <w:pgMar w:top="1134" w:right="567" w:bottom="70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735" w:rsidRDefault="00E24735">
      <w:r>
        <w:separator/>
      </w:r>
    </w:p>
  </w:endnote>
  <w:endnote w:type="continuationSeparator" w:id="0">
    <w:p w:rsidR="00E24735" w:rsidRDefault="00E2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735" w:rsidRDefault="00E24735">
      <w:r>
        <w:separator/>
      </w:r>
    </w:p>
  </w:footnote>
  <w:footnote w:type="continuationSeparator" w:id="0">
    <w:p w:rsidR="00E24735" w:rsidRDefault="00E2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678" w:rsidRDefault="002C19C6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020482">
      <w:rPr>
        <w:noProof/>
      </w:rPr>
      <w:t>2</w:t>
    </w:r>
    <w:r>
      <w:rPr>
        <w:noProof/>
      </w:rPr>
      <w:fldChar w:fldCharType="end"/>
    </w:r>
  </w:p>
  <w:p w:rsidR="004C5678" w:rsidRDefault="004C567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6A6160CE"/>
    <w:multiLevelType w:val="multilevel"/>
    <w:tmpl w:val="2A94C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57"/>
    <w:rsid w:val="000136AB"/>
    <w:rsid w:val="00020482"/>
    <w:rsid w:val="0003415E"/>
    <w:rsid w:val="00041766"/>
    <w:rsid w:val="0004228C"/>
    <w:rsid w:val="000D111F"/>
    <w:rsid w:val="00120A66"/>
    <w:rsid w:val="00126C37"/>
    <w:rsid w:val="001657CE"/>
    <w:rsid w:val="001B0FD4"/>
    <w:rsid w:val="001C14C6"/>
    <w:rsid w:val="00224157"/>
    <w:rsid w:val="002303E6"/>
    <w:rsid w:val="002402DF"/>
    <w:rsid w:val="00240FD2"/>
    <w:rsid w:val="002676A1"/>
    <w:rsid w:val="002B5788"/>
    <w:rsid w:val="002C19C6"/>
    <w:rsid w:val="002D5137"/>
    <w:rsid w:val="003210AC"/>
    <w:rsid w:val="00326F6F"/>
    <w:rsid w:val="00335006"/>
    <w:rsid w:val="00335E63"/>
    <w:rsid w:val="003835AD"/>
    <w:rsid w:val="003854EB"/>
    <w:rsid w:val="00386CB9"/>
    <w:rsid w:val="003C5CA5"/>
    <w:rsid w:val="003E1D68"/>
    <w:rsid w:val="003E527D"/>
    <w:rsid w:val="003F0B1E"/>
    <w:rsid w:val="0044242C"/>
    <w:rsid w:val="00443D73"/>
    <w:rsid w:val="004536A4"/>
    <w:rsid w:val="004829BC"/>
    <w:rsid w:val="004C5678"/>
    <w:rsid w:val="00555C4F"/>
    <w:rsid w:val="0056185F"/>
    <w:rsid w:val="005C0457"/>
    <w:rsid w:val="005F403C"/>
    <w:rsid w:val="0064058F"/>
    <w:rsid w:val="006448AD"/>
    <w:rsid w:val="00654E4D"/>
    <w:rsid w:val="00666A96"/>
    <w:rsid w:val="00672A58"/>
    <w:rsid w:val="006814E3"/>
    <w:rsid w:val="00682EB6"/>
    <w:rsid w:val="006A5510"/>
    <w:rsid w:val="006A7F47"/>
    <w:rsid w:val="006D1E4B"/>
    <w:rsid w:val="007065E4"/>
    <w:rsid w:val="00712E43"/>
    <w:rsid w:val="00766761"/>
    <w:rsid w:val="007719D5"/>
    <w:rsid w:val="007F0C36"/>
    <w:rsid w:val="008441BE"/>
    <w:rsid w:val="008464C2"/>
    <w:rsid w:val="008763AA"/>
    <w:rsid w:val="00876CF3"/>
    <w:rsid w:val="008C3AEB"/>
    <w:rsid w:val="00905FDB"/>
    <w:rsid w:val="009067D5"/>
    <w:rsid w:val="00916052"/>
    <w:rsid w:val="00992A0A"/>
    <w:rsid w:val="009B1CD4"/>
    <w:rsid w:val="00A56DAE"/>
    <w:rsid w:val="00A729E8"/>
    <w:rsid w:val="00AC331C"/>
    <w:rsid w:val="00B36B14"/>
    <w:rsid w:val="00B53290"/>
    <w:rsid w:val="00B72898"/>
    <w:rsid w:val="00B73CD1"/>
    <w:rsid w:val="00B97196"/>
    <w:rsid w:val="00C10B2E"/>
    <w:rsid w:val="00C1675C"/>
    <w:rsid w:val="00C414E0"/>
    <w:rsid w:val="00C57297"/>
    <w:rsid w:val="00CB1B04"/>
    <w:rsid w:val="00CF358A"/>
    <w:rsid w:val="00CF7550"/>
    <w:rsid w:val="00D21F36"/>
    <w:rsid w:val="00D239E5"/>
    <w:rsid w:val="00DF4691"/>
    <w:rsid w:val="00E13E65"/>
    <w:rsid w:val="00E24735"/>
    <w:rsid w:val="00EB228F"/>
    <w:rsid w:val="00EB442A"/>
    <w:rsid w:val="00EE1D6F"/>
    <w:rsid w:val="00F07EB4"/>
    <w:rsid w:val="00F804C8"/>
    <w:rsid w:val="00F84F8D"/>
    <w:rsid w:val="00F8589B"/>
    <w:rsid w:val="00FC7438"/>
    <w:rsid w:val="00FE3910"/>
    <w:rsid w:val="00FE52C3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7FF3ED-202B-4A7C-9C36-52713E19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F36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  <w:highlight w:val="yellow"/>
    </w:rPr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Знак Знак2"/>
    <w:rPr>
      <w:b/>
      <w:sz w:val="28"/>
      <w:szCs w:val="24"/>
      <w:lang w:val="en-US" w:bidi="ar-SA"/>
    </w:rPr>
  </w:style>
  <w:style w:type="character" w:customStyle="1" w:styleId="10">
    <w:name w:val="Знак Знак1"/>
    <w:rPr>
      <w:b/>
      <w:sz w:val="32"/>
      <w:lang w:val="ru-RU" w:bidi="ar-SA"/>
    </w:rPr>
  </w:style>
  <w:style w:type="character" w:customStyle="1" w:styleId="a3">
    <w:name w:val="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Normal (Web)"/>
    <w:basedOn w:val="a"/>
    <w:uiPriority w:val="99"/>
    <w:unhideWhenUsed/>
    <w:rsid w:val="0022415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A7F47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6A7F47"/>
    <w:rPr>
      <w:rFonts w:ascii="Segoe UI" w:hAnsi="Segoe UI" w:cs="Segoe UI"/>
      <w:sz w:val="18"/>
      <w:szCs w:val="18"/>
      <w:lang w:eastAsia="zh-CN"/>
    </w:rPr>
  </w:style>
  <w:style w:type="paragraph" w:styleId="af">
    <w:name w:val="List Paragraph"/>
    <w:basedOn w:val="a"/>
    <w:uiPriority w:val="34"/>
    <w:qFormat/>
    <w:rsid w:val="0004228C"/>
    <w:pPr>
      <w:ind w:left="720"/>
      <w:contextualSpacing/>
    </w:pPr>
  </w:style>
  <w:style w:type="paragraph" w:customStyle="1" w:styleId="formattext">
    <w:name w:val="formattext"/>
    <w:basedOn w:val="a"/>
    <w:rsid w:val="002303E6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</dc:creator>
  <cp:lastModifiedBy>Болотская Д.В.</cp:lastModifiedBy>
  <cp:revision>2</cp:revision>
  <cp:lastPrinted>2025-04-01T11:34:00Z</cp:lastPrinted>
  <dcterms:created xsi:type="dcterms:W3CDTF">2025-04-11T09:19:00Z</dcterms:created>
  <dcterms:modified xsi:type="dcterms:W3CDTF">2025-04-11T09:19:00Z</dcterms:modified>
</cp:coreProperties>
</file>