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316F" w:rsidRDefault="0092316F">
      <w:pPr>
        <w:pStyle w:val="a7"/>
        <w:spacing w:line="360" w:lineRule="auto"/>
      </w:pPr>
      <w:r w:rsidRPr="00040E33">
        <w:rPr>
          <w:sz w:val="28"/>
          <w:szCs w:val="28"/>
        </w:rPr>
        <w:t>ГЛАВА  АДМИНИСТРАЦИИ</w:t>
      </w:r>
      <w:r w:rsidR="00C82FD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0240" cy="7327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16F" w:rsidRDefault="0092316F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0268294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2pt;height:57.7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" stroked="f">
                <v:textbox inset="0,0,0,0">
                  <w:txbxContent>
                    <w:p w:rsidR="0092316F" w:rsidRDefault="0092316F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026829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ГОРОДА  БАЙКОНУР </w:t>
      </w:r>
    </w:p>
    <w:p w:rsidR="0092316F" w:rsidRDefault="0092316F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92316F" w:rsidRDefault="00C82FD6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2655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92316F" w:rsidRPr="00040E33" w:rsidRDefault="00B27AD2">
      <w:pPr>
        <w:spacing w:line="480" w:lineRule="auto"/>
        <w:jc w:val="both"/>
        <w:rPr>
          <w:u w:val="single"/>
        </w:rPr>
      </w:pPr>
      <w:r>
        <w:rPr>
          <w:sz w:val="28"/>
          <w:u w:val="single"/>
        </w:rPr>
        <w:t xml:space="preserve">09 октября </w:t>
      </w:r>
      <w:r w:rsidR="00040E33" w:rsidRPr="00040E33">
        <w:rPr>
          <w:sz w:val="28"/>
          <w:u w:val="single"/>
        </w:rPr>
        <w:t>2020 г.</w:t>
      </w:r>
      <w:r w:rsidR="00040E33">
        <w:rPr>
          <w:sz w:val="28"/>
        </w:rPr>
        <w:t xml:space="preserve"> </w:t>
      </w:r>
      <w:r w:rsidR="0092316F">
        <w:rPr>
          <w:sz w:val="28"/>
        </w:rPr>
        <w:t xml:space="preserve">               </w:t>
      </w:r>
      <w:r w:rsidR="00040E33">
        <w:rPr>
          <w:sz w:val="28"/>
        </w:rPr>
        <w:t xml:space="preserve">                                 </w:t>
      </w:r>
      <w:r w:rsidR="0092316F">
        <w:rPr>
          <w:sz w:val="28"/>
        </w:rPr>
        <w:t xml:space="preserve">                                           № </w:t>
      </w:r>
      <w:r w:rsidR="00040E33" w:rsidRPr="00040E33">
        <w:rPr>
          <w:sz w:val="28"/>
          <w:u w:val="single"/>
        </w:rPr>
        <w:t xml:space="preserve"> </w:t>
      </w:r>
      <w:r>
        <w:rPr>
          <w:sz w:val="28"/>
          <w:u w:val="single"/>
        </w:rPr>
        <w:t>516</w:t>
      </w:r>
    </w:p>
    <w:p w:rsidR="0092316F" w:rsidRDefault="0092316F">
      <w:pPr>
        <w:autoSpaceDE w:val="0"/>
      </w:pPr>
      <w:bookmarkStart w:id="0" w:name="_GoBack"/>
      <w:r>
        <w:rPr>
          <w:b/>
          <w:bCs/>
          <w:sz w:val="28"/>
          <w:szCs w:val="28"/>
        </w:rPr>
        <w:t xml:space="preserve">О внесении изменения в </w:t>
      </w:r>
      <w:r>
        <w:rPr>
          <w:b/>
          <w:sz w:val="28"/>
          <w:szCs w:val="28"/>
        </w:rPr>
        <w:t xml:space="preserve">Порядок разработки </w:t>
      </w:r>
    </w:p>
    <w:p w:rsidR="0092316F" w:rsidRDefault="0092316F">
      <w:pPr>
        <w:autoSpaceDE w:val="0"/>
      </w:pPr>
      <w:r>
        <w:rPr>
          <w:b/>
          <w:sz w:val="28"/>
          <w:szCs w:val="28"/>
        </w:rPr>
        <w:t xml:space="preserve">и утверждения схемы размещения </w:t>
      </w:r>
    </w:p>
    <w:p w:rsidR="0092316F" w:rsidRDefault="0092316F">
      <w:pPr>
        <w:autoSpaceDE w:val="0"/>
      </w:pPr>
      <w:r>
        <w:rPr>
          <w:b/>
          <w:sz w:val="28"/>
          <w:szCs w:val="28"/>
        </w:rPr>
        <w:t xml:space="preserve">нестационарных торговых объектов </w:t>
      </w:r>
    </w:p>
    <w:p w:rsidR="0092316F" w:rsidRDefault="0092316F">
      <w:pPr>
        <w:autoSpaceDE w:val="0"/>
      </w:pPr>
      <w:r>
        <w:rPr>
          <w:b/>
          <w:sz w:val="28"/>
          <w:szCs w:val="28"/>
        </w:rPr>
        <w:t xml:space="preserve">розничной торговли на территории города </w:t>
      </w:r>
    </w:p>
    <w:p w:rsidR="0092316F" w:rsidRDefault="0092316F">
      <w:pPr>
        <w:autoSpaceDE w:val="0"/>
      </w:pPr>
      <w:r>
        <w:rPr>
          <w:b/>
          <w:sz w:val="28"/>
          <w:szCs w:val="28"/>
        </w:rPr>
        <w:t xml:space="preserve">Байконур, утвержденный постановлением </w:t>
      </w:r>
    </w:p>
    <w:p w:rsidR="0092316F" w:rsidRDefault="0092316F">
      <w:pPr>
        <w:autoSpaceDE w:val="0"/>
      </w:pPr>
      <w:r>
        <w:rPr>
          <w:b/>
          <w:sz w:val="28"/>
          <w:szCs w:val="28"/>
        </w:rPr>
        <w:t xml:space="preserve">Главы администрации города Байконур </w:t>
      </w:r>
      <w:r>
        <w:rPr>
          <w:b/>
          <w:sz w:val="28"/>
          <w:szCs w:val="28"/>
        </w:rPr>
        <w:br/>
        <w:t>от 07 августа 2015 г. № 156</w:t>
      </w:r>
    </w:p>
    <w:bookmarkEnd w:id="0"/>
    <w:p w:rsidR="0092316F" w:rsidRDefault="0092316F">
      <w:pPr>
        <w:autoSpaceDE w:val="0"/>
        <w:spacing w:line="360" w:lineRule="auto"/>
        <w:ind w:firstLine="709"/>
        <w:jc w:val="both"/>
        <w:rPr>
          <w:b/>
          <w:bCs/>
          <w:sz w:val="36"/>
          <w:szCs w:val="36"/>
        </w:rPr>
      </w:pPr>
    </w:p>
    <w:p w:rsidR="0092316F" w:rsidRDefault="0092316F">
      <w:pPr>
        <w:pStyle w:val="af1"/>
        <w:shd w:val="clear" w:color="auto" w:fill="FFFFFF"/>
        <w:spacing w:before="0" w:after="0" w:line="384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040E33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органов исполнительной власти </w:t>
      </w:r>
      <w:r>
        <w:rPr>
          <w:sz w:val="28"/>
          <w:szCs w:val="28"/>
          <w:shd w:val="clear" w:color="auto" w:fill="FFFFFF"/>
        </w:rPr>
        <w:t xml:space="preserve">от 23 декабря 1995 г., </w:t>
      </w:r>
      <w:r w:rsidR="00040E33"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92316F" w:rsidRDefault="0092316F">
      <w:pPr>
        <w:autoSpaceDE w:val="0"/>
        <w:spacing w:line="384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AA614A" w:rsidRPr="00AA614A" w:rsidRDefault="00AA614A" w:rsidP="00AA614A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A614A">
        <w:rPr>
          <w:sz w:val="28"/>
          <w:szCs w:val="28"/>
          <w:lang w:eastAsia="ru-RU"/>
        </w:rPr>
        <w:t>1. Внести в Порядок разработки и утверждения схемы размещения нестационарных торговых объектов розничной торговли на территории города Байконур, утвержденный постановлением Главы администрации города Байконур от 07 августа 2015 г. № 156 «Об утверждении Порядка разработки</w:t>
      </w:r>
    </w:p>
    <w:p w:rsidR="00AA614A" w:rsidRPr="00AA614A" w:rsidRDefault="00AA614A" w:rsidP="00AA614A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AA614A">
        <w:rPr>
          <w:sz w:val="28"/>
          <w:szCs w:val="28"/>
          <w:lang w:eastAsia="ru-RU"/>
        </w:rPr>
        <w:t>и утверждения схемы размещения нестационарных торговых объектов розничной торговли на территории города Байконур» (с изменениями) (далее – Порядок), изменение, изложив пункт 3.3 раздела 3 Порядка в следующей редакции:</w:t>
      </w:r>
    </w:p>
    <w:p w:rsidR="00AA614A" w:rsidRPr="00AA614A" w:rsidRDefault="00AA614A" w:rsidP="00AA614A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A614A">
        <w:rPr>
          <w:sz w:val="28"/>
          <w:szCs w:val="28"/>
          <w:lang w:eastAsia="ru-RU"/>
        </w:rPr>
        <w:t xml:space="preserve">«3.3. Разработанный проект схемы направляется отделом торговли на согласование в отдел архитектуры и градостроительства администрации города Байконур, в Управление по имущественным и земельным отношениям Российской Федерации администрации г. Байконур, в Управление городского </w:t>
      </w:r>
      <w:r w:rsidRPr="00AA614A">
        <w:rPr>
          <w:sz w:val="28"/>
          <w:szCs w:val="28"/>
          <w:lang w:eastAsia="ru-RU"/>
        </w:rPr>
        <w:lastRenderedPageBreak/>
        <w:t>хозяйства администрации города Байконур, в Региональное управление комплекса «Байконур» Федерального медико-биологического агентства,</w:t>
      </w:r>
    </w:p>
    <w:p w:rsidR="00AA614A" w:rsidRPr="00AA614A" w:rsidRDefault="00AA614A" w:rsidP="00AA614A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AA614A">
        <w:rPr>
          <w:sz w:val="28"/>
          <w:szCs w:val="28"/>
          <w:lang w:eastAsia="ru-RU"/>
        </w:rPr>
        <w:t>в Федеральное государственное казенное учреждение «Специальное управление федеральной противопожарной службы № 70 Министерства Российской Федерации по делам гражданской обороны, чрезвычайным ситуациям и ликвидации последствий стихийных бедствий».».</w:t>
      </w:r>
    </w:p>
    <w:p w:rsidR="00AA614A" w:rsidRPr="00AA614A" w:rsidRDefault="00AA614A" w:rsidP="00AA614A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A614A">
        <w:rPr>
          <w:sz w:val="28"/>
          <w:szCs w:val="28"/>
          <w:lang w:eastAsia="ru-RU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0" w:history="1">
        <w:r w:rsidRPr="00AA614A">
          <w:rPr>
            <w:sz w:val="28"/>
            <w:szCs w:val="28"/>
            <w:lang w:eastAsia="ru-RU"/>
          </w:rPr>
          <w:t>www.baikonuradm.ru</w:t>
        </w:r>
      </w:hyperlink>
      <w:r w:rsidRPr="00AA614A">
        <w:rPr>
          <w:sz w:val="28"/>
          <w:szCs w:val="28"/>
          <w:lang w:eastAsia="ru-RU"/>
        </w:rPr>
        <w:t>.</w:t>
      </w:r>
    </w:p>
    <w:p w:rsidR="00AA614A" w:rsidRPr="00AA614A" w:rsidRDefault="00AA614A" w:rsidP="00AA614A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A614A">
        <w:rPr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A614A" w:rsidRDefault="00AA614A" w:rsidP="00AA614A">
      <w:pPr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  <w:lang w:eastAsia="ru-RU"/>
        </w:rPr>
      </w:pPr>
    </w:p>
    <w:p w:rsidR="00AA614A" w:rsidRPr="00AA614A" w:rsidRDefault="00AA614A" w:rsidP="00AA614A">
      <w:pPr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  <w:lang w:eastAsia="ru-RU"/>
        </w:rPr>
      </w:pPr>
    </w:p>
    <w:p w:rsidR="00AA614A" w:rsidRPr="00AA614A" w:rsidRDefault="00AA614A" w:rsidP="00AA614A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AA614A">
        <w:rPr>
          <w:b/>
          <w:bCs/>
          <w:sz w:val="28"/>
          <w:szCs w:val="28"/>
          <w:lang w:eastAsia="ru-RU"/>
        </w:rPr>
        <w:t>И.о. Главы администрации                                                             Е.В. Морозова</w:t>
      </w:r>
    </w:p>
    <w:p w:rsidR="00040E33" w:rsidRDefault="00040E33" w:rsidP="00040E33">
      <w:pPr>
        <w:pStyle w:val="a8"/>
        <w:jc w:val="both"/>
      </w:pPr>
    </w:p>
    <w:p w:rsidR="00040E33" w:rsidRDefault="00040E33">
      <w:pPr>
        <w:spacing w:line="480" w:lineRule="auto"/>
        <w:jc w:val="both"/>
        <w:rPr>
          <w:b/>
          <w:spacing w:val="-2"/>
          <w:sz w:val="28"/>
          <w:szCs w:val="28"/>
        </w:rPr>
      </w:pPr>
    </w:p>
    <w:p w:rsidR="0092316F" w:rsidRDefault="0092316F">
      <w:pPr>
        <w:spacing w:line="360" w:lineRule="auto"/>
        <w:jc w:val="both"/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 К.Д. Бусыгин  </w:t>
      </w:r>
    </w:p>
    <w:sectPr w:rsidR="0092316F">
      <w:headerReference w:type="default" r:id="rId11"/>
      <w:headerReference w:type="first" r:id="rId12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751" w:rsidRDefault="00881751">
      <w:r>
        <w:separator/>
      </w:r>
    </w:p>
  </w:endnote>
  <w:endnote w:type="continuationSeparator" w:id="0">
    <w:p w:rsidR="00881751" w:rsidRDefault="0088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751" w:rsidRDefault="00881751">
      <w:r>
        <w:separator/>
      </w:r>
    </w:p>
  </w:footnote>
  <w:footnote w:type="continuationSeparator" w:id="0">
    <w:p w:rsidR="00881751" w:rsidRDefault="00881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16F" w:rsidRDefault="00C82FD6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447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16F" w:rsidRDefault="0092316F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82FD6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pt;height:11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" stroked="f">
              <v:fill opacity="0"/>
              <v:textbox inset="0,0,0,0">
                <w:txbxContent>
                  <w:p w:rsidR="0092316F" w:rsidRDefault="0092316F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82FD6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16F" w:rsidRDefault="009231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33"/>
    <w:rsid w:val="00040E33"/>
    <w:rsid w:val="001108BC"/>
    <w:rsid w:val="00881751"/>
    <w:rsid w:val="0092316F"/>
    <w:rsid w:val="00AA614A"/>
    <w:rsid w:val="00B27AD2"/>
    <w:rsid w:val="00C8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1D9AE9C-A3F1-4B6F-9DB3-8465BBA2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character" w:customStyle="1" w:styleId="a6">
    <w:name w:val="Гипертекстовая ссылка"/>
    <w:rPr>
      <w:b/>
      <w:bCs/>
      <w:color w:val="106BBE"/>
    </w:rPr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</w:rPr>
  </w:style>
  <w:style w:type="paragraph" w:styleId="a8">
    <w:name w:val="Body Text"/>
    <w:basedOn w:val="a"/>
    <w:link w:val="a9"/>
    <w:uiPriority w:val="99"/>
    <w:pPr>
      <w:spacing w:line="360" w:lineRule="auto"/>
    </w:pPr>
    <w:rPr>
      <w:sz w:val="28"/>
    </w:rPr>
  </w:style>
  <w:style w:type="paragraph" w:styleId="aa">
    <w:name w:val="List"/>
    <w:basedOn w:val="a8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f">
    <w:name w:val="Subtitle"/>
    <w:basedOn w:val="a"/>
    <w:next w:val="a8"/>
    <w:qFormat/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1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2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character" w:customStyle="1" w:styleId="a9">
    <w:name w:val="Основной текст Знак"/>
    <w:link w:val="a8"/>
    <w:uiPriority w:val="99"/>
    <w:rsid w:val="00040E33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bolotskaya_dv\Downloads\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2460</CharactersWithSpaces>
  <SharedDoc>false</SharedDoc>
  <HLinks>
    <vt:vector size="6" baseType="variant">
      <vt:variant>
        <vt:i4>7340143</vt:i4>
      </vt:variant>
      <vt:variant>
        <vt:i4>0</vt:i4>
      </vt:variant>
      <vt:variant>
        <vt:i4>0</vt:i4>
      </vt:variant>
      <vt:variant>
        <vt:i4>5</vt:i4>
      </vt:variant>
      <vt:variant>
        <vt:lpwstr>www.baikonuradm.ru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2021-01-13T06:04:00Z</cp:lastPrinted>
  <dcterms:created xsi:type="dcterms:W3CDTF">2025-03-05T07:29:00Z</dcterms:created>
  <dcterms:modified xsi:type="dcterms:W3CDTF">2025-03-05T07:29:00Z</dcterms:modified>
</cp:coreProperties>
</file>