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BF09F3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9850507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9850507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BF09F3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EE98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F5490A">
      <w:pPr>
        <w:spacing w:line="360" w:lineRule="auto"/>
        <w:jc w:val="both"/>
        <w:sectPr w:rsidR="00F5490A" w:rsidSect="00C918E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  </w:t>
      </w:r>
      <w:r w:rsidR="00C918E1">
        <w:rPr>
          <w:sz w:val="28"/>
        </w:rPr>
        <w:t>31 января 2025 г.</w:t>
      </w:r>
      <w:r>
        <w:rPr>
          <w:sz w:val="28"/>
        </w:rPr>
        <w:t xml:space="preserve">                                              №</w:t>
      </w:r>
      <w:r w:rsidR="00C918E1">
        <w:rPr>
          <w:sz w:val="28"/>
        </w:rPr>
        <w:t xml:space="preserve"> 32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0"/>
      </w:tblGrid>
      <w:tr w:rsidR="00F5490A" w:rsidTr="00156EFD">
        <w:trPr>
          <w:trHeight w:val="1389"/>
        </w:trPr>
        <w:tc>
          <w:tcPr>
            <w:tcW w:w="5190" w:type="dxa"/>
            <w:shd w:val="clear" w:color="auto" w:fill="auto"/>
          </w:tcPr>
          <w:p w:rsidR="0030400F" w:rsidRPr="00156EFD" w:rsidRDefault="00156EFD" w:rsidP="004A7A66">
            <w:pPr>
              <w:pStyle w:val="a7"/>
              <w:tabs>
                <w:tab w:val="left" w:pos="5387"/>
              </w:tabs>
              <w:spacing w:line="240" w:lineRule="auto"/>
              <w:rPr>
                <w:szCs w:val="28"/>
              </w:rPr>
            </w:pPr>
            <w:bookmarkStart w:id="0" w:name="_GoBack"/>
            <w:r w:rsidRPr="00156EFD">
              <w:rPr>
                <w:b/>
                <w:szCs w:val="28"/>
              </w:rPr>
              <w:t>Об утверждении схемы размещения нестационарных торговых объектов розничной торговли на территории города Байконур на 2025 – 2026 годы</w:t>
            </w:r>
            <w:r w:rsidRPr="00156EFD">
              <w:rPr>
                <w:szCs w:val="28"/>
              </w:rPr>
              <w:t xml:space="preserve"> </w:t>
            </w:r>
            <w:bookmarkEnd w:id="0"/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56EFD" w:rsidRPr="00156EFD" w:rsidRDefault="00156EFD" w:rsidP="00156E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FD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</w:t>
      </w:r>
      <w:r w:rsidRPr="00156EFD">
        <w:rPr>
          <w:rFonts w:ascii="Times New Roman" w:hAnsi="Times New Roman" w:cs="Times New Roman"/>
          <w:sz w:val="28"/>
          <w:szCs w:val="28"/>
        </w:rPr>
        <w:br/>
        <w:t xml:space="preserve">от 28 декабря 2009 г. № 381-ФЗ «Об основах государственного регулирования торговой деятельности в Российской Федерации» (с изменениями), Порядка разработки и утверждения схемы размещения нестационарных торговых объектов розничной торговли на территории города Байконур, утвержденного постановлением Главы администрации города Байконур от 07 августа 2015 г. </w:t>
      </w:r>
      <w:r w:rsidRPr="00156EFD">
        <w:rPr>
          <w:rFonts w:ascii="Times New Roman" w:hAnsi="Times New Roman" w:cs="Times New Roman"/>
          <w:sz w:val="28"/>
          <w:szCs w:val="28"/>
        </w:rPr>
        <w:br/>
        <w:t xml:space="preserve">№ 156 «Об утверждении Порядка разработки и утверждения схемы размещения нестационарных торговых объектов розничной торговли на территории города Байконур» (с изменениями) и в целях упорядочения размещения </w:t>
      </w:r>
      <w:r w:rsidRPr="00156EFD">
        <w:rPr>
          <w:rFonts w:ascii="Times New Roman" w:hAnsi="Times New Roman" w:cs="Times New Roman"/>
          <w:sz w:val="28"/>
          <w:szCs w:val="28"/>
        </w:rPr>
        <w:br/>
        <w:t xml:space="preserve">и функционирования торговых объектов розничной торговли на территории города Байконур, создания условий для улучшения организации и качества торгового обслуживания </w:t>
      </w:r>
    </w:p>
    <w:p w:rsidR="0030400F" w:rsidRPr="00E23D2F" w:rsidRDefault="0030400F" w:rsidP="003040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5490A" w:rsidRDefault="00F5490A" w:rsidP="0030400F">
      <w:pPr>
        <w:pStyle w:val="FR4"/>
        <w:widowControl/>
        <w:spacing w:after="0" w:line="360" w:lineRule="auto"/>
        <w:ind w:firstLine="709"/>
        <w:rPr>
          <w:spacing w:val="20"/>
        </w:rPr>
      </w:pPr>
      <w:r>
        <w:rPr>
          <w:spacing w:val="20"/>
        </w:rPr>
        <w:t>ПОСТАНОВЛЯЮ:</w:t>
      </w:r>
    </w:p>
    <w:p w:rsidR="0030400F" w:rsidRDefault="0030400F" w:rsidP="0030400F">
      <w:pPr>
        <w:pStyle w:val="FR4"/>
        <w:widowControl/>
        <w:spacing w:after="0" w:line="360" w:lineRule="auto"/>
        <w:ind w:firstLine="709"/>
      </w:pPr>
    </w:p>
    <w:p w:rsidR="00156EFD" w:rsidRPr="00156EFD" w:rsidRDefault="00F5490A" w:rsidP="00156EFD">
      <w:pPr>
        <w:pStyle w:val="ac"/>
        <w:ind w:firstLine="709"/>
        <w:jc w:val="both"/>
        <w:rPr>
          <w:szCs w:val="28"/>
        </w:rPr>
      </w:pPr>
      <w:r w:rsidRPr="00156EFD">
        <w:rPr>
          <w:szCs w:val="28"/>
        </w:rPr>
        <w:t>1. </w:t>
      </w:r>
      <w:r w:rsidR="00156EFD" w:rsidRPr="00156EFD">
        <w:rPr>
          <w:szCs w:val="28"/>
        </w:rPr>
        <w:t xml:space="preserve">Утвердить прилагаемую схему размещения нестационарных торговых объектов розничной торговли на территории города Байконур </w:t>
      </w:r>
      <w:r w:rsidR="0052403B">
        <w:rPr>
          <w:szCs w:val="28"/>
        </w:rPr>
        <w:t xml:space="preserve">                                        </w:t>
      </w:r>
      <w:r w:rsidR="00156EFD" w:rsidRPr="00156EFD">
        <w:rPr>
          <w:szCs w:val="28"/>
        </w:rPr>
        <w:t>на 2025 – 2026 годы.</w:t>
      </w:r>
    </w:p>
    <w:p w:rsidR="00F5490A" w:rsidRPr="00156EFD" w:rsidRDefault="00F5490A" w:rsidP="00156EFD">
      <w:pPr>
        <w:pStyle w:val="ac"/>
        <w:ind w:firstLine="709"/>
        <w:jc w:val="both"/>
        <w:rPr>
          <w:szCs w:val="28"/>
        </w:rPr>
      </w:pPr>
      <w:r w:rsidRPr="00156EFD">
        <w:rPr>
          <w:szCs w:val="28"/>
        </w:rPr>
        <w:lastRenderedPageBreak/>
        <w:t>2. </w:t>
      </w:r>
      <w:r w:rsidR="006E0187" w:rsidRPr="00156EFD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156EFD" w:rsidRDefault="00F5490A" w:rsidP="00156EFD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156EFD">
        <w:rPr>
          <w:color w:val="000000"/>
          <w:sz w:val="28"/>
          <w:szCs w:val="28"/>
        </w:rPr>
        <w:t xml:space="preserve">3.  Контроль за исполнением настоящего постановления </w:t>
      </w:r>
      <w:r w:rsidRPr="00156EFD">
        <w:rPr>
          <w:sz w:val="28"/>
          <w:szCs w:val="28"/>
        </w:rPr>
        <w:t xml:space="preserve">оставляю </w:t>
      </w:r>
      <w:r w:rsidR="006E0187" w:rsidRPr="00156EFD">
        <w:rPr>
          <w:sz w:val="28"/>
          <w:szCs w:val="28"/>
        </w:rPr>
        <w:br/>
      </w:r>
      <w:r w:rsidRPr="00156EFD">
        <w:rPr>
          <w:sz w:val="28"/>
          <w:szCs w:val="28"/>
        </w:rPr>
        <w:t>за собой.</w:t>
      </w:r>
    </w:p>
    <w:p w:rsidR="00F5490A" w:rsidRDefault="00F5490A" w:rsidP="0030400F">
      <w:pPr>
        <w:pStyle w:val="a7"/>
        <w:jc w:val="both"/>
        <w:rPr>
          <w:b/>
          <w:color w:val="000000"/>
          <w:szCs w:val="28"/>
        </w:rPr>
      </w:pPr>
    </w:p>
    <w:p w:rsidR="00156EFD" w:rsidRDefault="00156EFD" w:rsidP="0030400F">
      <w:pPr>
        <w:pStyle w:val="a7"/>
        <w:jc w:val="both"/>
        <w:rPr>
          <w:b/>
          <w:color w:val="000000"/>
          <w:szCs w:val="28"/>
        </w:rPr>
      </w:pPr>
    </w:p>
    <w:p w:rsidR="00F5490A" w:rsidRDefault="00324599" w:rsidP="0030400F">
      <w:pPr>
        <w:pStyle w:val="a7"/>
        <w:jc w:val="both"/>
      </w:pPr>
      <w:r>
        <w:rPr>
          <w:b/>
        </w:rPr>
        <w:t xml:space="preserve">И.о. </w:t>
      </w:r>
      <w:r w:rsidR="00F5490A">
        <w:rPr>
          <w:b/>
        </w:rPr>
        <w:t>Глав</w:t>
      </w:r>
      <w:r>
        <w:rPr>
          <w:b/>
        </w:rPr>
        <w:t>ы</w:t>
      </w:r>
      <w:r w:rsidR="00F5490A">
        <w:rPr>
          <w:b/>
        </w:rPr>
        <w:t xml:space="preserve"> администрации</w:t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214126">
        <w:rPr>
          <w:b/>
        </w:rPr>
        <w:t xml:space="preserve">                      </w:t>
      </w:r>
      <w:r>
        <w:rPr>
          <w:b/>
        </w:rPr>
        <w:t>Т.И. Вербицкий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08" w:rsidRDefault="00596C08">
      <w:r>
        <w:separator/>
      </w:r>
    </w:p>
  </w:endnote>
  <w:endnote w:type="continuationSeparator" w:id="0">
    <w:p w:rsidR="00596C08" w:rsidRDefault="005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08" w:rsidRDefault="00596C08">
      <w:r>
        <w:separator/>
      </w:r>
    </w:p>
  </w:footnote>
  <w:footnote w:type="continuationSeparator" w:id="0">
    <w:p w:rsidR="00596C08" w:rsidRDefault="00596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BF09F3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F09F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F09F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156EFD"/>
    <w:rsid w:val="001C4AFC"/>
    <w:rsid w:val="00214126"/>
    <w:rsid w:val="00272E96"/>
    <w:rsid w:val="00285E71"/>
    <w:rsid w:val="002D4EB0"/>
    <w:rsid w:val="0030400F"/>
    <w:rsid w:val="00306AA5"/>
    <w:rsid w:val="00324599"/>
    <w:rsid w:val="00337C37"/>
    <w:rsid w:val="0038323A"/>
    <w:rsid w:val="003960BB"/>
    <w:rsid w:val="003A0058"/>
    <w:rsid w:val="003D16F5"/>
    <w:rsid w:val="003D5485"/>
    <w:rsid w:val="0043461B"/>
    <w:rsid w:val="0045238B"/>
    <w:rsid w:val="004807F4"/>
    <w:rsid w:val="004A7A66"/>
    <w:rsid w:val="0052403B"/>
    <w:rsid w:val="00535958"/>
    <w:rsid w:val="00596C08"/>
    <w:rsid w:val="005B1886"/>
    <w:rsid w:val="005B3149"/>
    <w:rsid w:val="0066494A"/>
    <w:rsid w:val="00691620"/>
    <w:rsid w:val="00696F96"/>
    <w:rsid w:val="006D7F5D"/>
    <w:rsid w:val="006E0187"/>
    <w:rsid w:val="006F16AA"/>
    <w:rsid w:val="007144DF"/>
    <w:rsid w:val="00752908"/>
    <w:rsid w:val="00752FC2"/>
    <w:rsid w:val="007812A7"/>
    <w:rsid w:val="00797A64"/>
    <w:rsid w:val="007F521B"/>
    <w:rsid w:val="0081173C"/>
    <w:rsid w:val="00820BB3"/>
    <w:rsid w:val="00847A88"/>
    <w:rsid w:val="009003EA"/>
    <w:rsid w:val="009672C2"/>
    <w:rsid w:val="009804CD"/>
    <w:rsid w:val="00A347DD"/>
    <w:rsid w:val="00A52F02"/>
    <w:rsid w:val="00A60B60"/>
    <w:rsid w:val="00AC5F68"/>
    <w:rsid w:val="00B7718D"/>
    <w:rsid w:val="00B8776E"/>
    <w:rsid w:val="00BC0A45"/>
    <w:rsid w:val="00BD7936"/>
    <w:rsid w:val="00BF09F3"/>
    <w:rsid w:val="00C17ED7"/>
    <w:rsid w:val="00C27D79"/>
    <w:rsid w:val="00C55B94"/>
    <w:rsid w:val="00C7780E"/>
    <w:rsid w:val="00C918E1"/>
    <w:rsid w:val="00CD0437"/>
    <w:rsid w:val="00CD4A3A"/>
    <w:rsid w:val="00D524B3"/>
    <w:rsid w:val="00D902A7"/>
    <w:rsid w:val="00DA1D79"/>
    <w:rsid w:val="00E15419"/>
    <w:rsid w:val="00E23D2F"/>
    <w:rsid w:val="00E83805"/>
    <w:rsid w:val="00E87FB9"/>
    <w:rsid w:val="00F0356A"/>
    <w:rsid w:val="00F42BF0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08C2352-287E-4E7F-8E67-BC17D526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link w:val="af3"/>
    <w:rsid w:val="004A7A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7A6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2025-01-31T05:05:00Z</cp:lastPrinted>
  <dcterms:created xsi:type="dcterms:W3CDTF">2025-01-31T12:42:00Z</dcterms:created>
  <dcterms:modified xsi:type="dcterms:W3CDTF">2025-01-31T12:42:00Z</dcterms:modified>
</cp:coreProperties>
</file>