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4A7FF2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DFB" w:rsidRDefault="006F0DF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6729371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F0DFB" w:rsidRDefault="006F0DF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672937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353081">
      <w:pPr>
        <w:spacing w:line="480" w:lineRule="auto"/>
      </w:pPr>
      <w:r>
        <w:rPr>
          <w:sz w:val="28"/>
          <w:szCs w:val="28"/>
        </w:rPr>
        <w:t>25 декабря 2024 г.</w:t>
      </w:r>
      <w:r w:rsidR="008652B6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8652B6">
        <w:rPr>
          <w:sz w:val="28"/>
          <w:szCs w:val="28"/>
        </w:rPr>
        <w:t xml:space="preserve"> № </w:t>
      </w:r>
      <w:r>
        <w:rPr>
          <w:sz w:val="28"/>
          <w:szCs w:val="28"/>
        </w:rPr>
        <w:t>01-621р</w:t>
      </w:r>
    </w:p>
    <w:p w:rsidR="002B379B" w:rsidRDefault="002B379B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6F0DFB" w:rsidRDefault="006F0DF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Государственного </w:t>
      </w:r>
    </w:p>
    <w:p w:rsidR="006F0DF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бюджетного учреждения</w:t>
      </w:r>
      <w:r w:rsidR="006F0DFB">
        <w:rPr>
          <w:b/>
          <w:sz w:val="28"/>
          <w:szCs w:val="28"/>
        </w:rPr>
        <w:t xml:space="preserve"> </w:t>
      </w:r>
      <w:r w:rsidR="00AF1A6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Городская</w:t>
      </w:r>
    </w:p>
    <w:p w:rsidR="002B379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2B379B">
        <w:rPr>
          <w:b/>
          <w:sz w:val="28"/>
          <w:szCs w:val="28"/>
        </w:rPr>
        <w:t xml:space="preserve">, </w:t>
      </w:r>
    </w:p>
    <w:p w:rsidR="002B379B" w:rsidRDefault="008D353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2B379B">
        <w:rPr>
          <w:b/>
          <w:sz w:val="28"/>
          <w:szCs w:val="28"/>
        </w:rPr>
        <w:t xml:space="preserve"> распоряжением </w:t>
      </w:r>
    </w:p>
    <w:p w:rsidR="00F8489E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8652B6" w:rsidRDefault="002B379B">
      <w:pPr>
        <w:tabs>
          <w:tab w:val="left" w:pos="709"/>
        </w:tabs>
      </w:pPr>
      <w:r>
        <w:rPr>
          <w:b/>
          <w:sz w:val="28"/>
          <w:szCs w:val="28"/>
        </w:rPr>
        <w:t xml:space="preserve">от 08 ноября 2019 г. № 01-501р 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AF1A60" w:rsidRPr="00827236" w:rsidRDefault="008652B6" w:rsidP="00AF1A60">
      <w:pPr>
        <w:pStyle w:val="a9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27236">
        <w:rPr>
          <w:sz w:val="28"/>
          <w:szCs w:val="28"/>
        </w:rPr>
        <w:t>На основании Соглашения между Российской Федерацией</w:t>
      </w:r>
      <w:r w:rsidRPr="00827236"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 w:rsidRPr="00827236">
        <w:rPr>
          <w:sz w:val="28"/>
          <w:szCs w:val="28"/>
        </w:rPr>
        <w:br/>
      </w:r>
      <w:r w:rsidRPr="00827236">
        <w:rPr>
          <w:sz w:val="28"/>
          <w:szCs w:val="28"/>
        </w:rPr>
        <w:t>и статусе его органов исполнительной власти от 23 декабря 1995 г.,</w:t>
      </w:r>
      <w:r w:rsidRPr="00827236">
        <w:rPr>
          <w:sz w:val="28"/>
          <w:szCs w:val="28"/>
        </w:rPr>
        <w:br/>
      </w:r>
      <w:r w:rsidR="00AF1A60" w:rsidRPr="00827236">
        <w:rPr>
          <w:sz w:val="28"/>
          <w:szCs w:val="28"/>
        </w:rPr>
        <w:t xml:space="preserve">в соответствии с постановлением Главы администрации города Байконур </w:t>
      </w:r>
      <w:r w:rsidR="00AF1A60" w:rsidRPr="00827236">
        <w:rPr>
          <w:sz w:val="28"/>
          <w:szCs w:val="28"/>
        </w:rPr>
        <w:br/>
        <w:t xml:space="preserve">от 26 ноября 2024 г. № 414 «О внесении изменений в Типовое положение </w:t>
      </w:r>
      <w:r w:rsidR="00AF1A60" w:rsidRPr="00827236">
        <w:rPr>
          <w:sz w:val="28"/>
          <w:szCs w:val="28"/>
        </w:rPr>
        <w:br/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439»:</w:t>
      </w:r>
    </w:p>
    <w:p w:rsidR="00F8489E" w:rsidRPr="00827236" w:rsidRDefault="00F8489E" w:rsidP="00751632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827236">
        <w:rPr>
          <w:sz w:val="28"/>
          <w:szCs w:val="28"/>
        </w:rPr>
        <w:t>1. Внести в 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постановлением Главы администрации города Байконур от 08 ноября 2019 г. № 01-501р</w:t>
      </w:r>
      <w:r w:rsidR="005C7E4F" w:rsidRPr="00827236">
        <w:rPr>
          <w:sz w:val="28"/>
          <w:szCs w:val="28"/>
        </w:rPr>
        <w:t xml:space="preserve"> «Об утверждении Положения</w:t>
      </w:r>
      <w:r w:rsidR="005C7E4F" w:rsidRPr="00827236">
        <w:rPr>
          <w:sz w:val="28"/>
          <w:szCs w:val="28"/>
        </w:rPr>
        <w:br/>
        <w:t xml:space="preserve"> 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 w:rsidRPr="00827236">
        <w:rPr>
          <w:sz w:val="28"/>
          <w:szCs w:val="28"/>
        </w:rPr>
        <w:t xml:space="preserve"> </w:t>
      </w:r>
      <w:r w:rsidR="005C7E4F" w:rsidRPr="00827236">
        <w:rPr>
          <w:sz w:val="28"/>
          <w:szCs w:val="28"/>
        </w:rPr>
        <w:br/>
      </w:r>
      <w:r w:rsidR="001A77B3" w:rsidRPr="001A77B3">
        <w:rPr>
          <w:sz w:val="28"/>
          <w:szCs w:val="28"/>
        </w:rPr>
        <w:t>(</w:t>
      </w:r>
      <w:r w:rsidR="001A77B3">
        <w:rPr>
          <w:sz w:val="28"/>
          <w:szCs w:val="28"/>
        </w:rPr>
        <w:t xml:space="preserve">с изменениями) </w:t>
      </w:r>
      <w:r w:rsidR="004344FC" w:rsidRPr="00827236">
        <w:rPr>
          <w:sz w:val="28"/>
          <w:szCs w:val="28"/>
        </w:rPr>
        <w:t>(далее – Положение)</w:t>
      </w:r>
      <w:r w:rsidR="006B343E" w:rsidRPr="00827236">
        <w:rPr>
          <w:sz w:val="28"/>
          <w:szCs w:val="28"/>
        </w:rPr>
        <w:t>,</w:t>
      </w:r>
      <w:r w:rsidRPr="00827236">
        <w:rPr>
          <w:sz w:val="28"/>
          <w:szCs w:val="28"/>
        </w:rPr>
        <w:t xml:space="preserve"> следующие изменения:</w:t>
      </w:r>
    </w:p>
    <w:p w:rsidR="0067542C" w:rsidRPr="00827236" w:rsidRDefault="0067542C" w:rsidP="0067542C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</w:rPr>
        <w:t>1</w:t>
      </w:r>
      <w:r w:rsidRPr="00827236">
        <w:rPr>
          <w:sz w:val="28"/>
          <w:szCs w:val="28"/>
          <w:shd w:val="clear" w:color="auto" w:fill="FFFFFF"/>
        </w:rPr>
        <w:t xml:space="preserve">.1. Абзац </w:t>
      </w:r>
      <w:r w:rsidR="00E80342">
        <w:rPr>
          <w:sz w:val="28"/>
          <w:szCs w:val="28"/>
          <w:shd w:val="clear" w:color="auto" w:fill="FFFFFF"/>
        </w:rPr>
        <w:t>двадцать восьмой</w:t>
      </w:r>
      <w:r w:rsidRPr="00827236">
        <w:rPr>
          <w:sz w:val="28"/>
          <w:szCs w:val="28"/>
          <w:shd w:val="clear" w:color="auto" w:fill="FFFFFF"/>
        </w:rPr>
        <w:t xml:space="preserve"> раздела Термины и определения Положения изложить в следующей редакции:</w:t>
      </w:r>
    </w:p>
    <w:p w:rsidR="0067542C" w:rsidRPr="00827236" w:rsidRDefault="0067542C" w:rsidP="0067542C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lastRenderedPageBreak/>
        <w:t>«</w:t>
      </w:r>
      <w:r w:rsidRPr="00827236">
        <w:rPr>
          <w:b/>
          <w:sz w:val="28"/>
          <w:szCs w:val="28"/>
          <w:shd w:val="clear" w:color="auto" w:fill="FFFFFF"/>
        </w:rPr>
        <w:t>Участник закупки</w:t>
      </w:r>
      <w:r w:rsidRPr="00827236">
        <w:rPr>
          <w:sz w:val="28"/>
          <w:szCs w:val="28"/>
          <w:shd w:val="clear" w:color="auto" w:fill="FFFFFF"/>
        </w:rPr>
        <w:t xml:space="preserve">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  в том 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</w:t>
      </w:r>
      <w:r w:rsidR="00827236">
        <w:rPr>
          <w:sz w:val="28"/>
          <w:szCs w:val="28"/>
          <w:shd w:val="clear" w:color="auto" w:fill="FFFFFF"/>
        </w:rPr>
        <w:t xml:space="preserve">акупке подает заявку </w:t>
      </w:r>
      <w:r w:rsidR="00827236">
        <w:rPr>
          <w:sz w:val="28"/>
          <w:szCs w:val="28"/>
          <w:shd w:val="clear" w:color="auto" w:fill="FFFFFF"/>
        </w:rPr>
        <w:br/>
        <w:t>на участие</w:t>
      </w:r>
      <w:r w:rsidRPr="00827236">
        <w:rPr>
          <w:sz w:val="28"/>
          <w:szCs w:val="28"/>
          <w:shd w:val="clear" w:color="auto" w:fill="FFFFFF"/>
        </w:rPr>
        <w:t xml:space="preserve"> в неконкурентной закупке или иной предусмотренный положением</w:t>
      </w:r>
      <w:r w:rsidR="00827236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>о закупке для направления заказчику документ, для участия в конкурентной закупке подает заявку на участие в конкурентной закупке.».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1.2. Подпункт 1 подпункта 1.9.2 пункта 1.9 раздела 1 Положения изложить в следующей редакции: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«1) физические лица, имеющие личную заинтересованность в результатах закупки (определения поставщика (исполнителя, подрядчика) </w:t>
      </w:r>
      <w:r w:rsidR="00827236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 xml:space="preserve">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</w:t>
      </w:r>
      <w:r w:rsidR="00751632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 xml:space="preserve">в закупке. Понятие «личная заинтересованность» используется в значении, указанном в Федеральном законе от 25 декабря 2008 г. № 273-ФЗ </w:t>
      </w:r>
      <w:r w:rsidR="00751632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>«О противодействии коррупции» (с изменениями);».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1.3. Подпункт 1.10.7 пункта 1.10 раздела 1 Положения изложить</w:t>
      </w:r>
      <w:r w:rsidRPr="00827236">
        <w:rPr>
          <w:sz w:val="28"/>
          <w:szCs w:val="28"/>
          <w:shd w:val="clear" w:color="auto" w:fill="FFFFFF"/>
        </w:rPr>
        <w:br/>
        <w:t>в следующей редакции: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«1.10.7.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 </w:t>
      </w:r>
      <w:r w:rsidR="00751632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>В них отражаются: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способ осуществления закупки;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                                   (при необходимости);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место поставки товара, выполнения работы, оказания услуги;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                              и максимальное значение цены договора, либо цена единицы товара, работы, услуги и максимальное значение цены договора;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порядок, дата начала, дата и время окончания срока подачи заявок                       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размер обеспечения заявки на участие в закупке, порядок и срок                         его предоставления в случае установления требования обеспечения заявки на участие в закупке;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размер обеспечения исполнения договора, порядок и срок                                   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 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</w:t>
      </w:r>
      <w:r w:rsidR="00751632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 xml:space="preserve">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</w:t>
      </w:r>
      <w:r w:rsidR="00751632">
        <w:rPr>
          <w:sz w:val="28"/>
          <w:szCs w:val="28"/>
          <w:shd w:val="clear" w:color="auto" w:fill="FFFFFF"/>
        </w:rPr>
        <w:br/>
      </w:r>
      <w:r w:rsidRPr="00827236">
        <w:rPr>
          <w:sz w:val="28"/>
          <w:szCs w:val="28"/>
          <w:shd w:val="clear" w:color="auto" w:fill="FFFFFF"/>
        </w:rPr>
        <w:t xml:space="preserve">с пунктом 1 части 2 статьи 3.1-4 Закона № 223-ФЗ в отношении товара, работы, услуги, являющихся предметом закупки; 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>иные сведения, определенные настоящим Положением.».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1.4. Признать утратившими силу </w:t>
      </w:r>
      <w:r w:rsidRPr="00751632">
        <w:rPr>
          <w:sz w:val="28"/>
          <w:szCs w:val="28"/>
          <w:shd w:val="clear" w:color="auto" w:fill="FFFFFF"/>
        </w:rPr>
        <w:t>подпункты 1.10.19 – 1.10.2</w:t>
      </w:r>
      <w:r w:rsidR="00827236" w:rsidRPr="00751632">
        <w:rPr>
          <w:sz w:val="28"/>
          <w:szCs w:val="28"/>
          <w:shd w:val="clear" w:color="auto" w:fill="FFFFFF"/>
        </w:rPr>
        <w:t>2</w:t>
      </w:r>
      <w:r w:rsidRPr="00751632">
        <w:rPr>
          <w:sz w:val="28"/>
          <w:szCs w:val="28"/>
          <w:shd w:val="clear" w:color="auto" w:fill="FFFFFF"/>
        </w:rPr>
        <w:t xml:space="preserve"> пункта</w:t>
      </w:r>
      <w:r w:rsidRPr="00827236">
        <w:rPr>
          <w:sz w:val="28"/>
          <w:szCs w:val="28"/>
          <w:shd w:val="clear" w:color="auto" w:fill="FFFFFF"/>
        </w:rPr>
        <w:t xml:space="preserve"> </w:t>
      </w:r>
      <w:r w:rsidR="004803CC" w:rsidRPr="00827236">
        <w:rPr>
          <w:sz w:val="28"/>
          <w:szCs w:val="28"/>
          <w:shd w:val="clear" w:color="auto" w:fill="FFFFFF"/>
        </w:rPr>
        <w:t>1.10 раздела 1 П</w:t>
      </w:r>
      <w:r w:rsidRPr="00827236">
        <w:rPr>
          <w:sz w:val="28"/>
          <w:szCs w:val="28"/>
          <w:shd w:val="clear" w:color="auto" w:fill="FFFFFF"/>
        </w:rPr>
        <w:t>оложения.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1.5. Признать утратившим силу подпункт 2.8.7 пункта 2.8 раздела 2 </w:t>
      </w:r>
      <w:r w:rsidR="00DC4126" w:rsidRPr="00827236">
        <w:rPr>
          <w:sz w:val="28"/>
          <w:szCs w:val="28"/>
          <w:shd w:val="clear" w:color="auto" w:fill="FFFFFF"/>
        </w:rPr>
        <w:t xml:space="preserve">               П</w:t>
      </w:r>
      <w:r w:rsidRPr="00827236">
        <w:rPr>
          <w:sz w:val="28"/>
          <w:szCs w:val="28"/>
          <w:shd w:val="clear" w:color="auto" w:fill="FFFFFF"/>
        </w:rPr>
        <w:t>оложения.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1.6. Признать утратившими силу подпункты 3.6.8 – 3.6.9 пункта 3.6                   </w:t>
      </w:r>
      <w:r w:rsidR="00DC4126" w:rsidRPr="00827236">
        <w:rPr>
          <w:sz w:val="28"/>
          <w:szCs w:val="28"/>
          <w:shd w:val="clear" w:color="auto" w:fill="FFFFFF"/>
        </w:rPr>
        <w:t>раздела 3 П</w:t>
      </w:r>
      <w:r w:rsidRPr="00827236">
        <w:rPr>
          <w:sz w:val="28"/>
          <w:szCs w:val="28"/>
          <w:shd w:val="clear" w:color="auto" w:fill="FFFFFF"/>
        </w:rPr>
        <w:t>оложения.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1.7. Признать утратившим силу подпункт 4.6.13 пункта 4.6 раздела 4            </w:t>
      </w:r>
      <w:r w:rsidR="00DC4126" w:rsidRPr="00827236">
        <w:rPr>
          <w:sz w:val="28"/>
          <w:szCs w:val="28"/>
          <w:shd w:val="clear" w:color="auto" w:fill="FFFFFF"/>
        </w:rPr>
        <w:t xml:space="preserve"> П</w:t>
      </w:r>
      <w:r w:rsidRPr="00827236">
        <w:rPr>
          <w:sz w:val="28"/>
          <w:szCs w:val="28"/>
          <w:shd w:val="clear" w:color="auto" w:fill="FFFFFF"/>
        </w:rPr>
        <w:t>оложения.</w:t>
      </w:r>
    </w:p>
    <w:p w:rsidR="00650DD6" w:rsidRPr="00827236" w:rsidRDefault="00650DD6" w:rsidP="00650DD6">
      <w:pPr>
        <w:pStyle w:val="af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7236">
        <w:rPr>
          <w:sz w:val="28"/>
          <w:szCs w:val="28"/>
          <w:shd w:val="clear" w:color="auto" w:fill="FFFFFF"/>
        </w:rPr>
        <w:t xml:space="preserve">1.8. Признать утратившим силу подпункт 5.4.10 пункта 5.4 раздела 5             </w:t>
      </w:r>
      <w:r w:rsidR="00DC4126" w:rsidRPr="00827236">
        <w:rPr>
          <w:sz w:val="28"/>
          <w:szCs w:val="28"/>
          <w:shd w:val="clear" w:color="auto" w:fill="FFFFFF"/>
        </w:rPr>
        <w:t>П</w:t>
      </w:r>
      <w:r w:rsidRPr="00827236">
        <w:rPr>
          <w:sz w:val="28"/>
          <w:szCs w:val="28"/>
          <w:shd w:val="clear" w:color="auto" w:fill="FFFFFF"/>
        </w:rPr>
        <w:t>оложения.</w:t>
      </w:r>
    </w:p>
    <w:p w:rsidR="00AF1A60" w:rsidRPr="00827236" w:rsidRDefault="00AF1A60" w:rsidP="00AF1A60">
      <w:pPr>
        <w:pStyle w:val="a9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27236">
        <w:rPr>
          <w:sz w:val="28"/>
          <w:szCs w:val="28"/>
        </w:rPr>
        <w:t>2. Государственному бюджетному учреждению «Городская ветеринарная станция города Байконур» разместить Положение с изменениями в единой информационной системе в сфере закупок товаров, работ, услуг для обеспечения государственных и муниципальных нужд в 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AF1A60" w:rsidRPr="00827236" w:rsidRDefault="00AF1A60" w:rsidP="00AF1A60">
      <w:pPr>
        <w:pStyle w:val="a9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27236"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 w:rsidR="00DC4126" w:rsidRPr="00827236">
        <w:rPr>
          <w:sz w:val="28"/>
          <w:szCs w:val="28"/>
        </w:rPr>
        <w:t> </w:t>
      </w:r>
      <w:r w:rsidRPr="00827236">
        <w:rPr>
          <w:sz w:val="28"/>
          <w:szCs w:val="28"/>
        </w:rPr>
        <w:t>и на официальном сайте администрации города Байконур www.baikonuradm.ru.</w:t>
      </w:r>
    </w:p>
    <w:p w:rsidR="004344FC" w:rsidRPr="00827236" w:rsidRDefault="004344FC" w:rsidP="00AF1A60">
      <w:pPr>
        <w:numPr>
          <w:ilvl w:val="0"/>
          <w:numId w:val="7"/>
        </w:numPr>
        <w:autoSpaceDE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827236">
        <w:rPr>
          <w:sz w:val="28"/>
          <w:szCs w:val="28"/>
        </w:rPr>
        <w:t xml:space="preserve">Контроль за исполнением настоящего </w:t>
      </w:r>
      <w:r w:rsidR="00AE1E0C" w:rsidRPr="00827236">
        <w:rPr>
          <w:sz w:val="28"/>
          <w:szCs w:val="28"/>
        </w:rPr>
        <w:t>распоряжения</w:t>
      </w:r>
      <w:r w:rsidRPr="00827236">
        <w:rPr>
          <w:sz w:val="28"/>
          <w:szCs w:val="28"/>
        </w:rPr>
        <w:t xml:space="preserve"> возложить</w:t>
      </w:r>
      <w:r w:rsidRPr="0082723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827236">
        <w:rPr>
          <w:sz w:val="28"/>
          <w:szCs w:val="28"/>
        </w:rPr>
        <w:br/>
        <w:t>и финансовую политику администрации города Байконур.</w:t>
      </w:r>
    </w:p>
    <w:p w:rsidR="008652B6" w:rsidRPr="0082723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751632" w:rsidRDefault="00751632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35308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  </w:t>
      </w:r>
      <w:r w:rsidR="004C17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F96A09">
        <w:rPr>
          <w:b/>
          <w:sz w:val="28"/>
          <w:szCs w:val="28"/>
        </w:rPr>
        <w:t xml:space="preserve">   </w:t>
      </w:r>
      <w:r w:rsidR="00353081">
        <w:rPr>
          <w:b/>
          <w:sz w:val="28"/>
          <w:szCs w:val="28"/>
        </w:rPr>
        <w:t xml:space="preserve">                   </w:t>
      </w:r>
      <w:r w:rsidR="00F96A0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353081">
        <w:rPr>
          <w:b/>
          <w:sz w:val="28"/>
          <w:szCs w:val="28"/>
        </w:rPr>
        <w:t>К.Д. Бусыгин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63" w:rsidRDefault="00FE6063">
      <w:r>
        <w:separator/>
      </w:r>
    </w:p>
  </w:endnote>
  <w:endnote w:type="continuationSeparator" w:id="0">
    <w:p w:rsidR="00FE6063" w:rsidRDefault="00FE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63" w:rsidRDefault="00FE6063">
      <w:r>
        <w:separator/>
      </w:r>
    </w:p>
  </w:footnote>
  <w:footnote w:type="continuationSeparator" w:id="0">
    <w:p w:rsidR="00FE6063" w:rsidRDefault="00FE6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FB" w:rsidRDefault="006F0DF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A7FF2">
      <w:rPr>
        <w:noProof/>
      </w:rPr>
      <w:t>2</w:t>
    </w:r>
    <w:r>
      <w:fldChar w:fldCharType="end"/>
    </w:r>
  </w:p>
  <w:p w:rsidR="006F0DFB" w:rsidRDefault="006F0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EF7786"/>
    <w:multiLevelType w:val="hybridMultilevel"/>
    <w:tmpl w:val="1DFEF7A0"/>
    <w:lvl w:ilvl="0" w:tplc="994EBE1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56108"/>
    <w:rsid w:val="00095575"/>
    <w:rsid w:val="00175CAB"/>
    <w:rsid w:val="00194A36"/>
    <w:rsid w:val="001A77B3"/>
    <w:rsid w:val="001F6C03"/>
    <w:rsid w:val="0023302D"/>
    <w:rsid w:val="00290A49"/>
    <w:rsid w:val="002A685C"/>
    <w:rsid w:val="002B379B"/>
    <w:rsid w:val="002F7373"/>
    <w:rsid w:val="00353063"/>
    <w:rsid w:val="00353081"/>
    <w:rsid w:val="0035561F"/>
    <w:rsid w:val="00366D2E"/>
    <w:rsid w:val="00387177"/>
    <w:rsid w:val="0039082B"/>
    <w:rsid w:val="004344FC"/>
    <w:rsid w:val="004803CC"/>
    <w:rsid w:val="004A7FF2"/>
    <w:rsid w:val="004C17CF"/>
    <w:rsid w:val="004F3F10"/>
    <w:rsid w:val="00556F6E"/>
    <w:rsid w:val="005C7E4F"/>
    <w:rsid w:val="00650DD6"/>
    <w:rsid w:val="0067344F"/>
    <w:rsid w:val="0067542C"/>
    <w:rsid w:val="006B1213"/>
    <w:rsid w:val="006B2A52"/>
    <w:rsid w:val="006B343E"/>
    <w:rsid w:val="006C6EB1"/>
    <w:rsid w:val="006F0DFB"/>
    <w:rsid w:val="0074662C"/>
    <w:rsid w:val="00751632"/>
    <w:rsid w:val="00781055"/>
    <w:rsid w:val="00827236"/>
    <w:rsid w:val="008652B6"/>
    <w:rsid w:val="008D3535"/>
    <w:rsid w:val="00A019DF"/>
    <w:rsid w:val="00A241AB"/>
    <w:rsid w:val="00A46C0C"/>
    <w:rsid w:val="00AB6B9E"/>
    <w:rsid w:val="00AE1E0C"/>
    <w:rsid w:val="00AF1A60"/>
    <w:rsid w:val="00BB1DD6"/>
    <w:rsid w:val="00C57E25"/>
    <w:rsid w:val="00D02810"/>
    <w:rsid w:val="00DC4126"/>
    <w:rsid w:val="00E25A3D"/>
    <w:rsid w:val="00E80342"/>
    <w:rsid w:val="00F47ED4"/>
    <w:rsid w:val="00F826D6"/>
    <w:rsid w:val="00F8489E"/>
    <w:rsid w:val="00F96A09"/>
    <w:rsid w:val="00FC58E6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17B25D-D26A-4EBB-B8B1-227DB838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  <w:style w:type="paragraph" w:styleId="af">
    <w:name w:val="Normal (Web)"/>
    <w:basedOn w:val="a"/>
    <w:uiPriority w:val="99"/>
    <w:rsid w:val="0067542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5163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75163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2024-12-24T08:59:00Z</cp:lastPrinted>
  <dcterms:created xsi:type="dcterms:W3CDTF">2024-12-26T09:43:00Z</dcterms:created>
  <dcterms:modified xsi:type="dcterms:W3CDTF">2024-12-26T09:43:00Z</dcterms:modified>
</cp:coreProperties>
</file>