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04743C">
        <w:rPr>
          <w:sz w:val="28"/>
        </w:rPr>
        <w:t>25 октября 2024 г.</w:t>
      </w:r>
      <w:r w:rsidR="0077472C">
        <w:rPr>
          <w:sz w:val="28"/>
        </w:rPr>
        <w:t xml:space="preserve">                                                       </w:t>
      </w:r>
      <w:r w:rsidR="0004743C">
        <w:rPr>
          <w:sz w:val="28"/>
        </w:rPr>
        <w:t xml:space="preserve">                          </w:t>
      </w:r>
      <w:r w:rsidR="0077472C">
        <w:rPr>
          <w:sz w:val="28"/>
        </w:rPr>
        <w:t xml:space="preserve">         №</w:t>
      </w:r>
      <w:r w:rsidR="0004743C">
        <w:rPr>
          <w:sz w:val="28"/>
        </w:rPr>
        <w:t xml:space="preserve"> 358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37359">
        <w:rPr>
          <w:b/>
          <w:sz w:val="28"/>
          <w:szCs w:val="28"/>
        </w:rPr>
        <w:t xml:space="preserve"> внесении изменени</w:t>
      </w:r>
      <w:r w:rsidR="004D7B18">
        <w:rPr>
          <w:b/>
          <w:sz w:val="28"/>
          <w:szCs w:val="28"/>
        </w:rPr>
        <w:t>я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C760E4" w:rsidRDefault="000D5F2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0D5F2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B06154">
        <w:rPr>
          <w:sz w:val="28"/>
          <w:szCs w:val="28"/>
        </w:rPr>
        <w:t>следующе</w:t>
      </w:r>
      <w:r w:rsidR="00737359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B06154">
        <w:rPr>
          <w:sz w:val="28"/>
          <w:szCs w:val="28"/>
        </w:rPr>
        <w:t>изменение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C760E4" w:rsidRDefault="00095270" w:rsidP="001E2597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9072B5"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9072B5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9072B5">
        <w:rPr>
          <w:sz w:val="28"/>
          <w:szCs w:val="28"/>
        </w:rPr>
        <w:t xml:space="preserve"> </w:t>
      </w:r>
      <w:r w:rsidR="001E2597">
        <w:rPr>
          <w:sz w:val="28"/>
          <w:szCs w:val="28"/>
        </w:rPr>
        <w:t>Рудневу Т.М</w:t>
      </w:r>
      <w:r w:rsidR="00BB0FB3">
        <w:rPr>
          <w:sz w:val="28"/>
          <w:szCs w:val="28"/>
        </w:rPr>
        <w:t>. – начальника</w:t>
      </w:r>
      <w:r w:rsidR="001E2597">
        <w:rPr>
          <w:sz w:val="28"/>
          <w:szCs w:val="28"/>
        </w:rPr>
        <w:t xml:space="preserve"> отделения</w:t>
      </w:r>
      <w:r w:rsidR="00BB0FB3">
        <w:rPr>
          <w:sz w:val="28"/>
          <w:szCs w:val="28"/>
        </w:rPr>
        <w:t xml:space="preserve"> </w:t>
      </w:r>
      <w:r w:rsidR="001E2597">
        <w:rPr>
          <w:sz w:val="28"/>
          <w:szCs w:val="28"/>
        </w:rPr>
        <w:t xml:space="preserve">– старшего судебного пристава отделения судебных приставов </w:t>
      </w:r>
      <w:r w:rsidR="004D7B18">
        <w:rPr>
          <w:sz w:val="28"/>
          <w:szCs w:val="28"/>
        </w:rPr>
        <w:t xml:space="preserve">                   </w:t>
      </w:r>
      <w:r w:rsidR="001E2597">
        <w:rPr>
          <w:sz w:val="28"/>
          <w:szCs w:val="28"/>
        </w:rPr>
        <w:t xml:space="preserve">по комплексу «Байконур» </w:t>
      </w:r>
      <w:r w:rsidR="00DA1E7B">
        <w:rPr>
          <w:sz w:val="28"/>
          <w:szCs w:val="28"/>
        </w:rPr>
        <w:t>Главного управления Федеральной службы судебных приставов</w:t>
      </w:r>
      <w:r w:rsidR="004D7B18">
        <w:rPr>
          <w:sz w:val="28"/>
          <w:szCs w:val="28"/>
        </w:rPr>
        <w:t xml:space="preserve"> по Московской области</w:t>
      </w:r>
      <w:r w:rsidR="00DA1E7B">
        <w:rPr>
          <w:sz w:val="28"/>
          <w:szCs w:val="28"/>
        </w:rPr>
        <w:t xml:space="preserve"> </w:t>
      </w:r>
      <w:r w:rsidR="00901AA1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9072B5">
        <w:rPr>
          <w:sz w:val="28"/>
          <w:szCs w:val="28"/>
        </w:rPr>
        <w:t>.</w:t>
      </w:r>
    </w:p>
    <w:p w:rsidR="00BB0FB3" w:rsidRPr="004D7B18" w:rsidRDefault="0063327B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303E9" w:rsidRDefault="00525B3B" w:rsidP="004D7B18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4D7B18" w:rsidRPr="009072B5" w:rsidRDefault="004D7B18" w:rsidP="004D7B18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303E9">
      <w:pPr>
        <w:pStyle w:val="a5"/>
        <w:spacing w:line="28" w:lineRule="atLeast"/>
        <w:jc w:val="both"/>
        <w:rPr>
          <w:b/>
          <w:sz w:val="16"/>
          <w:szCs w:val="16"/>
        </w:rPr>
      </w:pPr>
    </w:p>
    <w:p w:rsidR="0077472C" w:rsidRDefault="004E41AB" w:rsidP="007303E9">
      <w:pPr>
        <w:pStyle w:val="a5"/>
        <w:spacing w:line="28" w:lineRule="atLeast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 w:rsidR="00284A8D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095270">
        <w:rPr>
          <w:b/>
          <w:szCs w:val="28"/>
        </w:rPr>
        <w:t xml:space="preserve">   </w:t>
      </w:r>
      <w:r>
        <w:rPr>
          <w:b/>
          <w:szCs w:val="28"/>
        </w:rPr>
        <w:t xml:space="preserve">  </w:t>
      </w:r>
      <w:r w:rsidR="00284A8D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</w:t>
      </w:r>
      <w:r w:rsidR="00284A8D">
        <w:rPr>
          <w:b/>
          <w:szCs w:val="28"/>
        </w:rPr>
        <w:t>К.Д. Бусыгин</w:t>
      </w:r>
    </w:p>
    <w:sectPr w:rsidR="0077472C" w:rsidSect="004D7B18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B7E" w:rsidRDefault="000F0B7E">
      <w:r>
        <w:separator/>
      </w:r>
    </w:p>
  </w:endnote>
  <w:endnote w:type="continuationSeparator" w:id="0">
    <w:p w:rsidR="000F0B7E" w:rsidRDefault="000F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B7E" w:rsidRDefault="000F0B7E">
      <w:r>
        <w:separator/>
      </w:r>
    </w:p>
  </w:footnote>
  <w:footnote w:type="continuationSeparator" w:id="0">
    <w:p w:rsidR="000F0B7E" w:rsidRDefault="000F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284A8D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4743C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5F22"/>
    <w:rsid w:val="000E0916"/>
    <w:rsid w:val="000E2C6B"/>
    <w:rsid w:val="000E4373"/>
    <w:rsid w:val="000E7749"/>
    <w:rsid w:val="000F0B7E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5450"/>
    <w:rsid w:val="001C7F51"/>
    <w:rsid w:val="001D06AB"/>
    <w:rsid w:val="001D132D"/>
    <w:rsid w:val="001D316C"/>
    <w:rsid w:val="001D3616"/>
    <w:rsid w:val="001D363E"/>
    <w:rsid w:val="001E2099"/>
    <w:rsid w:val="001E2597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4A8D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3646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D7B18"/>
    <w:rsid w:val="004E41AB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0BB5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3C07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51DD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2A5F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46A1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5315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06154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CE3"/>
    <w:rsid w:val="00B90C2E"/>
    <w:rsid w:val="00B96951"/>
    <w:rsid w:val="00BA4578"/>
    <w:rsid w:val="00BA58ED"/>
    <w:rsid w:val="00BA5AE9"/>
    <w:rsid w:val="00BB0FB3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1E7B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0E64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61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30E74-81C0-4A19-98D3-89129632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2024-10-21T10:34:00Z</cp:lastPrinted>
  <dcterms:created xsi:type="dcterms:W3CDTF">2024-10-25T11:18:00Z</dcterms:created>
  <dcterms:modified xsi:type="dcterms:W3CDTF">2024-10-25T11:18:00Z</dcterms:modified>
</cp:coreProperties>
</file>