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495804">
      <w:pPr>
        <w:pStyle w:val="21"/>
        <w:spacing w:line="240" w:lineRule="auto"/>
        <w:ind w:right="5415"/>
        <w:rPr>
          <w:b/>
          <w:sz w:val="16"/>
          <w:lang w:val="ru-RU"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82628105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826281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495804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6F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zh-TW"/>
        </w:rPr>
        <w:t>ПОСТАНОВЛЕНИЕ</w:t>
      </w:r>
    </w:p>
    <w:p w:rsidR="00711885" w:rsidRDefault="00804479">
      <w:pPr>
        <w:jc w:val="both"/>
      </w:pPr>
      <w:r>
        <w:t>15 июля 2024 г.</w:t>
      </w:r>
      <w:r w:rsidR="00711885">
        <w:t xml:space="preserve">                                                                                   </w:t>
      </w:r>
      <w:r>
        <w:t xml:space="preserve">                </w:t>
      </w:r>
      <w:r w:rsidR="00711885">
        <w:t>№</w:t>
      </w:r>
      <w:r>
        <w:t xml:space="preserve"> 238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3488D" w:rsidRDefault="00256271" w:rsidP="0073488D">
      <w:pPr>
        <w:pStyle w:val="af2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73488D" w:rsidRDefault="00256271" w:rsidP="0073488D">
      <w:pPr>
        <w:pStyle w:val="af2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Главы администрации города Байконур </w:t>
      </w:r>
    </w:p>
    <w:p w:rsidR="00256271" w:rsidRPr="00AC79D3" w:rsidRDefault="00256271" w:rsidP="0073488D">
      <w:pPr>
        <w:pStyle w:val="af2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256271" w:rsidRPr="003153EF" w:rsidRDefault="00256271" w:rsidP="00256271">
      <w:pPr>
        <w:pStyle w:val="af2"/>
        <w:ind w:right="5019"/>
        <w:jc w:val="left"/>
      </w:pPr>
    </w:p>
    <w:p w:rsidR="008E0296" w:rsidRPr="008444FA" w:rsidRDefault="008E0296" w:rsidP="009D754F">
      <w:pPr>
        <w:spacing w:line="276" w:lineRule="auto"/>
        <w:ind w:firstLine="709"/>
        <w:jc w:val="both"/>
        <w:rPr>
          <w:bCs/>
          <w:szCs w:val="28"/>
        </w:rPr>
      </w:pPr>
      <w:r w:rsidRPr="008444FA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8444FA" w:rsidRPr="008444FA">
        <w:rPr>
          <w:szCs w:val="28"/>
        </w:rPr>
        <w:t xml:space="preserve">в связи с упразднением </w:t>
      </w:r>
      <w:r w:rsidR="008444FA">
        <w:rPr>
          <w:szCs w:val="28"/>
        </w:rPr>
        <w:t>Ф</w:t>
      </w:r>
      <w:r w:rsidR="008444FA" w:rsidRPr="008444FA">
        <w:rPr>
          <w:szCs w:val="28"/>
        </w:rPr>
        <w:t>илиала Гос</w:t>
      </w:r>
      <w:r w:rsidR="008444FA">
        <w:rPr>
          <w:szCs w:val="28"/>
        </w:rPr>
        <w:t xml:space="preserve">ударственной </w:t>
      </w:r>
      <w:r w:rsidR="008444FA" w:rsidRPr="008444FA">
        <w:rPr>
          <w:szCs w:val="28"/>
        </w:rPr>
        <w:t xml:space="preserve">корпорации </w:t>
      </w:r>
      <w:r w:rsidR="008444FA">
        <w:rPr>
          <w:szCs w:val="28"/>
        </w:rPr>
        <w:t xml:space="preserve">по космической деятельности </w:t>
      </w:r>
      <w:r w:rsidR="008444FA" w:rsidRPr="008444FA">
        <w:rPr>
          <w:szCs w:val="28"/>
        </w:rPr>
        <w:t xml:space="preserve">«Роскосмос» </w:t>
      </w:r>
      <w:r w:rsidR="008444FA" w:rsidRPr="008444FA">
        <w:rPr>
          <w:bCs/>
          <w:szCs w:val="28"/>
        </w:rPr>
        <w:t xml:space="preserve">на </w:t>
      </w:r>
      <w:r w:rsidR="008444FA">
        <w:rPr>
          <w:bCs/>
          <w:szCs w:val="28"/>
        </w:rPr>
        <w:t xml:space="preserve">космодроме </w:t>
      </w:r>
      <w:r w:rsidR="008444FA" w:rsidRPr="008444FA">
        <w:rPr>
          <w:bCs/>
          <w:szCs w:val="28"/>
        </w:rPr>
        <w:t>Байконур</w:t>
      </w:r>
    </w:p>
    <w:p w:rsidR="008E0296" w:rsidRPr="008337A1" w:rsidRDefault="008E0296" w:rsidP="009D754F">
      <w:pPr>
        <w:pStyle w:val="ad"/>
        <w:widowControl w:val="0"/>
        <w:spacing w:before="12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E0296" w:rsidRDefault="008E0296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Pr="008337A1">
        <w:rPr>
          <w:szCs w:val="28"/>
        </w:rPr>
        <w:t xml:space="preserve">. </w:t>
      </w:r>
      <w:r>
        <w:rPr>
          <w:szCs w:val="28"/>
        </w:rPr>
        <w:t xml:space="preserve">Внести в Положение о </w:t>
      </w:r>
      <w:r w:rsidRPr="008337A1">
        <w:rPr>
          <w:szCs w:val="28"/>
        </w:rPr>
        <w:t>Комиссии по переселению граждан Российской Федерации с территории комплекса «Байконур»</w:t>
      </w:r>
      <w:r>
        <w:rPr>
          <w:szCs w:val="28"/>
        </w:rPr>
        <w:t xml:space="preserve">, утвержденное 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>Российской Федерации</w:t>
      </w:r>
      <w:r>
        <w:rPr>
          <w:szCs w:val="28"/>
        </w:rPr>
        <w:t xml:space="preserve"> с </w:t>
      </w:r>
      <w:r w:rsidRPr="008337A1">
        <w:rPr>
          <w:szCs w:val="28"/>
        </w:rPr>
        <w:t>территори</w:t>
      </w:r>
      <w:r>
        <w:rPr>
          <w:szCs w:val="28"/>
        </w:rPr>
        <w:t>и комплекса «Байконур» (с изменени</w:t>
      </w:r>
      <w:r w:rsidR="009E5DDF">
        <w:rPr>
          <w:szCs w:val="28"/>
        </w:rPr>
        <w:t>ями</w:t>
      </w:r>
      <w:r>
        <w:rPr>
          <w:szCs w:val="28"/>
        </w:rPr>
        <w:t>) (далее – Положение), следующ</w:t>
      </w:r>
      <w:r w:rsidR="008444FA">
        <w:rPr>
          <w:szCs w:val="28"/>
        </w:rPr>
        <w:t>ее</w:t>
      </w:r>
      <w:r>
        <w:rPr>
          <w:szCs w:val="28"/>
        </w:rPr>
        <w:t xml:space="preserve"> изменени</w:t>
      </w:r>
      <w:r w:rsidR="008444FA">
        <w:rPr>
          <w:szCs w:val="28"/>
        </w:rPr>
        <w:t>е</w:t>
      </w:r>
      <w:r>
        <w:rPr>
          <w:szCs w:val="28"/>
        </w:rPr>
        <w:t>:</w:t>
      </w:r>
    </w:p>
    <w:p w:rsidR="008E0296" w:rsidRDefault="008E0296" w:rsidP="009D754F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Абзац </w:t>
      </w:r>
      <w:r w:rsidR="008444FA">
        <w:rPr>
          <w:szCs w:val="28"/>
        </w:rPr>
        <w:t>третий</w:t>
      </w:r>
      <w:r>
        <w:rPr>
          <w:szCs w:val="28"/>
        </w:rPr>
        <w:t xml:space="preserve"> пункта </w:t>
      </w:r>
      <w:r w:rsidR="008444FA">
        <w:rPr>
          <w:szCs w:val="28"/>
        </w:rPr>
        <w:t>4</w:t>
      </w:r>
      <w:r>
        <w:rPr>
          <w:szCs w:val="28"/>
        </w:rPr>
        <w:t>.</w:t>
      </w:r>
      <w:r w:rsidR="008444FA">
        <w:rPr>
          <w:szCs w:val="28"/>
        </w:rPr>
        <w:t>2</w:t>
      </w:r>
      <w:r>
        <w:rPr>
          <w:szCs w:val="28"/>
        </w:rPr>
        <w:t xml:space="preserve"> раздела </w:t>
      </w:r>
      <w:r w:rsidR="008444FA">
        <w:rPr>
          <w:szCs w:val="28"/>
        </w:rPr>
        <w:t>4</w:t>
      </w:r>
      <w:r>
        <w:rPr>
          <w:szCs w:val="28"/>
        </w:rPr>
        <w:t xml:space="preserve"> Положения изложить</w:t>
      </w:r>
      <w:r w:rsidR="008444FA">
        <w:rPr>
          <w:szCs w:val="28"/>
        </w:rPr>
        <w:t xml:space="preserve">                      </w:t>
      </w:r>
      <w:r>
        <w:rPr>
          <w:szCs w:val="28"/>
        </w:rPr>
        <w:t>в следующей редакции:</w:t>
      </w:r>
    </w:p>
    <w:p w:rsidR="008E0296" w:rsidRDefault="008E0296" w:rsidP="009D754F">
      <w:pPr>
        <w:pStyle w:val="ad"/>
        <w:tabs>
          <w:tab w:val="left" w:pos="-1701"/>
        </w:tabs>
        <w:spacing w:before="0" w:line="276" w:lineRule="auto"/>
        <w:jc w:val="both"/>
        <w:rPr>
          <w:szCs w:val="28"/>
        </w:rPr>
      </w:pPr>
      <w:r w:rsidRPr="001151C4">
        <w:rPr>
          <w:szCs w:val="28"/>
        </w:rPr>
        <w:t>«представитель Государственного унитарного предприятия «Жилищное хозяйство» г. Байконур;»</w:t>
      </w:r>
      <w:r w:rsidR="005B75A3">
        <w:rPr>
          <w:szCs w:val="28"/>
        </w:rPr>
        <w:t>.</w:t>
      </w:r>
    </w:p>
    <w:p w:rsidR="008E0296" w:rsidRDefault="008E0296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 Внести в персональный </w:t>
      </w:r>
      <w:r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 xml:space="preserve">Российской Федерации </w:t>
      </w:r>
      <w:r>
        <w:rPr>
          <w:szCs w:val="28"/>
        </w:rPr>
        <w:t xml:space="preserve">                    с </w:t>
      </w:r>
      <w:r w:rsidRPr="008337A1">
        <w:rPr>
          <w:szCs w:val="28"/>
        </w:rPr>
        <w:t xml:space="preserve"> территори</w:t>
      </w:r>
      <w:r>
        <w:rPr>
          <w:szCs w:val="28"/>
        </w:rPr>
        <w:t xml:space="preserve">и комплекса «Байконур» </w:t>
      </w:r>
      <w:r w:rsidR="0073488D">
        <w:rPr>
          <w:szCs w:val="28"/>
        </w:rPr>
        <w:t>(с</w:t>
      </w:r>
      <w:r w:rsidR="009E5DDF">
        <w:rPr>
          <w:szCs w:val="28"/>
        </w:rPr>
        <w:t xml:space="preserve"> изменениями)</w:t>
      </w:r>
      <w:r w:rsidR="0073488D">
        <w:rPr>
          <w:szCs w:val="28"/>
        </w:rPr>
        <w:t xml:space="preserve"> </w:t>
      </w:r>
      <w:r>
        <w:rPr>
          <w:szCs w:val="28"/>
        </w:rPr>
        <w:t>(далее – Комиссия), следующие изменения:</w:t>
      </w:r>
    </w:p>
    <w:p w:rsidR="008E0296" w:rsidRDefault="008E0296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2.1.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в качестве член</w:t>
      </w:r>
      <w:r w:rsidR="008444FA">
        <w:rPr>
          <w:szCs w:val="28"/>
        </w:rPr>
        <w:t xml:space="preserve">а </w:t>
      </w:r>
      <w:r>
        <w:rPr>
          <w:szCs w:val="28"/>
        </w:rPr>
        <w:t>комиссии:</w:t>
      </w:r>
    </w:p>
    <w:p w:rsidR="008E0296" w:rsidRDefault="009D754F" w:rsidP="009D754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Попова В.Б.</w:t>
      </w:r>
      <w:r w:rsidR="008E0296">
        <w:rPr>
          <w:szCs w:val="28"/>
        </w:rPr>
        <w:t xml:space="preserve">  –  заместителя </w:t>
      </w:r>
      <w:r>
        <w:rPr>
          <w:szCs w:val="28"/>
        </w:rPr>
        <w:t xml:space="preserve">генерального </w:t>
      </w:r>
      <w:r w:rsidR="008E0296">
        <w:rPr>
          <w:szCs w:val="28"/>
        </w:rPr>
        <w:t xml:space="preserve">директора </w:t>
      </w:r>
      <w:r w:rsidR="008E0296" w:rsidRPr="001151C4">
        <w:rPr>
          <w:szCs w:val="28"/>
        </w:rPr>
        <w:t>Государственного унитарного предприятия «Жилищное хозяйство» г. Байконур</w:t>
      </w:r>
      <w:r w:rsidR="008E0296">
        <w:rPr>
          <w:szCs w:val="28"/>
        </w:rPr>
        <w:t>;</w:t>
      </w:r>
    </w:p>
    <w:p w:rsidR="008E0296" w:rsidRPr="008337A1" w:rsidRDefault="008E0296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2.2.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8444FA">
        <w:rPr>
          <w:szCs w:val="28"/>
        </w:rPr>
        <w:t>Федорова В.Ю.</w:t>
      </w:r>
      <w:r>
        <w:rPr>
          <w:szCs w:val="28"/>
        </w:rPr>
        <w:t xml:space="preserve">            </w:t>
      </w:r>
    </w:p>
    <w:p w:rsidR="008444FA" w:rsidRDefault="008444FA" w:rsidP="009D754F">
      <w:pPr>
        <w:tabs>
          <w:tab w:val="left" w:pos="-2410"/>
        </w:tabs>
        <w:spacing w:line="276" w:lineRule="auto"/>
        <w:ind w:firstLine="709"/>
        <w:jc w:val="both"/>
      </w:pPr>
      <w:r>
        <w:rPr>
          <w:szCs w:val="28"/>
        </w:rPr>
        <w:lastRenderedPageBreak/>
        <w:t xml:space="preserve">3.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2F405C">
        <w:rPr>
          <w:szCs w:val="28"/>
        </w:rPr>
        <w:t xml:space="preserve">      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8444FA" w:rsidRPr="008337A1" w:rsidRDefault="008444FA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4.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772760" w:rsidP="00772760">
      <w:pPr>
        <w:tabs>
          <w:tab w:val="left" w:pos="7513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И.о. Главы</w:t>
      </w:r>
      <w:r w:rsidR="008E0296" w:rsidRPr="0064636D">
        <w:rPr>
          <w:b/>
          <w:szCs w:val="28"/>
        </w:rPr>
        <w:t xml:space="preserve"> администрации </w:t>
      </w:r>
      <w:r w:rsidR="008E0296" w:rsidRPr="0064636D">
        <w:rPr>
          <w:b/>
          <w:szCs w:val="28"/>
        </w:rPr>
        <w:tab/>
      </w:r>
      <w:r>
        <w:rPr>
          <w:b/>
          <w:szCs w:val="28"/>
        </w:rPr>
        <w:t>Т.И. Вербицкий</w:t>
      </w:r>
    </w:p>
    <w:p w:rsidR="004B6648" w:rsidRDefault="004B6648" w:rsidP="009D754F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B6648" w:rsidRDefault="004B6648" w:rsidP="009D754F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8444FA" w:rsidRDefault="008444FA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CE385F" w:rsidRDefault="00CE385F" w:rsidP="00CE385F">
      <w:pPr>
        <w:jc w:val="center"/>
        <w:rPr>
          <w:b/>
          <w:sz w:val="27"/>
          <w:szCs w:val="27"/>
        </w:rPr>
      </w:pPr>
    </w:p>
    <w:sectPr w:rsidR="00CE385F" w:rsidSect="009D754F">
      <w:headerReference w:type="even" r:id="rId11"/>
      <w:headerReference w:type="default" r:id="rId12"/>
      <w:headerReference w:type="first" r:id="rId13"/>
      <w:pgSz w:w="11906" w:h="16838"/>
      <w:pgMar w:top="1100" w:right="567" w:bottom="1135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B7" w:rsidRDefault="00AE77B7">
      <w:r>
        <w:separator/>
      </w:r>
    </w:p>
  </w:endnote>
  <w:endnote w:type="continuationSeparator" w:id="0">
    <w:p w:rsidR="00AE77B7" w:rsidRDefault="00A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B7" w:rsidRDefault="00AE77B7">
      <w:r>
        <w:separator/>
      </w:r>
    </w:p>
  </w:footnote>
  <w:footnote w:type="continuationSeparator" w:id="0">
    <w:p w:rsidR="00AE77B7" w:rsidRDefault="00AE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495804">
      <w:rPr>
        <w:rStyle w:val="a3"/>
        <w:noProof/>
        <w:sz w:val="24"/>
        <w:szCs w:val="24"/>
      </w:rPr>
      <w:t>2</w:t>
    </w:r>
    <w:r w:rsidRPr="004B6648">
      <w:rPr>
        <w:rStyle w:val="a3"/>
        <w:sz w:val="24"/>
        <w:szCs w:val="24"/>
      </w:rPr>
      <w:fldChar w:fldCharType="end"/>
    </w:r>
  </w:p>
  <w:p w:rsidR="00AA39BA" w:rsidRDefault="00495804">
    <w:pPr>
      <w:pStyle w:val="ab"/>
      <w:jc w:val="center"/>
    </w:pPr>
    <w:r w:rsidRPr="00DF5D40">
      <w:rPr>
        <w:noProof/>
        <w:sz w:val="24"/>
        <w:szCs w:val="24"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772760">
      <w:rPr>
        <w:rStyle w:val="a3"/>
        <w:noProof/>
        <w:sz w:val="24"/>
        <w:szCs w:val="24"/>
      </w:rPr>
      <w:t>3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20ADE"/>
    <w:rsid w:val="0002288E"/>
    <w:rsid w:val="00032413"/>
    <w:rsid w:val="00047B55"/>
    <w:rsid w:val="000525B7"/>
    <w:rsid w:val="0005564F"/>
    <w:rsid w:val="000729E7"/>
    <w:rsid w:val="00076377"/>
    <w:rsid w:val="0007687C"/>
    <w:rsid w:val="00093829"/>
    <w:rsid w:val="000A4D57"/>
    <w:rsid w:val="000B11A7"/>
    <w:rsid w:val="000B2771"/>
    <w:rsid w:val="000C224D"/>
    <w:rsid w:val="000C5C03"/>
    <w:rsid w:val="000C6EC7"/>
    <w:rsid w:val="000D3743"/>
    <w:rsid w:val="000D40C5"/>
    <w:rsid w:val="0010404F"/>
    <w:rsid w:val="00115EF0"/>
    <w:rsid w:val="00123C69"/>
    <w:rsid w:val="0013577D"/>
    <w:rsid w:val="001432E8"/>
    <w:rsid w:val="00147514"/>
    <w:rsid w:val="00150DC9"/>
    <w:rsid w:val="00183697"/>
    <w:rsid w:val="001B44C9"/>
    <w:rsid w:val="001C59DA"/>
    <w:rsid w:val="001D73D0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73A8"/>
    <w:rsid w:val="00273F10"/>
    <w:rsid w:val="00283EAC"/>
    <w:rsid w:val="002B4BD4"/>
    <w:rsid w:val="002C2BFA"/>
    <w:rsid w:val="002E1E62"/>
    <w:rsid w:val="002E78D2"/>
    <w:rsid w:val="002E7AF9"/>
    <w:rsid w:val="002F174A"/>
    <w:rsid w:val="002F405C"/>
    <w:rsid w:val="002F533B"/>
    <w:rsid w:val="003011E0"/>
    <w:rsid w:val="00307654"/>
    <w:rsid w:val="00326040"/>
    <w:rsid w:val="00345D3D"/>
    <w:rsid w:val="00387B75"/>
    <w:rsid w:val="003921D3"/>
    <w:rsid w:val="003959F3"/>
    <w:rsid w:val="003A3EFD"/>
    <w:rsid w:val="003A4BB4"/>
    <w:rsid w:val="003C117D"/>
    <w:rsid w:val="003E675F"/>
    <w:rsid w:val="003E760C"/>
    <w:rsid w:val="003F7010"/>
    <w:rsid w:val="004115BC"/>
    <w:rsid w:val="00414DBC"/>
    <w:rsid w:val="00426709"/>
    <w:rsid w:val="0043033F"/>
    <w:rsid w:val="0044409F"/>
    <w:rsid w:val="00444C9C"/>
    <w:rsid w:val="0046187E"/>
    <w:rsid w:val="0048209F"/>
    <w:rsid w:val="00495804"/>
    <w:rsid w:val="004B4E22"/>
    <w:rsid w:val="004B6648"/>
    <w:rsid w:val="004B7384"/>
    <w:rsid w:val="004D4412"/>
    <w:rsid w:val="004E6032"/>
    <w:rsid w:val="004F0B11"/>
    <w:rsid w:val="00500BB2"/>
    <w:rsid w:val="00535D85"/>
    <w:rsid w:val="0058076D"/>
    <w:rsid w:val="00580E77"/>
    <w:rsid w:val="00582A07"/>
    <w:rsid w:val="005B24EA"/>
    <w:rsid w:val="005B75A3"/>
    <w:rsid w:val="005B7A10"/>
    <w:rsid w:val="005C02A2"/>
    <w:rsid w:val="00612E18"/>
    <w:rsid w:val="0062112F"/>
    <w:rsid w:val="0062353F"/>
    <w:rsid w:val="006332BC"/>
    <w:rsid w:val="00633D22"/>
    <w:rsid w:val="0065327A"/>
    <w:rsid w:val="00656D0C"/>
    <w:rsid w:val="0066240C"/>
    <w:rsid w:val="00696FEC"/>
    <w:rsid w:val="006B04B9"/>
    <w:rsid w:val="006B6CA5"/>
    <w:rsid w:val="006C778F"/>
    <w:rsid w:val="006E3FD2"/>
    <w:rsid w:val="006E7C79"/>
    <w:rsid w:val="006F2AD9"/>
    <w:rsid w:val="00711885"/>
    <w:rsid w:val="007201E5"/>
    <w:rsid w:val="0073488D"/>
    <w:rsid w:val="00766AFC"/>
    <w:rsid w:val="00772760"/>
    <w:rsid w:val="00791E5D"/>
    <w:rsid w:val="00797393"/>
    <w:rsid w:val="007A524F"/>
    <w:rsid w:val="007C0056"/>
    <w:rsid w:val="007C33C1"/>
    <w:rsid w:val="007C4836"/>
    <w:rsid w:val="007E133F"/>
    <w:rsid w:val="00803497"/>
    <w:rsid w:val="00804479"/>
    <w:rsid w:val="00823D50"/>
    <w:rsid w:val="00827161"/>
    <w:rsid w:val="00832C05"/>
    <w:rsid w:val="008444FA"/>
    <w:rsid w:val="00845EC6"/>
    <w:rsid w:val="008720E1"/>
    <w:rsid w:val="008A3DD9"/>
    <w:rsid w:val="008C5A12"/>
    <w:rsid w:val="008D068A"/>
    <w:rsid w:val="008E0296"/>
    <w:rsid w:val="008E7E3E"/>
    <w:rsid w:val="008F2EDA"/>
    <w:rsid w:val="009207C4"/>
    <w:rsid w:val="00951B9C"/>
    <w:rsid w:val="009640BB"/>
    <w:rsid w:val="00965A90"/>
    <w:rsid w:val="00975FE3"/>
    <w:rsid w:val="00992C86"/>
    <w:rsid w:val="009A23BA"/>
    <w:rsid w:val="009B09A4"/>
    <w:rsid w:val="009D754F"/>
    <w:rsid w:val="009E5DDF"/>
    <w:rsid w:val="009F0C6F"/>
    <w:rsid w:val="009F0DFB"/>
    <w:rsid w:val="00A04DB9"/>
    <w:rsid w:val="00A06F3D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E77B7"/>
    <w:rsid w:val="00AF030F"/>
    <w:rsid w:val="00AF32F8"/>
    <w:rsid w:val="00AF4A30"/>
    <w:rsid w:val="00B12D2F"/>
    <w:rsid w:val="00B267EE"/>
    <w:rsid w:val="00B26FFE"/>
    <w:rsid w:val="00B62E97"/>
    <w:rsid w:val="00B848D9"/>
    <w:rsid w:val="00B96610"/>
    <w:rsid w:val="00BA2AE1"/>
    <w:rsid w:val="00BA499C"/>
    <w:rsid w:val="00BA5953"/>
    <w:rsid w:val="00BC2476"/>
    <w:rsid w:val="00BE0D04"/>
    <w:rsid w:val="00BE4DB0"/>
    <w:rsid w:val="00BE65F8"/>
    <w:rsid w:val="00BF3521"/>
    <w:rsid w:val="00BF615F"/>
    <w:rsid w:val="00BF62FC"/>
    <w:rsid w:val="00C1015D"/>
    <w:rsid w:val="00C33370"/>
    <w:rsid w:val="00C359A1"/>
    <w:rsid w:val="00C36ED7"/>
    <w:rsid w:val="00CA206C"/>
    <w:rsid w:val="00CB0DDB"/>
    <w:rsid w:val="00CB1A24"/>
    <w:rsid w:val="00CE385F"/>
    <w:rsid w:val="00CF31FA"/>
    <w:rsid w:val="00D106E2"/>
    <w:rsid w:val="00D16581"/>
    <w:rsid w:val="00D424A3"/>
    <w:rsid w:val="00D75FE5"/>
    <w:rsid w:val="00D94285"/>
    <w:rsid w:val="00DA787F"/>
    <w:rsid w:val="00DB60C8"/>
    <w:rsid w:val="00DB60FF"/>
    <w:rsid w:val="00DB6E4B"/>
    <w:rsid w:val="00DE1A15"/>
    <w:rsid w:val="00DF5D40"/>
    <w:rsid w:val="00E16366"/>
    <w:rsid w:val="00E37531"/>
    <w:rsid w:val="00E56DD2"/>
    <w:rsid w:val="00EB3449"/>
    <w:rsid w:val="00ED6766"/>
    <w:rsid w:val="00ED6DC5"/>
    <w:rsid w:val="00EE3AD0"/>
    <w:rsid w:val="00EE57C5"/>
    <w:rsid w:val="00EF2C8D"/>
    <w:rsid w:val="00F02236"/>
    <w:rsid w:val="00F10FF4"/>
    <w:rsid w:val="00F2664A"/>
    <w:rsid w:val="00F27328"/>
    <w:rsid w:val="00F473F6"/>
    <w:rsid w:val="00F517D5"/>
    <w:rsid w:val="00F558D3"/>
    <w:rsid w:val="00F61A0F"/>
    <w:rsid w:val="00F870EF"/>
    <w:rsid w:val="00F87120"/>
    <w:rsid w:val="00F91E49"/>
    <w:rsid w:val="00FC1658"/>
    <w:rsid w:val="00FD6804"/>
    <w:rsid w:val="00FE0FDC"/>
    <w:rsid w:val="00FE217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0D7B8D-81B8-40B1-84D9-E7D32A84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CF5B-A081-46CE-BB1A-33F4B93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2024-07-15T08:00:00Z</cp:lastPrinted>
  <dcterms:created xsi:type="dcterms:W3CDTF">2024-07-16T04:42:00Z</dcterms:created>
  <dcterms:modified xsi:type="dcterms:W3CDTF">2024-07-16T04:42:00Z</dcterms:modified>
</cp:coreProperties>
</file>