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A73DED" w:rsidP="00646676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204043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204043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A73DED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AF59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144F28"/>
    <w:p w:rsidR="00144F28" w:rsidRDefault="0001315E" w:rsidP="00C14EF4">
      <w:pPr>
        <w:spacing w:line="480" w:lineRule="auto"/>
        <w:jc w:val="both"/>
      </w:pPr>
      <w:r>
        <w:t xml:space="preserve">09 июля 2024 г.                     </w:t>
      </w:r>
      <w:r w:rsidR="00144F28">
        <w:t xml:space="preserve">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 w:rsidR="00CE4A76">
        <w:t xml:space="preserve">№ </w:t>
      </w:r>
      <w:r>
        <w:t>230</w:t>
      </w:r>
    </w:p>
    <w:p w:rsidR="00F408AA" w:rsidRDefault="00F408AA" w:rsidP="00F408AA">
      <w:pPr>
        <w:pStyle w:val="ae"/>
        <w:spacing w:after="0"/>
        <w:ind w:left="0"/>
        <w:rPr>
          <w:b/>
          <w:noProof/>
          <w:color w:val="000000"/>
          <w:sz w:val="26"/>
          <w:szCs w:val="26"/>
        </w:rPr>
      </w:pPr>
      <w:bookmarkStart w:id="0" w:name="_GoBack"/>
      <w:r>
        <w:rPr>
          <w:b/>
          <w:noProof/>
          <w:color w:val="000000"/>
          <w:sz w:val="26"/>
          <w:szCs w:val="26"/>
        </w:rPr>
        <w:t xml:space="preserve">О внесении изменений в тарифы </w:t>
      </w:r>
    </w:p>
    <w:p w:rsidR="00F408AA" w:rsidRDefault="00F408AA" w:rsidP="00F408AA">
      <w:pPr>
        <w:pStyle w:val="ae"/>
        <w:spacing w:after="0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на социальные услуги по видам </w:t>
      </w:r>
    </w:p>
    <w:p w:rsidR="00F408AA" w:rsidRDefault="00F408AA" w:rsidP="00F408AA">
      <w:pPr>
        <w:pStyle w:val="ae"/>
        <w:spacing w:after="0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социальных услуг, предоставляемых </w:t>
      </w:r>
    </w:p>
    <w:p w:rsidR="00F408AA" w:rsidRDefault="00F408AA" w:rsidP="00F408AA">
      <w:pPr>
        <w:pStyle w:val="ae"/>
        <w:spacing w:after="0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поставщиками социальных услуг </w:t>
      </w:r>
    </w:p>
    <w:p w:rsidR="00F408AA" w:rsidRDefault="00F408AA" w:rsidP="00F408AA">
      <w:pPr>
        <w:pStyle w:val="ae"/>
        <w:spacing w:after="0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города Байконур, на 202</w:t>
      </w:r>
      <w:r>
        <w:rPr>
          <w:b/>
          <w:noProof/>
          <w:color w:val="000000"/>
          <w:sz w:val="26"/>
          <w:szCs w:val="26"/>
          <w:lang w:val="ru-RU"/>
        </w:rPr>
        <w:t>4</w:t>
      </w:r>
      <w:r>
        <w:rPr>
          <w:b/>
          <w:noProof/>
          <w:color w:val="000000"/>
          <w:sz w:val="26"/>
          <w:szCs w:val="26"/>
        </w:rPr>
        <w:t xml:space="preserve"> год, </w:t>
      </w:r>
    </w:p>
    <w:p w:rsidR="00F408AA" w:rsidRDefault="00F408AA" w:rsidP="00F408AA">
      <w:pPr>
        <w:pStyle w:val="ae"/>
        <w:spacing w:after="0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утвержденные постановлением Главы </w:t>
      </w:r>
    </w:p>
    <w:p w:rsidR="00F408AA" w:rsidRDefault="00F408AA" w:rsidP="00F408AA">
      <w:pPr>
        <w:pStyle w:val="ae"/>
        <w:spacing w:after="0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администрации города Байконур </w:t>
      </w:r>
    </w:p>
    <w:p w:rsidR="00F408AA" w:rsidRDefault="00F408AA" w:rsidP="00F408AA">
      <w:pPr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от 31 октября 2023 г. № 418</w:t>
      </w:r>
    </w:p>
    <w:bookmarkEnd w:id="0"/>
    <w:p w:rsidR="00ED19D1" w:rsidRPr="00243796" w:rsidRDefault="00ED19D1" w:rsidP="00ED19D1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6"/>
          <w:szCs w:val="26"/>
          <w:lang w:val="ru-RU" w:eastAsia="ru-RU"/>
        </w:rPr>
      </w:pPr>
    </w:p>
    <w:p w:rsidR="00C274D8" w:rsidRPr="00243796" w:rsidRDefault="00C274D8" w:rsidP="00C274D8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6"/>
          <w:szCs w:val="26"/>
        </w:rPr>
      </w:pPr>
      <w:r w:rsidRPr="00243796">
        <w:rPr>
          <w:color w:val="000000"/>
          <w:sz w:val="26"/>
          <w:szCs w:val="26"/>
        </w:rPr>
        <w:t>На основании Соглашени</w:t>
      </w:r>
      <w:r w:rsidR="00B31F4B" w:rsidRPr="00243796">
        <w:rPr>
          <w:color w:val="000000"/>
          <w:sz w:val="26"/>
          <w:szCs w:val="26"/>
        </w:rPr>
        <w:t>я между Российской Федерацией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Республикой Казахстан о статусе города Б</w:t>
      </w:r>
      <w:r w:rsidR="00B31F4B" w:rsidRPr="00243796">
        <w:rPr>
          <w:color w:val="000000"/>
          <w:sz w:val="26"/>
          <w:szCs w:val="26"/>
        </w:rPr>
        <w:t>айконур, порядке формирования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статусе его органов исполнительной власти</w:t>
      </w:r>
      <w:r w:rsidRPr="00243796">
        <w:rPr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города Байконур от 23 декабря 1995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г., Соглашения между Правит</w:t>
      </w:r>
      <w:r w:rsidR="00B31F4B" w:rsidRPr="00243796">
        <w:rPr>
          <w:color w:val="000000"/>
          <w:sz w:val="26"/>
          <w:szCs w:val="26"/>
        </w:rPr>
        <w:t>ельством Российской Федерации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Правительством Республики Казахстан </w:t>
      </w:r>
      <w:r w:rsidR="001D61F3">
        <w:rPr>
          <w:color w:val="000000"/>
          <w:sz w:val="26"/>
          <w:szCs w:val="26"/>
        </w:rPr>
        <w:br/>
      </w:r>
      <w:r w:rsidRPr="00243796">
        <w:rPr>
          <w:color w:val="000000"/>
          <w:sz w:val="26"/>
          <w:szCs w:val="26"/>
        </w:rPr>
        <w:t>о социальных гаранти</w:t>
      </w:r>
      <w:r w:rsidR="00243796">
        <w:rPr>
          <w:color w:val="000000"/>
          <w:sz w:val="26"/>
          <w:szCs w:val="26"/>
        </w:rPr>
        <w:t xml:space="preserve">ях граждан Российской Федерации </w:t>
      </w:r>
      <w:r w:rsidRPr="00243796">
        <w:rPr>
          <w:color w:val="000000"/>
          <w:sz w:val="26"/>
          <w:szCs w:val="26"/>
        </w:rPr>
        <w:t>и Республи</w:t>
      </w:r>
      <w:r w:rsidR="00243796">
        <w:rPr>
          <w:color w:val="000000"/>
          <w:sz w:val="26"/>
          <w:szCs w:val="26"/>
        </w:rPr>
        <w:t xml:space="preserve">ки Казахстан, проживающих и/или </w:t>
      </w:r>
      <w:r w:rsidRPr="00243796">
        <w:rPr>
          <w:color w:val="000000"/>
          <w:sz w:val="26"/>
          <w:szCs w:val="26"/>
        </w:rPr>
        <w:t>работающих на компл</w:t>
      </w:r>
      <w:r w:rsidR="003B3E5C">
        <w:rPr>
          <w:color w:val="000000"/>
          <w:sz w:val="26"/>
          <w:szCs w:val="26"/>
        </w:rPr>
        <w:t>ексе «Байконур»</w:t>
      </w:r>
      <w:r w:rsidR="00762122">
        <w:rPr>
          <w:color w:val="000000"/>
          <w:sz w:val="26"/>
          <w:szCs w:val="26"/>
        </w:rPr>
        <w:t>,</w:t>
      </w:r>
      <w:r w:rsidRPr="00243796">
        <w:rPr>
          <w:color w:val="000000"/>
          <w:sz w:val="26"/>
          <w:szCs w:val="26"/>
        </w:rPr>
        <w:t xml:space="preserve"> от 12 ок</w:t>
      </w:r>
      <w:r w:rsidR="00B31F4B" w:rsidRPr="00243796">
        <w:rPr>
          <w:color w:val="000000"/>
          <w:sz w:val="26"/>
          <w:szCs w:val="26"/>
        </w:rPr>
        <w:t>тября 1998</w:t>
      </w:r>
      <w:r w:rsidR="00243796">
        <w:rPr>
          <w:color w:val="000000"/>
          <w:sz w:val="26"/>
          <w:szCs w:val="26"/>
        </w:rPr>
        <w:t xml:space="preserve"> </w:t>
      </w:r>
      <w:r w:rsidR="00B31F4B" w:rsidRPr="00243796">
        <w:rPr>
          <w:color w:val="000000"/>
          <w:sz w:val="26"/>
          <w:szCs w:val="26"/>
        </w:rPr>
        <w:t xml:space="preserve">г., </w:t>
      </w:r>
      <w:r w:rsidR="001D61F3">
        <w:rPr>
          <w:color w:val="000000"/>
          <w:sz w:val="26"/>
          <w:szCs w:val="26"/>
        </w:rPr>
        <w:br/>
      </w:r>
      <w:r w:rsidR="00B31F4B" w:rsidRPr="00243796">
        <w:rPr>
          <w:sz w:val="26"/>
          <w:szCs w:val="26"/>
        </w:rPr>
        <w:t>в</w:t>
      </w:r>
      <w:r w:rsidR="00243796">
        <w:rPr>
          <w:sz w:val="26"/>
          <w:szCs w:val="26"/>
        </w:rPr>
        <w:t xml:space="preserve"> </w:t>
      </w:r>
      <w:r w:rsidR="00B31F4B" w:rsidRPr="00243796">
        <w:rPr>
          <w:sz w:val="26"/>
          <w:szCs w:val="26"/>
        </w:rPr>
        <w:t>соответствии</w:t>
      </w:r>
      <w:r w:rsidR="00243796">
        <w:rPr>
          <w:color w:val="000000"/>
          <w:sz w:val="26"/>
          <w:szCs w:val="26"/>
        </w:rPr>
        <w:t xml:space="preserve"> с </w:t>
      </w:r>
      <w:r w:rsidR="00853D1B">
        <w:rPr>
          <w:color w:val="000000"/>
          <w:sz w:val="26"/>
          <w:szCs w:val="26"/>
        </w:rPr>
        <w:t>Перечнем</w:t>
      </w:r>
      <w:r w:rsidR="00B31F4B" w:rsidRPr="00243796">
        <w:rPr>
          <w:color w:val="000000"/>
          <w:sz w:val="26"/>
          <w:szCs w:val="26"/>
        </w:rPr>
        <w:t xml:space="preserve"> социальны</w:t>
      </w:r>
      <w:r w:rsidR="006B727E">
        <w:rPr>
          <w:color w:val="000000"/>
          <w:sz w:val="26"/>
          <w:szCs w:val="26"/>
        </w:rPr>
        <w:t>х</w:t>
      </w:r>
      <w:r w:rsidR="00B31F4B" w:rsidRPr="00243796">
        <w:rPr>
          <w:color w:val="000000"/>
          <w:sz w:val="26"/>
          <w:szCs w:val="26"/>
        </w:rPr>
        <w:t xml:space="preserve"> услуг</w:t>
      </w:r>
      <w:r w:rsidR="007D4C9C">
        <w:rPr>
          <w:color w:val="000000"/>
          <w:sz w:val="26"/>
          <w:szCs w:val="26"/>
        </w:rPr>
        <w:t xml:space="preserve"> по видам социальных услуг, предоставляемых поставщиками социальных услуг</w:t>
      </w:r>
      <w:r w:rsidR="00B31F4B" w:rsidRPr="00243796">
        <w:rPr>
          <w:color w:val="000000"/>
          <w:sz w:val="26"/>
          <w:szCs w:val="26"/>
        </w:rPr>
        <w:t xml:space="preserve"> </w:t>
      </w:r>
      <w:r w:rsidR="006B727E">
        <w:rPr>
          <w:color w:val="000000"/>
          <w:sz w:val="26"/>
          <w:szCs w:val="26"/>
        </w:rPr>
        <w:t>в городе Байконур</w:t>
      </w:r>
      <w:r w:rsidRPr="00243796">
        <w:rPr>
          <w:color w:val="000000"/>
          <w:sz w:val="26"/>
          <w:szCs w:val="26"/>
        </w:rPr>
        <w:t>, утвержденн</w:t>
      </w:r>
      <w:r w:rsidR="007D4C9C">
        <w:rPr>
          <w:color w:val="000000"/>
          <w:sz w:val="26"/>
          <w:szCs w:val="26"/>
        </w:rPr>
        <w:t>ым</w:t>
      </w:r>
      <w:r w:rsidRPr="00243796">
        <w:rPr>
          <w:color w:val="000000"/>
          <w:sz w:val="26"/>
          <w:szCs w:val="26"/>
        </w:rPr>
        <w:t xml:space="preserve"> постановлением Главы администрации города </w:t>
      </w:r>
      <w:r w:rsidR="00B31F4B" w:rsidRPr="00243796">
        <w:rPr>
          <w:color w:val="000000"/>
          <w:sz w:val="26"/>
          <w:szCs w:val="26"/>
        </w:rPr>
        <w:t>Байконур от</w:t>
      </w:r>
      <w:r w:rsidR="00243796">
        <w:rPr>
          <w:color w:val="000000"/>
          <w:sz w:val="26"/>
          <w:szCs w:val="26"/>
        </w:rPr>
        <w:t xml:space="preserve"> </w:t>
      </w:r>
      <w:r w:rsidR="00B31F4B" w:rsidRPr="00243796">
        <w:rPr>
          <w:color w:val="000000"/>
          <w:sz w:val="26"/>
          <w:szCs w:val="26"/>
        </w:rPr>
        <w:t>0</w:t>
      </w:r>
      <w:r w:rsidR="006B727E">
        <w:rPr>
          <w:color w:val="000000"/>
          <w:sz w:val="26"/>
          <w:szCs w:val="26"/>
        </w:rPr>
        <w:t>6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апреля 2015 г. №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7</w:t>
      </w:r>
      <w:r w:rsidR="006B727E">
        <w:rPr>
          <w:color w:val="000000"/>
          <w:sz w:val="26"/>
          <w:szCs w:val="26"/>
        </w:rPr>
        <w:t>1</w:t>
      </w:r>
      <w:r w:rsidRPr="00243796">
        <w:rPr>
          <w:color w:val="000000"/>
          <w:sz w:val="26"/>
          <w:szCs w:val="26"/>
        </w:rPr>
        <w:t xml:space="preserve"> </w:t>
      </w:r>
      <w:r w:rsidR="001D61F3">
        <w:rPr>
          <w:color w:val="000000"/>
          <w:sz w:val="26"/>
          <w:szCs w:val="26"/>
        </w:rPr>
        <w:br/>
      </w:r>
      <w:r w:rsidRPr="00243796">
        <w:rPr>
          <w:color w:val="000000"/>
          <w:sz w:val="26"/>
          <w:szCs w:val="26"/>
        </w:rPr>
        <w:t>«Об утверждении</w:t>
      </w:r>
      <w:r w:rsidR="00B31F4B" w:rsidRPr="00243796">
        <w:rPr>
          <w:color w:val="000000"/>
          <w:sz w:val="26"/>
          <w:szCs w:val="26"/>
        </w:rPr>
        <w:t xml:space="preserve"> П</w:t>
      </w:r>
      <w:r w:rsidR="006B727E">
        <w:rPr>
          <w:color w:val="000000"/>
          <w:sz w:val="26"/>
          <w:szCs w:val="26"/>
        </w:rPr>
        <w:t>еречня</w:t>
      </w:r>
      <w:r w:rsidR="00B31F4B" w:rsidRPr="00243796">
        <w:rPr>
          <w:color w:val="000000"/>
          <w:sz w:val="26"/>
          <w:szCs w:val="26"/>
        </w:rPr>
        <w:t xml:space="preserve"> </w:t>
      </w:r>
      <w:r w:rsidRPr="00243796">
        <w:rPr>
          <w:sz w:val="26"/>
          <w:szCs w:val="26"/>
        </w:rPr>
        <w:t>социальных услуг</w:t>
      </w:r>
      <w:r w:rsidR="006B727E">
        <w:rPr>
          <w:sz w:val="26"/>
          <w:szCs w:val="26"/>
        </w:rPr>
        <w:t xml:space="preserve"> по видам социальных услуг, предоставляемых поставщиками социальных услуг в городе Байконур</w:t>
      </w:r>
      <w:r w:rsidRPr="00243796">
        <w:rPr>
          <w:sz w:val="26"/>
          <w:szCs w:val="26"/>
        </w:rPr>
        <w:t>»</w:t>
      </w:r>
      <w:r w:rsidR="009E43AA" w:rsidRPr="00243796">
        <w:rPr>
          <w:sz w:val="26"/>
          <w:szCs w:val="26"/>
        </w:rPr>
        <w:t xml:space="preserve"> </w:t>
      </w:r>
      <w:r w:rsidR="006B727E">
        <w:rPr>
          <w:sz w:val="26"/>
          <w:szCs w:val="26"/>
        </w:rPr>
        <w:t xml:space="preserve">                                  </w:t>
      </w:r>
      <w:r w:rsidR="009E43AA" w:rsidRPr="00243796">
        <w:rPr>
          <w:sz w:val="26"/>
          <w:szCs w:val="26"/>
        </w:rPr>
        <w:t>(с изменениями)</w:t>
      </w:r>
      <w:r w:rsidRPr="00243796">
        <w:rPr>
          <w:sz w:val="26"/>
          <w:szCs w:val="26"/>
        </w:rPr>
        <w:t>,</w:t>
      </w:r>
    </w:p>
    <w:p w:rsidR="00C274D8" w:rsidRPr="00243796" w:rsidRDefault="00C274D8" w:rsidP="00C274D8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  <w:sz w:val="26"/>
          <w:szCs w:val="26"/>
        </w:rPr>
      </w:pPr>
      <w:r w:rsidRPr="00243796">
        <w:rPr>
          <w:b/>
          <w:color w:val="000000"/>
          <w:spacing w:val="20"/>
          <w:sz w:val="26"/>
          <w:szCs w:val="26"/>
        </w:rPr>
        <w:t>ПОСТАНОВЛЯЮ:</w:t>
      </w:r>
    </w:p>
    <w:p w:rsidR="00DA049D" w:rsidRDefault="007D4C9C" w:rsidP="007D4C9C">
      <w:pPr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>
        <w:t>В</w:t>
      </w:r>
      <w:r w:rsidR="006E399D" w:rsidRPr="006E399D">
        <w:t xml:space="preserve"> тариф</w:t>
      </w:r>
      <w:r>
        <w:t>ах</w:t>
      </w:r>
      <w:r w:rsidR="006E399D" w:rsidRPr="006E399D">
        <w:t xml:space="preserve"> на социальные услуги по видам социальных услуг, предоставляемых поставщиками социальных услуг города Байконур, </w:t>
      </w:r>
      <w:r w:rsidR="006E399D" w:rsidRPr="006E399D">
        <w:br/>
        <w:t>на 2024 год, утвержденны</w:t>
      </w:r>
      <w:r w:rsidR="000E75A5">
        <w:t>х</w:t>
      </w:r>
      <w:r w:rsidR="006E399D" w:rsidRPr="006E399D">
        <w:t xml:space="preserve"> </w:t>
      </w:r>
      <w:r w:rsidR="006E399D" w:rsidRPr="006E399D">
        <w:rPr>
          <w:noProof/>
        </w:rPr>
        <w:t xml:space="preserve">постановлением Главы администрации города Байконур от 31 октября 2023 г. № 418 </w:t>
      </w:r>
      <w:r w:rsidR="006E399D" w:rsidRPr="006D493F">
        <w:rPr>
          <w:noProof/>
        </w:rPr>
        <w:t>«</w:t>
      </w:r>
      <w:hyperlink r:id="rId11" w:tgtFrame="_blank" w:history="1">
        <w:r w:rsidR="006E399D" w:rsidRPr="006D493F">
          <w:rPr>
            <w:rStyle w:val="ac"/>
            <w:color w:val="auto"/>
            <w:szCs w:val="28"/>
            <w:u w:val="none"/>
          </w:rPr>
          <w:t xml:space="preserve">Об утверждении тарифов </w:t>
        </w:r>
        <w:r w:rsidR="006E399D" w:rsidRPr="006D493F">
          <w:rPr>
            <w:szCs w:val="28"/>
          </w:rPr>
          <w:br/>
        </w:r>
        <w:r w:rsidR="006E399D" w:rsidRPr="006D493F">
          <w:rPr>
            <w:rStyle w:val="ac"/>
            <w:color w:val="auto"/>
            <w:szCs w:val="28"/>
            <w:u w:val="none"/>
          </w:rPr>
          <w:t>на социальные услуги по видам социальных услуг, предоставляемых поставщиками социальных услуг города Байконур, на 2024 год</w:t>
        </w:r>
      </w:hyperlink>
      <w:r w:rsidR="006E399D" w:rsidRPr="006E399D">
        <w:t xml:space="preserve">», </w:t>
      </w:r>
      <w:r w:rsidR="006E399D" w:rsidRPr="007D4C9C">
        <w:rPr>
          <w:szCs w:val="28"/>
        </w:rPr>
        <w:t>строк</w:t>
      </w:r>
      <w:r w:rsidR="001F7F67">
        <w:rPr>
          <w:szCs w:val="28"/>
        </w:rPr>
        <w:t>у</w:t>
      </w:r>
      <w:r w:rsidR="006E399D" w:rsidRPr="007D4C9C">
        <w:rPr>
          <w:szCs w:val="28"/>
        </w:rPr>
        <w:t xml:space="preserve"> </w:t>
      </w:r>
      <w:r w:rsidR="00DA049D">
        <w:rPr>
          <w:szCs w:val="28"/>
        </w:rPr>
        <w:t xml:space="preserve">                           </w:t>
      </w:r>
      <w:r w:rsidR="006E399D" w:rsidRPr="007D4C9C">
        <w:rPr>
          <w:szCs w:val="28"/>
        </w:rPr>
        <w:t>22</w:t>
      </w:r>
      <w:r w:rsidR="000E75A5">
        <w:rPr>
          <w:szCs w:val="28"/>
        </w:rPr>
        <w:t xml:space="preserve"> и подраздел «Срочные социальные услуги»</w:t>
      </w:r>
      <w:r w:rsidR="00646676">
        <w:rPr>
          <w:szCs w:val="28"/>
        </w:rPr>
        <w:t xml:space="preserve"> </w:t>
      </w:r>
      <w:r w:rsidR="006E399D" w:rsidRPr="007D4C9C">
        <w:rPr>
          <w:szCs w:val="28"/>
        </w:rPr>
        <w:t xml:space="preserve">изложить в следующей редакции: </w:t>
      </w:r>
      <w:r w:rsidR="00DA049D">
        <w:rPr>
          <w:szCs w:val="28"/>
        </w:rPr>
        <w:t xml:space="preserve"> </w:t>
      </w:r>
    </w:p>
    <w:p w:rsidR="006E399D" w:rsidRPr="007D4C9C" w:rsidRDefault="006E399D" w:rsidP="00DA049D">
      <w:pPr>
        <w:tabs>
          <w:tab w:val="left" w:pos="1134"/>
        </w:tabs>
        <w:spacing w:line="360" w:lineRule="auto"/>
        <w:ind w:left="709"/>
        <w:jc w:val="both"/>
        <w:rPr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732"/>
        <w:gridCol w:w="1767"/>
        <w:gridCol w:w="1586"/>
      </w:tblGrid>
      <w:tr w:rsidR="006E399D" w:rsidTr="00A735A6">
        <w:trPr>
          <w:jc w:val="center"/>
        </w:trPr>
        <w:tc>
          <w:tcPr>
            <w:tcW w:w="6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399D" w:rsidRDefault="006E399D" w:rsidP="000E75A5">
            <w:pPr>
              <w:suppressAutoHyphens/>
              <w:spacing w:line="276" w:lineRule="auto"/>
              <w:jc w:val="both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Cs w:val="28"/>
              </w:rPr>
              <w:lastRenderedPageBreak/>
              <w:t>22. Бесплатное обеспечение питьевым молоком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399D" w:rsidRDefault="006E399D" w:rsidP="006E74A2">
            <w:pPr>
              <w:suppressAutoHyphens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 услуга, 12 литров в месяц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399D" w:rsidRDefault="006E399D" w:rsidP="006E74A2">
            <w:pPr>
              <w:suppressAutoHyphens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1 155,00</w:t>
            </w:r>
          </w:p>
        </w:tc>
      </w:tr>
      <w:tr w:rsidR="001F7F67" w:rsidTr="001F7F67">
        <w:trPr>
          <w:trHeight w:val="478"/>
          <w:jc w:val="center"/>
        </w:trPr>
        <w:tc>
          <w:tcPr>
            <w:tcW w:w="10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F7F67" w:rsidRPr="001F7F67" w:rsidRDefault="001F7F67" w:rsidP="006E74A2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1F7F67">
              <w:rPr>
                <w:rFonts w:eastAsia="Calibri"/>
                <w:kern w:val="2"/>
                <w:szCs w:val="28"/>
                <w:lang w:eastAsia="en-US"/>
              </w:rPr>
              <w:t>Срочные социальные услуги</w:t>
            </w:r>
          </w:p>
        </w:tc>
      </w:tr>
      <w:tr w:rsidR="00101537" w:rsidTr="00A735A6">
        <w:trPr>
          <w:jc w:val="center"/>
        </w:trPr>
        <w:tc>
          <w:tcPr>
            <w:tcW w:w="6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01537" w:rsidRDefault="00F158DA" w:rsidP="000E75A5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65.</w:t>
            </w:r>
            <w:r w:rsidR="008726EB">
              <w:rPr>
                <w:rFonts w:eastAsia="Calibri"/>
                <w:kern w:val="2"/>
                <w:szCs w:val="28"/>
              </w:rPr>
              <w:t xml:space="preserve"> </w:t>
            </w:r>
            <w:r w:rsidR="00101537">
              <w:rPr>
                <w:szCs w:val="28"/>
              </w:rPr>
              <w:t>Обеспечение бесплатным горячим питанием или наборами продуктов</w:t>
            </w:r>
            <w:r w:rsidR="00646676">
              <w:rPr>
                <w:szCs w:val="28"/>
              </w:rPr>
              <w:t>,</w:t>
            </w:r>
            <w:r w:rsidR="00101537">
              <w:rPr>
                <w:szCs w:val="28"/>
              </w:rPr>
              <w:t xml:space="preserve"> удовлетворяющими  потребности получателей срочных социальных</w:t>
            </w:r>
            <w:r w:rsidR="00C24660">
              <w:rPr>
                <w:szCs w:val="28"/>
              </w:rPr>
              <w:t xml:space="preserve"> услуг по калорийности, соответствующими установленным нормам питания, санитарно-гигиеническим требованиям и нормам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01537" w:rsidRDefault="00C24660" w:rsidP="006E74A2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 услуга</w:t>
            </w:r>
          </w:p>
          <w:p w:rsidR="00C24660" w:rsidRDefault="00C24660" w:rsidP="006E74A2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 раз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01537" w:rsidRDefault="00C24660" w:rsidP="006E74A2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817,00</w:t>
            </w:r>
          </w:p>
        </w:tc>
      </w:tr>
      <w:tr w:rsidR="00C24660" w:rsidTr="00A735A6">
        <w:trPr>
          <w:jc w:val="center"/>
        </w:trPr>
        <w:tc>
          <w:tcPr>
            <w:tcW w:w="6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24660" w:rsidRDefault="00C24660" w:rsidP="000E75A5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66.</w:t>
            </w:r>
            <w:r w:rsidR="008726EB">
              <w:rPr>
                <w:rFonts w:eastAsia="Calibri"/>
                <w:kern w:val="2"/>
                <w:szCs w:val="28"/>
              </w:rPr>
              <w:t xml:space="preserve"> </w:t>
            </w:r>
            <w:r w:rsidRPr="000E75A5">
              <w:t>Обеспечение одеждой, обувью и другими предметами первой необходимости, соответствующими сезону и размеру в зависимости от даты обращения получателя срочных социальных услуг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24660" w:rsidRDefault="00C24660" w:rsidP="00C24660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 услуга</w:t>
            </w:r>
          </w:p>
          <w:p w:rsidR="00C24660" w:rsidRDefault="00C24660" w:rsidP="00C24660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 раз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24660" w:rsidRDefault="00C24660" w:rsidP="006E74A2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504,00</w:t>
            </w:r>
          </w:p>
        </w:tc>
      </w:tr>
      <w:tr w:rsidR="00C24660" w:rsidTr="00A735A6">
        <w:trPr>
          <w:jc w:val="center"/>
        </w:trPr>
        <w:tc>
          <w:tcPr>
            <w:tcW w:w="6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24660" w:rsidRDefault="00C24660" w:rsidP="00353F64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 xml:space="preserve">67. </w:t>
            </w:r>
            <w:r>
              <w:rPr>
                <w:szCs w:val="28"/>
              </w:rPr>
              <w:t>Содействие в получении временного жилого помещения, которое по размерам и другим жизненным показателям</w:t>
            </w:r>
            <w:r w:rsidR="00AB3F5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(состояние зданий </w:t>
            </w:r>
            <w:r w:rsidR="00076EE6">
              <w:rPr>
                <w:szCs w:val="28"/>
              </w:rPr>
              <w:t xml:space="preserve">                             </w:t>
            </w:r>
            <w:r>
              <w:rPr>
                <w:szCs w:val="28"/>
              </w:rPr>
              <w:t>и помещени</w:t>
            </w:r>
            <w:r w:rsidR="00353F64">
              <w:rPr>
                <w:szCs w:val="28"/>
              </w:rPr>
              <w:t>й,</w:t>
            </w:r>
            <w:r>
              <w:rPr>
                <w:szCs w:val="28"/>
              </w:rPr>
              <w:t xml:space="preserve"> их комфортност</w:t>
            </w:r>
            <w:r w:rsidR="00353F64">
              <w:rPr>
                <w:szCs w:val="28"/>
              </w:rPr>
              <w:t>ь</w:t>
            </w:r>
            <w:r>
              <w:rPr>
                <w:szCs w:val="28"/>
              </w:rPr>
              <w:t>) должно обеспечивать удобство пребывания получателей срочных социальных услуг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24660" w:rsidRDefault="00C24660" w:rsidP="00C24660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1 услуга </w:t>
            </w:r>
          </w:p>
          <w:p w:rsidR="00C24660" w:rsidRDefault="00C24660" w:rsidP="00C24660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30 мин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24660" w:rsidRDefault="00C24660" w:rsidP="006E74A2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321,00</w:t>
            </w:r>
          </w:p>
        </w:tc>
      </w:tr>
      <w:tr w:rsidR="00F21F30" w:rsidTr="00A735A6">
        <w:trPr>
          <w:jc w:val="center"/>
        </w:trPr>
        <w:tc>
          <w:tcPr>
            <w:tcW w:w="6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1F30" w:rsidRDefault="00353F64" w:rsidP="004F097C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68</w:t>
            </w:r>
            <w:r w:rsidR="009B7223">
              <w:rPr>
                <w:rFonts w:eastAsia="Calibri"/>
                <w:kern w:val="2"/>
                <w:szCs w:val="28"/>
              </w:rPr>
              <w:t>.</w:t>
            </w:r>
            <w:r w:rsidR="000E75A5">
              <w:rPr>
                <w:rFonts w:eastAsia="Calibri"/>
                <w:kern w:val="2"/>
                <w:szCs w:val="28"/>
              </w:rPr>
              <w:t xml:space="preserve"> </w:t>
            </w:r>
            <w:r w:rsidR="009B7223">
              <w:rPr>
                <w:szCs w:val="28"/>
              </w:rPr>
              <w:t xml:space="preserve">Содействие в получении юридической помощи </w:t>
            </w:r>
            <w:r w:rsidR="00AB3F50">
              <w:rPr>
                <w:szCs w:val="28"/>
              </w:rPr>
              <w:t xml:space="preserve">               </w:t>
            </w:r>
            <w:r w:rsidR="009B7223">
              <w:rPr>
                <w:szCs w:val="28"/>
              </w:rPr>
              <w:t xml:space="preserve">в целях защиты прав и законных интересов получателей </w:t>
            </w:r>
            <w:r w:rsidR="004F097C">
              <w:rPr>
                <w:szCs w:val="28"/>
              </w:rPr>
              <w:t xml:space="preserve">срочных </w:t>
            </w:r>
            <w:r w:rsidR="009B7223">
              <w:rPr>
                <w:szCs w:val="28"/>
              </w:rPr>
              <w:t>социальных услуг, направленное на консульт</w:t>
            </w:r>
            <w:r w:rsidR="004F097C">
              <w:rPr>
                <w:szCs w:val="28"/>
              </w:rPr>
              <w:t>ирование по вопросам, связанным</w:t>
            </w:r>
            <w:r w:rsidR="00AB3F50">
              <w:rPr>
                <w:szCs w:val="28"/>
              </w:rPr>
              <w:t xml:space="preserve"> </w:t>
            </w:r>
            <w:r w:rsidR="009B7223">
              <w:rPr>
                <w:szCs w:val="28"/>
              </w:rPr>
              <w:t xml:space="preserve">с правом граждан на социальное обслуживание </w:t>
            </w:r>
            <w:r w:rsidR="00AB3F50">
              <w:rPr>
                <w:szCs w:val="28"/>
              </w:rPr>
              <w:t xml:space="preserve"> </w:t>
            </w:r>
            <w:r w:rsidR="009B7223">
              <w:rPr>
                <w:szCs w:val="28"/>
              </w:rPr>
              <w:t>и защиту своих интересов, решение вопросов, связанных с социальной реабилитацией, пенсионным обеспечением и другими социальными выплатами, информирование получателя срочных социальных услуг о путях реализации его законных прав, разъяснение права на получение бесплатной юридической помощи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7223" w:rsidRDefault="009B7223" w:rsidP="009B7223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1 услуга </w:t>
            </w:r>
          </w:p>
          <w:p w:rsidR="00F21F30" w:rsidRDefault="009B7223" w:rsidP="009B7223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 мин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1F30" w:rsidRDefault="009B7223" w:rsidP="006E74A2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118,00</w:t>
            </w:r>
          </w:p>
        </w:tc>
      </w:tr>
      <w:tr w:rsidR="009B7223" w:rsidTr="00646676">
        <w:trPr>
          <w:trHeight w:val="841"/>
          <w:jc w:val="center"/>
        </w:trPr>
        <w:tc>
          <w:tcPr>
            <w:tcW w:w="6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1968" w:rsidRPr="00646676" w:rsidRDefault="00353F64" w:rsidP="008726EB">
            <w:pPr>
              <w:suppressAutoHyphens/>
              <w:spacing w:line="276" w:lineRule="auto"/>
              <w:jc w:val="both"/>
              <w:rPr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69</w:t>
            </w:r>
            <w:r w:rsidR="009B7223">
              <w:rPr>
                <w:rFonts w:eastAsia="Calibri"/>
                <w:kern w:val="2"/>
                <w:szCs w:val="28"/>
              </w:rPr>
              <w:t>.</w:t>
            </w:r>
            <w:r w:rsidR="00494434">
              <w:rPr>
                <w:rFonts w:eastAsia="Calibri"/>
                <w:kern w:val="2"/>
                <w:szCs w:val="28"/>
              </w:rPr>
              <w:t xml:space="preserve"> </w:t>
            </w:r>
            <w:r w:rsidR="00AB3F50" w:rsidRPr="008726EB">
              <w:t>Сод</w:t>
            </w:r>
            <w:r w:rsidR="00F158DA" w:rsidRPr="008726EB">
              <w:t xml:space="preserve">ействие в получении экстренной </w:t>
            </w:r>
            <w:r w:rsidR="00AB3F50" w:rsidRPr="008726EB">
              <w:t>психологической помощи с привлечением к этой работе психологов и священнослужителей</w:t>
            </w:r>
            <w:r w:rsidR="00494434">
              <w:t>, направленное на помощь</w:t>
            </w:r>
            <w:r w:rsidR="00076EE6" w:rsidRPr="008726EB">
              <w:t xml:space="preserve"> получ</w:t>
            </w:r>
            <w:r w:rsidR="00B8267B" w:rsidRPr="008726EB">
              <w:t>ателю</w:t>
            </w:r>
            <w:r w:rsidR="00076EE6" w:rsidRPr="008726EB">
              <w:t xml:space="preserve"> срочных социальных услуг в раскрытии и мобилизации внутренних ресурсов, решении возникших социально-психологических проблем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EE6" w:rsidRDefault="00076EE6" w:rsidP="00076EE6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1 услуга </w:t>
            </w:r>
          </w:p>
          <w:p w:rsidR="009B7223" w:rsidRDefault="00353F64" w:rsidP="00076EE6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="00076EE6">
              <w:rPr>
                <w:rFonts w:eastAsia="Calibri"/>
                <w:kern w:val="2"/>
                <w:sz w:val="22"/>
                <w:szCs w:val="22"/>
                <w:lang w:eastAsia="en-US"/>
              </w:rPr>
              <w:t>0 мин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7223" w:rsidRDefault="00076EE6" w:rsidP="006E74A2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380,00</w:t>
            </w:r>
          </w:p>
        </w:tc>
      </w:tr>
      <w:tr w:rsidR="000363D4" w:rsidTr="00646676">
        <w:trPr>
          <w:trHeight w:val="841"/>
          <w:jc w:val="center"/>
        </w:trPr>
        <w:tc>
          <w:tcPr>
            <w:tcW w:w="6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363D4" w:rsidRDefault="000363D4" w:rsidP="008726EB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lastRenderedPageBreak/>
              <w:t xml:space="preserve">70. </w:t>
            </w:r>
            <w:r w:rsidRPr="000363D4">
              <w:rPr>
                <w:rFonts w:eastAsia="Calibri"/>
                <w:kern w:val="2"/>
                <w:szCs w:val="28"/>
              </w:rPr>
              <w:t xml:space="preserve">Сопровождение получателей срочных социальных услуг, получающих социальные услуги </w:t>
            </w:r>
            <w:r w:rsidR="00494434">
              <w:rPr>
                <w:rFonts w:eastAsia="Calibri"/>
                <w:kern w:val="2"/>
                <w:szCs w:val="28"/>
              </w:rPr>
              <w:t xml:space="preserve">                                 </w:t>
            </w:r>
            <w:r w:rsidRPr="000363D4">
              <w:rPr>
                <w:rFonts w:eastAsia="Calibri"/>
                <w:kern w:val="2"/>
                <w:szCs w:val="28"/>
              </w:rPr>
              <w:t xml:space="preserve">в стационарной форме социального обслуживания, при госпитализации в медицинские организации </w:t>
            </w:r>
            <w:r w:rsidR="00494434">
              <w:rPr>
                <w:rFonts w:eastAsia="Calibri"/>
                <w:kern w:val="2"/>
                <w:szCs w:val="28"/>
              </w:rPr>
              <w:t xml:space="preserve">                   </w:t>
            </w:r>
            <w:r w:rsidRPr="000363D4">
              <w:rPr>
                <w:rFonts w:eastAsia="Calibri"/>
                <w:kern w:val="2"/>
                <w:szCs w:val="28"/>
              </w:rPr>
              <w:t xml:space="preserve">в целях осуществления ухода за указанными получателями, направленное на обеспечение ухода </w:t>
            </w:r>
            <w:r w:rsidR="00494434">
              <w:rPr>
                <w:rFonts w:eastAsia="Calibri"/>
                <w:kern w:val="2"/>
                <w:szCs w:val="28"/>
              </w:rPr>
              <w:t xml:space="preserve">              </w:t>
            </w:r>
            <w:r w:rsidRPr="000363D4">
              <w:rPr>
                <w:rFonts w:eastAsia="Calibri"/>
                <w:kern w:val="2"/>
                <w:szCs w:val="28"/>
              </w:rPr>
              <w:t xml:space="preserve">за получателем срочных социальных услуг </w:t>
            </w:r>
            <w:r w:rsidR="00494434">
              <w:rPr>
                <w:rFonts w:eastAsia="Calibri"/>
                <w:kern w:val="2"/>
                <w:szCs w:val="28"/>
              </w:rPr>
              <w:t xml:space="preserve">                           </w:t>
            </w:r>
            <w:r w:rsidRPr="000363D4">
              <w:rPr>
                <w:rFonts w:eastAsia="Calibri"/>
                <w:kern w:val="2"/>
                <w:szCs w:val="28"/>
              </w:rPr>
              <w:t>в медицинской организации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363D4" w:rsidRDefault="000363D4" w:rsidP="000363D4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1 услуга </w:t>
            </w:r>
          </w:p>
          <w:p w:rsidR="000363D4" w:rsidRDefault="000363D4" w:rsidP="00076EE6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363D4" w:rsidRDefault="000363D4" w:rsidP="006E74A2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659,00</w:t>
            </w:r>
          </w:p>
        </w:tc>
      </w:tr>
      <w:tr w:rsidR="00E5408E" w:rsidTr="00646676">
        <w:trPr>
          <w:trHeight w:val="841"/>
          <w:jc w:val="center"/>
        </w:trPr>
        <w:tc>
          <w:tcPr>
            <w:tcW w:w="6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408E" w:rsidRDefault="00E5408E" w:rsidP="000363D4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7</w:t>
            </w:r>
            <w:r w:rsidR="000363D4">
              <w:rPr>
                <w:rFonts w:eastAsia="Calibri"/>
                <w:kern w:val="2"/>
                <w:szCs w:val="28"/>
              </w:rPr>
              <w:t>1</w:t>
            </w:r>
            <w:r>
              <w:rPr>
                <w:rFonts w:eastAsia="Calibri"/>
                <w:kern w:val="2"/>
                <w:szCs w:val="28"/>
              </w:rPr>
              <w:t xml:space="preserve">. </w:t>
            </w:r>
            <w:r>
              <w:rPr>
                <w:szCs w:val="28"/>
              </w:rPr>
              <w:t>Содействие получателям срочных социальных услуг, нуждающимся в специализированной помощи, в определении в специализированные учреждения                      и по мере необходимости их сопровождение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408E" w:rsidRDefault="00E5408E" w:rsidP="00D66E7F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1 услуга </w:t>
            </w:r>
          </w:p>
          <w:p w:rsidR="00E5408E" w:rsidRDefault="00E5408E" w:rsidP="00D66E7F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408E" w:rsidRDefault="00E5408E" w:rsidP="00D66E7F">
            <w:pPr>
              <w:suppressAutoHyphens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695,00</w:t>
            </w:r>
          </w:p>
        </w:tc>
      </w:tr>
    </w:tbl>
    <w:p w:rsidR="00F40232" w:rsidRDefault="00F40232" w:rsidP="00353F64">
      <w:pPr>
        <w:suppressAutoHyphens/>
        <w:autoSpaceDN w:val="0"/>
        <w:spacing w:line="360" w:lineRule="auto"/>
        <w:jc w:val="both"/>
        <w:textAlignment w:val="baseline"/>
        <w:rPr>
          <w:szCs w:val="28"/>
        </w:rPr>
      </w:pPr>
    </w:p>
    <w:p w:rsidR="00C274D8" w:rsidRPr="00243796" w:rsidRDefault="00DA049D" w:rsidP="008726EB">
      <w:pPr>
        <w:spacing w:line="360" w:lineRule="auto"/>
        <w:ind w:firstLine="709"/>
        <w:jc w:val="both"/>
        <w:rPr>
          <w:color w:val="000000"/>
        </w:rPr>
      </w:pPr>
      <w:r>
        <w:t>2</w:t>
      </w:r>
      <w:r w:rsidR="00076EE6">
        <w:t>.</w:t>
      </w:r>
      <w:r w:rsidR="00076EE6">
        <w:tab/>
      </w:r>
      <w:r w:rsidR="00115437" w:rsidRPr="00243796"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</w:t>
      </w:r>
      <w:r w:rsidR="00C274D8" w:rsidRPr="00243796">
        <w:rPr>
          <w:color w:val="000000"/>
        </w:rPr>
        <w:t>.</w:t>
      </w:r>
    </w:p>
    <w:p w:rsidR="00FA6CF0" w:rsidRPr="00243796" w:rsidRDefault="00DA049D" w:rsidP="008726EB">
      <w:pPr>
        <w:spacing w:line="360" w:lineRule="auto"/>
        <w:ind w:firstLine="709"/>
        <w:jc w:val="both"/>
      </w:pPr>
      <w:r>
        <w:t>3</w:t>
      </w:r>
      <w:r w:rsidR="00F158DA">
        <w:t>.</w:t>
      </w:r>
      <w:r w:rsidR="00F158DA">
        <w:tab/>
      </w:r>
      <w:r w:rsidR="00C274D8" w:rsidRPr="00243796">
        <w:t xml:space="preserve">Контроль за исполнением настоящего постановления возложить </w:t>
      </w:r>
      <w:r w:rsidR="00D63465">
        <w:br/>
      </w:r>
      <w:r w:rsidR="00C274D8" w:rsidRPr="00243796">
        <w:t xml:space="preserve">на заместителя Главы администрации, </w:t>
      </w:r>
      <w:r w:rsidR="00B31F4B" w:rsidRPr="00243796">
        <w:t>отвеча</w:t>
      </w:r>
      <w:r w:rsidR="00C274D8" w:rsidRPr="00243796">
        <w:t>ющего</w:t>
      </w:r>
      <w:r w:rsidR="00B31F4B" w:rsidRPr="00243796">
        <w:t xml:space="preserve"> за вопросы</w:t>
      </w:r>
      <w:r w:rsidR="00C274D8" w:rsidRPr="00243796">
        <w:t xml:space="preserve"> социальн</w:t>
      </w:r>
      <w:r w:rsidR="00B31F4B" w:rsidRPr="00243796">
        <w:t>ой</w:t>
      </w:r>
      <w:r w:rsidR="00C274D8" w:rsidRPr="00243796">
        <w:t xml:space="preserve"> сфер</w:t>
      </w:r>
      <w:r w:rsidR="00B31F4B" w:rsidRPr="00243796">
        <w:t xml:space="preserve">ы </w:t>
      </w:r>
      <w:r w:rsidR="00C274D8" w:rsidRPr="00243796">
        <w:t>в городе Байконур.</w:t>
      </w:r>
    </w:p>
    <w:p w:rsidR="00045F29" w:rsidRPr="00243796" w:rsidRDefault="00045F29" w:rsidP="00D63465">
      <w:pPr>
        <w:pStyle w:val="a3"/>
        <w:tabs>
          <w:tab w:val="left" w:pos="0"/>
          <w:tab w:val="left" w:pos="1276"/>
        </w:tabs>
        <w:spacing w:line="480" w:lineRule="auto"/>
        <w:ind w:firstLine="709"/>
        <w:jc w:val="both"/>
        <w:rPr>
          <w:color w:val="000000"/>
          <w:sz w:val="26"/>
          <w:szCs w:val="26"/>
          <w:lang w:val="ru-RU"/>
        </w:rPr>
      </w:pPr>
    </w:p>
    <w:p w:rsidR="005129ED" w:rsidRPr="00DF0275" w:rsidRDefault="00DF0275" w:rsidP="00243796">
      <w:pPr>
        <w:tabs>
          <w:tab w:val="left" w:pos="720"/>
          <w:tab w:val="left" w:pos="1080"/>
        </w:tabs>
        <w:spacing w:after="120" w:line="360" w:lineRule="auto"/>
        <w:jc w:val="both"/>
        <w:rPr>
          <w:b/>
          <w:szCs w:val="28"/>
        </w:rPr>
      </w:pPr>
      <w:r w:rsidRPr="00DF0275">
        <w:rPr>
          <w:b/>
          <w:szCs w:val="28"/>
        </w:rPr>
        <w:t xml:space="preserve">И.о. </w:t>
      </w:r>
      <w:r w:rsidR="006A0C84" w:rsidRPr="00DF0275">
        <w:rPr>
          <w:b/>
          <w:szCs w:val="28"/>
        </w:rPr>
        <w:t>Г</w:t>
      </w:r>
      <w:r w:rsidR="00144F28" w:rsidRPr="00DF0275">
        <w:rPr>
          <w:b/>
          <w:szCs w:val="28"/>
        </w:rPr>
        <w:t>лав</w:t>
      </w:r>
      <w:r w:rsidR="008121B1" w:rsidRPr="00DF0275">
        <w:rPr>
          <w:b/>
          <w:szCs w:val="28"/>
        </w:rPr>
        <w:t>ы</w:t>
      </w:r>
      <w:r w:rsidR="00064088" w:rsidRPr="00DF0275">
        <w:rPr>
          <w:b/>
          <w:szCs w:val="28"/>
        </w:rPr>
        <w:t xml:space="preserve"> администрации </w:t>
      </w:r>
      <w:r w:rsidR="00064088" w:rsidRPr="00DF0275">
        <w:rPr>
          <w:b/>
          <w:szCs w:val="28"/>
        </w:rPr>
        <w:tab/>
      </w:r>
      <w:r w:rsidR="00064088" w:rsidRPr="00DF0275">
        <w:rPr>
          <w:b/>
          <w:szCs w:val="28"/>
        </w:rPr>
        <w:tab/>
      </w:r>
      <w:r w:rsidR="00144F28" w:rsidRPr="00DF0275">
        <w:rPr>
          <w:b/>
          <w:szCs w:val="28"/>
        </w:rPr>
        <w:t xml:space="preserve">           </w:t>
      </w:r>
      <w:r w:rsidR="00594938" w:rsidRPr="00DF0275">
        <w:rPr>
          <w:b/>
          <w:szCs w:val="28"/>
        </w:rPr>
        <w:t xml:space="preserve">          </w:t>
      </w:r>
      <w:r w:rsidR="00863257" w:rsidRPr="00DF0275">
        <w:rPr>
          <w:b/>
          <w:szCs w:val="28"/>
        </w:rPr>
        <w:t xml:space="preserve"> </w:t>
      </w:r>
      <w:r w:rsidR="00064088" w:rsidRPr="00DF0275">
        <w:rPr>
          <w:b/>
          <w:szCs w:val="28"/>
        </w:rPr>
        <w:t xml:space="preserve">  </w:t>
      </w:r>
      <w:r w:rsidR="006A0C84" w:rsidRPr="00DF0275">
        <w:rPr>
          <w:b/>
          <w:szCs w:val="28"/>
        </w:rPr>
        <w:t xml:space="preserve">     </w:t>
      </w:r>
      <w:r w:rsidR="00D157D6" w:rsidRPr="00DF0275">
        <w:rPr>
          <w:b/>
          <w:szCs w:val="28"/>
        </w:rPr>
        <w:t xml:space="preserve"> </w:t>
      </w:r>
      <w:r w:rsidR="00B012D4" w:rsidRPr="00DF0275">
        <w:rPr>
          <w:b/>
          <w:szCs w:val="28"/>
        </w:rPr>
        <w:t xml:space="preserve"> </w:t>
      </w:r>
      <w:r w:rsidR="008121B1" w:rsidRPr="00DF0275">
        <w:rPr>
          <w:b/>
          <w:szCs w:val="28"/>
        </w:rPr>
        <w:t xml:space="preserve">      </w:t>
      </w:r>
      <w:r w:rsidR="00B012D4" w:rsidRPr="00DF0275">
        <w:rPr>
          <w:b/>
          <w:szCs w:val="28"/>
        </w:rPr>
        <w:t xml:space="preserve"> </w:t>
      </w:r>
      <w:r w:rsidR="00076EE6" w:rsidRPr="00DF0275">
        <w:rPr>
          <w:b/>
          <w:szCs w:val="28"/>
        </w:rPr>
        <w:t xml:space="preserve">   </w:t>
      </w:r>
      <w:r w:rsidRPr="00DF0275">
        <w:rPr>
          <w:b/>
          <w:szCs w:val="28"/>
        </w:rPr>
        <w:t>Т.И. Вербицкий</w:t>
      </w:r>
    </w:p>
    <w:sectPr w:rsidR="005129ED" w:rsidRPr="00DF0275" w:rsidSect="004C377E">
      <w:headerReference w:type="even" r:id="rId12"/>
      <w:headerReference w:type="default" r:id="rId13"/>
      <w:pgSz w:w="11906" w:h="16838" w:code="9"/>
      <w:pgMar w:top="1134" w:right="624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D59" w:rsidRDefault="00441D59">
      <w:r>
        <w:separator/>
      </w:r>
    </w:p>
  </w:endnote>
  <w:endnote w:type="continuationSeparator" w:id="0">
    <w:p w:rsidR="00441D59" w:rsidRDefault="0044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D59" w:rsidRDefault="00441D59">
      <w:r>
        <w:separator/>
      </w:r>
    </w:p>
  </w:footnote>
  <w:footnote w:type="continuationSeparator" w:id="0">
    <w:p w:rsidR="00441D59" w:rsidRDefault="00441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A73DED">
      <w:rPr>
        <w:rStyle w:val="aa"/>
        <w:noProof/>
        <w:sz w:val="24"/>
      </w:rPr>
      <w:t>3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C2012B"/>
    <w:multiLevelType w:val="multilevel"/>
    <w:tmpl w:val="B20E550A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575" w:hanging="1440"/>
      </w:pPr>
    </w:lvl>
    <w:lvl w:ilvl="6">
      <w:start w:val="1"/>
      <w:numFmt w:val="decimal"/>
      <w:isLgl/>
      <w:lvlText w:val="%1.%2.%3.%4.%5.%6.%7."/>
      <w:lvlJc w:val="left"/>
      <w:pPr>
        <w:ind w:left="2935" w:hanging="1800"/>
      </w:p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</w:lvl>
  </w:abstractNum>
  <w:abstractNum w:abstractNumId="8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1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5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7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1"/>
  </w:num>
  <w:num w:numId="5">
    <w:abstractNumId w:val="3"/>
  </w:num>
  <w:num w:numId="6">
    <w:abstractNumId w:val="23"/>
  </w:num>
  <w:num w:numId="7">
    <w:abstractNumId w:val="12"/>
  </w:num>
  <w:num w:numId="8">
    <w:abstractNumId w:val="17"/>
  </w:num>
  <w:num w:numId="9">
    <w:abstractNumId w:val="10"/>
  </w:num>
  <w:num w:numId="10">
    <w:abstractNumId w:val="13"/>
  </w:num>
  <w:num w:numId="11">
    <w:abstractNumId w:val="14"/>
  </w:num>
  <w:num w:numId="12">
    <w:abstractNumId w:val="21"/>
  </w:num>
  <w:num w:numId="13">
    <w:abstractNumId w:val="4"/>
  </w:num>
  <w:num w:numId="14">
    <w:abstractNumId w:val="1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11"/>
  </w:num>
  <w:num w:numId="19">
    <w:abstractNumId w:val="6"/>
  </w:num>
  <w:num w:numId="20">
    <w:abstractNumId w:val="5"/>
  </w:num>
  <w:num w:numId="21">
    <w:abstractNumId w:val="2"/>
  </w:num>
  <w:num w:numId="22">
    <w:abstractNumId w:val="8"/>
  </w:num>
  <w:num w:numId="23">
    <w:abstractNumId w:val="19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1315E"/>
    <w:rsid w:val="00015B0B"/>
    <w:rsid w:val="000363D4"/>
    <w:rsid w:val="00036920"/>
    <w:rsid w:val="000440C4"/>
    <w:rsid w:val="00045F29"/>
    <w:rsid w:val="00046F74"/>
    <w:rsid w:val="00052E4C"/>
    <w:rsid w:val="00057F3A"/>
    <w:rsid w:val="00064088"/>
    <w:rsid w:val="00074EB0"/>
    <w:rsid w:val="00076EE6"/>
    <w:rsid w:val="0009076A"/>
    <w:rsid w:val="000932A2"/>
    <w:rsid w:val="000A1DF2"/>
    <w:rsid w:val="000A7F35"/>
    <w:rsid w:val="000B4848"/>
    <w:rsid w:val="000B593D"/>
    <w:rsid w:val="000C2E69"/>
    <w:rsid w:val="000C6CD2"/>
    <w:rsid w:val="000D3BE0"/>
    <w:rsid w:val="000E1308"/>
    <w:rsid w:val="000E369E"/>
    <w:rsid w:val="000E5416"/>
    <w:rsid w:val="000E75A5"/>
    <w:rsid w:val="00101537"/>
    <w:rsid w:val="001107C0"/>
    <w:rsid w:val="00111F61"/>
    <w:rsid w:val="00114502"/>
    <w:rsid w:val="00115437"/>
    <w:rsid w:val="00120AA9"/>
    <w:rsid w:val="00132350"/>
    <w:rsid w:val="00133DF0"/>
    <w:rsid w:val="001351D3"/>
    <w:rsid w:val="00144F28"/>
    <w:rsid w:val="00155557"/>
    <w:rsid w:val="00156F4F"/>
    <w:rsid w:val="0016136A"/>
    <w:rsid w:val="00165848"/>
    <w:rsid w:val="00177747"/>
    <w:rsid w:val="00184AB1"/>
    <w:rsid w:val="001A0D18"/>
    <w:rsid w:val="001A22E0"/>
    <w:rsid w:val="001A686E"/>
    <w:rsid w:val="001B68D8"/>
    <w:rsid w:val="001B699A"/>
    <w:rsid w:val="001D103D"/>
    <w:rsid w:val="001D61F3"/>
    <w:rsid w:val="001F2AC3"/>
    <w:rsid w:val="001F2B41"/>
    <w:rsid w:val="001F7F67"/>
    <w:rsid w:val="00204C1B"/>
    <w:rsid w:val="00205078"/>
    <w:rsid w:val="00221E89"/>
    <w:rsid w:val="00223ADD"/>
    <w:rsid w:val="0022649B"/>
    <w:rsid w:val="00240752"/>
    <w:rsid w:val="00243796"/>
    <w:rsid w:val="0026583A"/>
    <w:rsid w:val="00287CA1"/>
    <w:rsid w:val="00290866"/>
    <w:rsid w:val="0029679F"/>
    <w:rsid w:val="002A1613"/>
    <w:rsid w:val="002A174A"/>
    <w:rsid w:val="002A238A"/>
    <w:rsid w:val="002B79C8"/>
    <w:rsid w:val="002D1403"/>
    <w:rsid w:val="002D3A0A"/>
    <w:rsid w:val="002F1378"/>
    <w:rsid w:val="0030189A"/>
    <w:rsid w:val="0030572A"/>
    <w:rsid w:val="00313CD8"/>
    <w:rsid w:val="00315A55"/>
    <w:rsid w:val="00344482"/>
    <w:rsid w:val="003472A0"/>
    <w:rsid w:val="00353F64"/>
    <w:rsid w:val="003568B7"/>
    <w:rsid w:val="00360C1D"/>
    <w:rsid w:val="003635FB"/>
    <w:rsid w:val="00367879"/>
    <w:rsid w:val="003761CA"/>
    <w:rsid w:val="003823DA"/>
    <w:rsid w:val="003B3E5C"/>
    <w:rsid w:val="003D136C"/>
    <w:rsid w:val="003D47FD"/>
    <w:rsid w:val="003D4D8E"/>
    <w:rsid w:val="003E7020"/>
    <w:rsid w:val="003F132E"/>
    <w:rsid w:val="00405A28"/>
    <w:rsid w:val="004123D6"/>
    <w:rsid w:val="004166EE"/>
    <w:rsid w:val="00421D12"/>
    <w:rsid w:val="00434DF0"/>
    <w:rsid w:val="00435562"/>
    <w:rsid w:val="00441D59"/>
    <w:rsid w:val="004448B2"/>
    <w:rsid w:val="004472B5"/>
    <w:rsid w:val="004619C5"/>
    <w:rsid w:val="00467FE0"/>
    <w:rsid w:val="00485750"/>
    <w:rsid w:val="0049269A"/>
    <w:rsid w:val="00494434"/>
    <w:rsid w:val="004A1DAB"/>
    <w:rsid w:val="004A2D09"/>
    <w:rsid w:val="004B2668"/>
    <w:rsid w:val="004C377E"/>
    <w:rsid w:val="004D3C7F"/>
    <w:rsid w:val="004D457C"/>
    <w:rsid w:val="004F097C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413E0"/>
    <w:rsid w:val="005570CE"/>
    <w:rsid w:val="00561965"/>
    <w:rsid w:val="00563369"/>
    <w:rsid w:val="00565551"/>
    <w:rsid w:val="00572D29"/>
    <w:rsid w:val="0058022D"/>
    <w:rsid w:val="00582150"/>
    <w:rsid w:val="00590F7A"/>
    <w:rsid w:val="00594823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45B85"/>
    <w:rsid w:val="00646676"/>
    <w:rsid w:val="00656447"/>
    <w:rsid w:val="006842A3"/>
    <w:rsid w:val="00692C61"/>
    <w:rsid w:val="006A0C84"/>
    <w:rsid w:val="006A1163"/>
    <w:rsid w:val="006A1722"/>
    <w:rsid w:val="006A2E25"/>
    <w:rsid w:val="006A7201"/>
    <w:rsid w:val="006B727E"/>
    <w:rsid w:val="006D0FBE"/>
    <w:rsid w:val="006D16FB"/>
    <w:rsid w:val="006D493F"/>
    <w:rsid w:val="006E399D"/>
    <w:rsid w:val="006E74A2"/>
    <w:rsid w:val="006F538D"/>
    <w:rsid w:val="00704655"/>
    <w:rsid w:val="00704743"/>
    <w:rsid w:val="007213AF"/>
    <w:rsid w:val="00723612"/>
    <w:rsid w:val="00724F28"/>
    <w:rsid w:val="00730ACA"/>
    <w:rsid w:val="00741CB6"/>
    <w:rsid w:val="00757373"/>
    <w:rsid w:val="00761FF9"/>
    <w:rsid w:val="00762122"/>
    <w:rsid w:val="00765C21"/>
    <w:rsid w:val="007725BB"/>
    <w:rsid w:val="007801A4"/>
    <w:rsid w:val="0078068E"/>
    <w:rsid w:val="00780B8C"/>
    <w:rsid w:val="00785D79"/>
    <w:rsid w:val="00790F44"/>
    <w:rsid w:val="00796F0B"/>
    <w:rsid w:val="007A7EDC"/>
    <w:rsid w:val="007B2426"/>
    <w:rsid w:val="007B5E0A"/>
    <w:rsid w:val="007C0131"/>
    <w:rsid w:val="007C1FDE"/>
    <w:rsid w:val="007D43BA"/>
    <w:rsid w:val="007D4A49"/>
    <w:rsid w:val="007D4C9C"/>
    <w:rsid w:val="007E4335"/>
    <w:rsid w:val="007F19F4"/>
    <w:rsid w:val="007F1E72"/>
    <w:rsid w:val="007F203E"/>
    <w:rsid w:val="007F43FD"/>
    <w:rsid w:val="007F5095"/>
    <w:rsid w:val="007F7D9E"/>
    <w:rsid w:val="00800712"/>
    <w:rsid w:val="008121B1"/>
    <w:rsid w:val="008215C0"/>
    <w:rsid w:val="00836B70"/>
    <w:rsid w:val="00843289"/>
    <w:rsid w:val="008456C2"/>
    <w:rsid w:val="00852271"/>
    <w:rsid w:val="00852CB2"/>
    <w:rsid w:val="00853534"/>
    <w:rsid w:val="00853D1B"/>
    <w:rsid w:val="008559CD"/>
    <w:rsid w:val="00863257"/>
    <w:rsid w:val="00864EF7"/>
    <w:rsid w:val="008706CB"/>
    <w:rsid w:val="008726EB"/>
    <w:rsid w:val="008941EB"/>
    <w:rsid w:val="0089435F"/>
    <w:rsid w:val="008A3C34"/>
    <w:rsid w:val="008B0A57"/>
    <w:rsid w:val="008D279D"/>
    <w:rsid w:val="008D6E72"/>
    <w:rsid w:val="008E5C7C"/>
    <w:rsid w:val="008E5CD8"/>
    <w:rsid w:val="008F1E52"/>
    <w:rsid w:val="0090089D"/>
    <w:rsid w:val="009175C7"/>
    <w:rsid w:val="00931489"/>
    <w:rsid w:val="009542C0"/>
    <w:rsid w:val="00963CF3"/>
    <w:rsid w:val="00990133"/>
    <w:rsid w:val="00993202"/>
    <w:rsid w:val="009958E4"/>
    <w:rsid w:val="00995CE7"/>
    <w:rsid w:val="009A4482"/>
    <w:rsid w:val="009B7223"/>
    <w:rsid w:val="009C4DCB"/>
    <w:rsid w:val="009C589F"/>
    <w:rsid w:val="009D5FD9"/>
    <w:rsid w:val="009E1D0A"/>
    <w:rsid w:val="009E43AA"/>
    <w:rsid w:val="009F60B1"/>
    <w:rsid w:val="00A01860"/>
    <w:rsid w:val="00A04DD2"/>
    <w:rsid w:val="00A15C19"/>
    <w:rsid w:val="00A23B8D"/>
    <w:rsid w:val="00A463B6"/>
    <w:rsid w:val="00A51155"/>
    <w:rsid w:val="00A54B72"/>
    <w:rsid w:val="00A70B99"/>
    <w:rsid w:val="00A7179F"/>
    <w:rsid w:val="00A735A6"/>
    <w:rsid w:val="00A73DED"/>
    <w:rsid w:val="00A849C2"/>
    <w:rsid w:val="00A87ACD"/>
    <w:rsid w:val="00A91086"/>
    <w:rsid w:val="00A927B5"/>
    <w:rsid w:val="00A9346B"/>
    <w:rsid w:val="00AA699A"/>
    <w:rsid w:val="00AB25DF"/>
    <w:rsid w:val="00AB3F50"/>
    <w:rsid w:val="00AE1F97"/>
    <w:rsid w:val="00AF2746"/>
    <w:rsid w:val="00AF411D"/>
    <w:rsid w:val="00B012D4"/>
    <w:rsid w:val="00B04423"/>
    <w:rsid w:val="00B222EA"/>
    <w:rsid w:val="00B2632C"/>
    <w:rsid w:val="00B31F4B"/>
    <w:rsid w:val="00B33664"/>
    <w:rsid w:val="00B36BCF"/>
    <w:rsid w:val="00B44581"/>
    <w:rsid w:val="00B45803"/>
    <w:rsid w:val="00B50138"/>
    <w:rsid w:val="00B70145"/>
    <w:rsid w:val="00B7229E"/>
    <w:rsid w:val="00B81312"/>
    <w:rsid w:val="00B8267B"/>
    <w:rsid w:val="00B84AE6"/>
    <w:rsid w:val="00B9056C"/>
    <w:rsid w:val="00BA614B"/>
    <w:rsid w:val="00BA7D0D"/>
    <w:rsid w:val="00BB3377"/>
    <w:rsid w:val="00BB7C15"/>
    <w:rsid w:val="00BC2933"/>
    <w:rsid w:val="00BC71A4"/>
    <w:rsid w:val="00BE2267"/>
    <w:rsid w:val="00BE2E84"/>
    <w:rsid w:val="00BF577E"/>
    <w:rsid w:val="00BF5CFC"/>
    <w:rsid w:val="00BF6377"/>
    <w:rsid w:val="00C14EF4"/>
    <w:rsid w:val="00C159BE"/>
    <w:rsid w:val="00C15D8A"/>
    <w:rsid w:val="00C21226"/>
    <w:rsid w:val="00C236F2"/>
    <w:rsid w:val="00C24660"/>
    <w:rsid w:val="00C24C30"/>
    <w:rsid w:val="00C274D8"/>
    <w:rsid w:val="00C3448C"/>
    <w:rsid w:val="00C54464"/>
    <w:rsid w:val="00C565D5"/>
    <w:rsid w:val="00C56D63"/>
    <w:rsid w:val="00C63407"/>
    <w:rsid w:val="00C65344"/>
    <w:rsid w:val="00C713CF"/>
    <w:rsid w:val="00C7495D"/>
    <w:rsid w:val="00C778F2"/>
    <w:rsid w:val="00C818C8"/>
    <w:rsid w:val="00C9108F"/>
    <w:rsid w:val="00CA6D4C"/>
    <w:rsid w:val="00CB6545"/>
    <w:rsid w:val="00CC6541"/>
    <w:rsid w:val="00CD2AD2"/>
    <w:rsid w:val="00CD3987"/>
    <w:rsid w:val="00CE1230"/>
    <w:rsid w:val="00CE4A76"/>
    <w:rsid w:val="00CE68EC"/>
    <w:rsid w:val="00CF5450"/>
    <w:rsid w:val="00D118FE"/>
    <w:rsid w:val="00D12B5C"/>
    <w:rsid w:val="00D152A3"/>
    <w:rsid w:val="00D157D6"/>
    <w:rsid w:val="00D21979"/>
    <w:rsid w:val="00D24B06"/>
    <w:rsid w:val="00D2576A"/>
    <w:rsid w:val="00D30651"/>
    <w:rsid w:val="00D338C0"/>
    <w:rsid w:val="00D34E28"/>
    <w:rsid w:val="00D35056"/>
    <w:rsid w:val="00D6269F"/>
    <w:rsid w:val="00D63465"/>
    <w:rsid w:val="00D655D0"/>
    <w:rsid w:val="00D66E7F"/>
    <w:rsid w:val="00D672A3"/>
    <w:rsid w:val="00D70DD9"/>
    <w:rsid w:val="00D76CD5"/>
    <w:rsid w:val="00D86559"/>
    <w:rsid w:val="00D875B2"/>
    <w:rsid w:val="00DA049D"/>
    <w:rsid w:val="00DC3ABC"/>
    <w:rsid w:val="00DC4D7F"/>
    <w:rsid w:val="00DD68B6"/>
    <w:rsid w:val="00DE12F8"/>
    <w:rsid w:val="00DE378E"/>
    <w:rsid w:val="00DF0275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1968"/>
    <w:rsid w:val="00E523FC"/>
    <w:rsid w:val="00E535BD"/>
    <w:rsid w:val="00E5408E"/>
    <w:rsid w:val="00E56ABE"/>
    <w:rsid w:val="00E62FB9"/>
    <w:rsid w:val="00EC0008"/>
    <w:rsid w:val="00ED19D1"/>
    <w:rsid w:val="00EE2791"/>
    <w:rsid w:val="00EE622C"/>
    <w:rsid w:val="00EF0C01"/>
    <w:rsid w:val="00F0623E"/>
    <w:rsid w:val="00F158DA"/>
    <w:rsid w:val="00F17286"/>
    <w:rsid w:val="00F21E39"/>
    <w:rsid w:val="00F21F30"/>
    <w:rsid w:val="00F26AFD"/>
    <w:rsid w:val="00F3232E"/>
    <w:rsid w:val="00F40232"/>
    <w:rsid w:val="00F408AA"/>
    <w:rsid w:val="00F425AC"/>
    <w:rsid w:val="00F42794"/>
    <w:rsid w:val="00F52455"/>
    <w:rsid w:val="00F52D2B"/>
    <w:rsid w:val="00F70CEF"/>
    <w:rsid w:val="00F75A98"/>
    <w:rsid w:val="00F85A25"/>
    <w:rsid w:val="00F919E6"/>
    <w:rsid w:val="00FA13E7"/>
    <w:rsid w:val="00FA6CF0"/>
    <w:rsid w:val="00FB22A0"/>
    <w:rsid w:val="00FC0204"/>
    <w:rsid w:val="00FC04EF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6A36E-C559-4AD3-AFB2-E8BB8311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09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B2E3-A099-4034-9FA3-83901071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4727</CharactersWithSpaces>
  <SharedDoc>false</SharedDoc>
  <HLinks>
    <vt:vector size="6" baseType="variant"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 Ю.Л.</cp:lastModifiedBy>
  <cp:revision>2</cp:revision>
  <cp:lastPrinted>2024-07-08T07:55:00Z</cp:lastPrinted>
  <dcterms:created xsi:type="dcterms:W3CDTF">2024-07-09T09:28:00Z</dcterms:created>
  <dcterms:modified xsi:type="dcterms:W3CDTF">2024-07-09T09:28:00Z</dcterms:modified>
</cp:coreProperties>
</file>