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A52" w:rsidRDefault="00583A52" w:rsidP="00583A52">
      <w:pPr>
        <w:jc w:val="center"/>
        <w:rPr>
          <w:noProof/>
        </w:rPr>
      </w:pPr>
    </w:p>
    <w:p w:rsidR="00583A52" w:rsidRDefault="00583A52" w:rsidP="00583A52">
      <w:pPr>
        <w:pStyle w:val="a7"/>
        <w:rPr>
          <w:sz w:val="28"/>
        </w:rPr>
      </w:pPr>
    </w:p>
    <w:p w:rsidR="00583A52" w:rsidRDefault="001B710E" w:rsidP="00583A52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8655" cy="747395"/>
                <wp:effectExtent l="0" t="0" r="17145" b="1460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End w:id="0"/>
                          <w:bookmarkStart w:id="1" w:name="_MON_1320582814"/>
                          <w:bookmarkEnd w:id="1"/>
                          <w:p w:rsidR="00583A52" w:rsidRDefault="00583A52" w:rsidP="00583A52">
                            <w:pPr>
                              <w:jc w:val="center"/>
                            </w:pPr>
                            <w:r w:rsidRPr="00630089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6pt;height:58.85pt" o:ole="">
                                  <v:imagedata r:id="rId6" o:title=""/>
                                </v:shape>
                                <o:OLEObject Type="Embed" ProgID="Word.Picture.8" ShapeID="_x0000_i1025" DrawAspect="Content" ObjectID="_1781091434" r:id="rId7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65pt;height:58.8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End w:id="2"/>
                    <w:bookmarkStart w:id="3" w:name="_MON_1320582814"/>
                    <w:bookmarkEnd w:id="3"/>
                    <w:p w:rsidR="00583A52" w:rsidRDefault="00583A52" w:rsidP="00583A52">
                      <w:pPr>
                        <w:jc w:val="center"/>
                      </w:pPr>
                      <w:r w:rsidRPr="00630089">
                        <w:rPr>
                          <w:noProof/>
                        </w:rPr>
                        <w:object w:dxaOrig="941" w:dyaOrig="1061">
                          <v:shape id="_x0000_i1025" type="#_x0000_t75" style="width:52.6pt;height:58.85pt" o:ole="">
                            <v:imagedata r:id="rId6" o:title=""/>
                          </v:shape>
                          <o:OLEObject Type="Embed" ProgID="Word.Picture.8" ShapeID="_x0000_i1025" DrawAspect="Content" ObjectID="_1781091434" r:id="rId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583A52">
        <w:rPr>
          <w:sz w:val="28"/>
        </w:rPr>
        <w:t>ГЛАВА  АДМИНИСТРАЦИИ ГОРОДА БАЙКОНУР</w:t>
      </w:r>
    </w:p>
    <w:p w:rsidR="00583A52" w:rsidRDefault="00583A52" w:rsidP="00583A52">
      <w:pPr>
        <w:pStyle w:val="2"/>
        <w:spacing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583A52" w:rsidRDefault="00583A52" w:rsidP="00583A52"/>
    <w:p w:rsidR="00583A52" w:rsidRPr="00583A52" w:rsidRDefault="00583A52" w:rsidP="00583A52"/>
    <w:p w:rsidR="00E077F5" w:rsidRPr="00583A52" w:rsidRDefault="005A76D7">
      <w:pPr>
        <w:pStyle w:val="ConsPlusNormal0"/>
        <w:spacing w:before="20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83A52">
        <w:rPr>
          <w:rFonts w:ascii="Times New Roman" w:hAnsi="Times New Roman" w:cs="Times New Roman"/>
          <w:b/>
          <w:sz w:val="28"/>
          <w:szCs w:val="28"/>
        </w:rPr>
        <w:t>Постановление Главы администрации города Байконур от 28 сентября 2020 г. № 492 «</w:t>
      </w:r>
      <w:bookmarkStart w:id="4" w:name="_GoBack"/>
      <w:r w:rsidRPr="00583A52">
        <w:rPr>
          <w:rFonts w:ascii="Times New Roman" w:hAnsi="Times New Roman" w:cs="Times New Roman"/>
          <w:b/>
          <w:sz w:val="28"/>
          <w:szCs w:val="28"/>
        </w:rPr>
        <w:t>О внесении изменений  в постановление Главы администрации города Байконур от 28 декабря 2016 г. № 394</w:t>
      </w:r>
      <w:bookmarkEnd w:id="4"/>
      <w:r w:rsidRPr="00583A52">
        <w:rPr>
          <w:rFonts w:ascii="Times New Roman" w:hAnsi="Times New Roman" w:cs="Times New Roman"/>
          <w:b/>
          <w:sz w:val="28"/>
          <w:szCs w:val="28"/>
        </w:rPr>
        <w:t>»</w:t>
      </w:r>
    </w:p>
    <w:p w:rsidR="00E077F5" w:rsidRPr="00583A52" w:rsidRDefault="00E077F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077F5" w:rsidRPr="00583A52" w:rsidRDefault="005A76D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A52">
        <w:rPr>
          <w:rFonts w:ascii="Times New Roman" w:hAnsi="Times New Roman" w:cs="Times New Roman"/>
          <w:sz w:val="28"/>
          <w:szCs w:val="28"/>
        </w:rPr>
        <w:t>На основа</w:t>
      </w:r>
      <w:r w:rsidRPr="00583A52">
        <w:rPr>
          <w:rFonts w:ascii="Times New Roman" w:hAnsi="Times New Roman" w:cs="Times New Roman"/>
          <w:sz w:val="28"/>
          <w:szCs w:val="28"/>
        </w:rPr>
        <w:t>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осуществления эффективного использования бюджетных средств при вып</w:t>
      </w:r>
      <w:r w:rsidRPr="00583A52">
        <w:rPr>
          <w:rFonts w:ascii="Times New Roman" w:hAnsi="Times New Roman" w:cs="Times New Roman"/>
          <w:sz w:val="28"/>
          <w:szCs w:val="28"/>
        </w:rPr>
        <w:t>олнении функций органами исполнительной власти города Байконур, казенными учреждениями, находящимися в ведении администрации города Байконур, и Территориальным фондом обязательного медицинского страхования города Байконур</w:t>
      </w:r>
    </w:p>
    <w:p w:rsidR="00E077F5" w:rsidRPr="00583A52" w:rsidRDefault="00E077F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77F5" w:rsidRPr="00583A52" w:rsidRDefault="005A76D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583A52">
        <w:rPr>
          <w:rFonts w:ascii="Times New Roman" w:hAnsi="Times New Roman" w:cs="Times New Roman"/>
          <w:b/>
          <w:sz w:val="28"/>
          <w:szCs w:val="28"/>
        </w:rPr>
        <w:t>П О С Т А Н О В Л Я Ю :</w:t>
      </w:r>
    </w:p>
    <w:p w:rsidR="00E077F5" w:rsidRPr="00583A52" w:rsidRDefault="00E077F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077F5" w:rsidRPr="00583A52" w:rsidRDefault="005A76D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A52">
        <w:rPr>
          <w:rFonts w:ascii="Times New Roman" w:hAnsi="Times New Roman" w:cs="Times New Roman"/>
          <w:sz w:val="28"/>
          <w:szCs w:val="28"/>
        </w:rPr>
        <w:t>1. Внест</w:t>
      </w:r>
      <w:r w:rsidRPr="00583A52">
        <w:rPr>
          <w:rFonts w:ascii="Times New Roman" w:hAnsi="Times New Roman" w:cs="Times New Roman"/>
          <w:sz w:val="28"/>
          <w:szCs w:val="28"/>
        </w:rPr>
        <w:t>и изменения в Нормативы на приобретение средств подвижной связи и оплату услуг подвижной связи органов исполнительной власти города Байконур (Приложение № 1), утвержденные постановлением Главы администрации города Байконур от 28 декабря 2016 г. № 394 «Об у</w:t>
      </w:r>
      <w:r w:rsidRPr="00583A52">
        <w:rPr>
          <w:rFonts w:ascii="Times New Roman" w:hAnsi="Times New Roman" w:cs="Times New Roman"/>
          <w:sz w:val="28"/>
          <w:szCs w:val="28"/>
        </w:rPr>
        <w:t>тверждении нормативов обеспечения функций органов исполнительной власти города Байконур, казенных учреждений, находящихся в ведении администрации города Байконур, и Территориального фонда обязательного медицинского страхования города Байконур» (с изменения</w:t>
      </w:r>
      <w:r w:rsidRPr="00583A52">
        <w:rPr>
          <w:rFonts w:ascii="Times New Roman" w:hAnsi="Times New Roman" w:cs="Times New Roman"/>
          <w:sz w:val="28"/>
          <w:szCs w:val="28"/>
        </w:rPr>
        <w:t>ми) (далее - Постановление), изложив их в новой редакции согласно приложению № 1 к настоящему постановлению.</w:t>
      </w:r>
    </w:p>
    <w:p w:rsidR="00E077F5" w:rsidRPr="00583A52" w:rsidRDefault="005A76D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A52">
        <w:rPr>
          <w:rFonts w:ascii="Times New Roman" w:hAnsi="Times New Roman" w:cs="Times New Roman"/>
          <w:sz w:val="28"/>
          <w:szCs w:val="28"/>
        </w:rPr>
        <w:t>2. Внести изменения в Нормативы обеспечения принтерами, многофункциональными устройствами, копировальными аппаратами и иной оргтехникой, рабочими с</w:t>
      </w:r>
      <w:r w:rsidRPr="00583A52">
        <w:rPr>
          <w:rFonts w:ascii="Times New Roman" w:hAnsi="Times New Roman" w:cs="Times New Roman"/>
          <w:sz w:val="28"/>
          <w:szCs w:val="28"/>
        </w:rPr>
        <w:t>танциями органов исполнительной власти города Байконур, казенных учреждений, находящихся в ведении администрации города Байконур, и Территориального фонда обязательного медицинского страхования города Байконур (Приложение № 2), утвержденные Постановлением,</w:t>
      </w:r>
      <w:r w:rsidRPr="00583A52">
        <w:rPr>
          <w:rFonts w:ascii="Times New Roman" w:hAnsi="Times New Roman" w:cs="Times New Roman"/>
          <w:sz w:val="28"/>
          <w:szCs w:val="28"/>
        </w:rPr>
        <w:t xml:space="preserve"> изложив  их в новой редакции согласно приложению № 2 к настоящему постановлению.</w:t>
      </w:r>
    </w:p>
    <w:p w:rsidR="00E077F5" w:rsidRPr="00583A52" w:rsidRDefault="005A76D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A52">
        <w:rPr>
          <w:rFonts w:ascii="Times New Roman" w:hAnsi="Times New Roman" w:cs="Times New Roman"/>
          <w:sz w:val="28"/>
          <w:szCs w:val="28"/>
        </w:rPr>
        <w:t>3. Внести изменения в Нормативы обеспечения мебелью и</w:t>
      </w:r>
      <w:r w:rsidRPr="00583A52">
        <w:rPr>
          <w:rFonts w:ascii="Times New Roman" w:hAnsi="Times New Roman" w:cs="Times New Roman"/>
          <w:sz w:val="28"/>
          <w:szCs w:val="28"/>
        </w:rPr>
        <w:t xml:space="preserve"> иными товарами органо</w:t>
      </w:r>
      <w:r w:rsidRPr="00583A52">
        <w:rPr>
          <w:rFonts w:ascii="Times New Roman" w:hAnsi="Times New Roman" w:cs="Times New Roman"/>
          <w:sz w:val="28"/>
          <w:szCs w:val="28"/>
        </w:rPr>
        <w:t>в исполнит</w:t>
      </w:r>
      <w:r w:rsidRPr="00583A52">
        <w:rPr>
          <w:rFonts w:ascii="Times New Roman" w:hAnsi="Times New Roman" w:cs="Times New Roman"/>
          <w:sz w:val="28"/>
          <w:szCs w:val="28"/>
        </w:rPr>
        <w:t xml:space="preserve">ельной власти города Байконур, казенных учреждений, </w:t>
      </w:r>
      <w:r w:rsidRPr="00583A52">
        <w:rPr>
          <w:rFonts w:ascii="Times New Roman" w:hAnsi="Times New Roman" w:cs="Times New Roman"/>
          <w:sz w:val="28"/>
          <w:szCs w:val="28"/>
        </w:rPr>
        <w:lastRenderedPageBreak/>
        <w:t>находящихся в ведении администрации города Байконур, и Территориального фонда обязательного медицинского страхования го</w:t>
      </w:r>
      <w:r w:rsidRPr="00583A52">
        <w:rPr>
          <w:rFonts w:ascii="Times New Roman" w:hAnsi="Times New Roman" w:cs="Times New Roman"/>
          <w:sz w:val="28"/>
          <w:szCs w:val="28"/>
        </w:rPr>
        <w:t>рода Байконур               (Приложение № 3), утвержденные Постановлением, изложив их в новой редакции согласно приложению № 3 к настоящему постановлению.</w:t>
      </w:r>
    </w:p>
    <w:p w:rsidR="00E077F5" w:rsidRPr="00583A52" w:rsidRDefault="005A76D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A52">
        <w:rPr>
          <w:rFonts w:ascii="Times New Roman" w:hAnsi="Times New Roman" w:cs="Times New Roman"/>
          <w:sz w:val="28"/>
          <w:szCs w:val="28"/>
        </w:rPr>
        <w:t>4. Аппарату Главы администрации города Байконур в установленные сроки организовать опубликование наст</w:t>
      </w:r>
      <w:r w:rsidRPr="00583A52">
        <w:rPr>
          <w:rFonts w:ascii="Times New Roman" w:hAnsi="Times New Roman" w:cs="Times New Roman"/>
          <w:sz w:val="28"/>
          <w:szCs w:val="28"/>
        </w:rPr>
        <w:t>оящего постановления в газете «Байконур»</w:t>
      </w:r>
    </w:p>
    <w:p w:rsidR="00E077F5" w:rsidRPr="00583A52" w:rsidRDefault="005A76D7">
      <w:pPr>
        <w:pStyle w:val="ConsPlusNormal0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583A52">
        <w:rPr>
          <w:rFonts w:ascii="Times New Roman" w:hAnsi="Times New Roman" w:cs="Times New Roman"/>
          <w:sz w:val="28"/>
          <w:szCs w:val="28"/>
        </w:rPr>
        <w:t>и на официальном сайте администрации города Байконур www.baikonuradm.ru.</w:t>
      </w:r>
    </w:p>
    <w:p w:rsidR="00E077F5" w:rsidRPr="00583A52" w:rsidRDefault="005A76D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A52">
        <w:rPr>
          <w:rFonts w:ascii="Times New Roman" w:hAnsi="Times New Roman" w:cs="Times New Roman"/>
          <w:sz w:val="28"/>
          <w:szCs w:val="28"/>
        </w:rPr>
        <w:t>5. Контроль за исполнением настоящего постановления возложить</w:t>
      </w:r>
    </w:p>
    <w:p w:rsidR="00E077F5" w:rsidRPr="00583A52" w:rsidRDefault="005A76D7">
      <w:pPr>
        <w:pStyle w:val="ConsPlusNormal0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583A52">
        <w:rPr>
          <w:rFonts w:ascii="Times New Roman" w:hAnsi="Times New Roman" w:cs="Times New Roman"/>
          <w:sz w:val="28"/>
          <w:szCs w:val="28"/>
        </w:rPr>
        <w:t>на заместителя Главы администрации города Байконур, отвечающего</w:t>
      </w:r>
    </w:p>
    <w:p w:rsidR="00E077F5" w:rsidRPr="00583A52" w:rsidRDefault="005A76D7">
      <w:pPr>
        <w:pStyle w:val="ConsPlusNormal0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583A52">
        <w:rPr>
          <w:rFonts w:ascii="Times New Roman" w:hAnsi="Times New Roman" w:cs="Times New Roman"/>
          <w:sz w:val="28"/>
          <w:szCs w:val="28"/>
        </w:rPr>
        <w:t>за экономическую</w:t>
      </w:r>
      <w:r w:rsidRPr="00583A52">
        <w:rPr>
          <w:rFonts w:ascii="Times New Roman" w:hAnsi="Times New Roman" w:cs="Times New Roman"/>
          <w:sz w:val="28"/>
          <w:szCs w:val="28"/>
        </w:rPr>
        <w:t xml:space="preserve"> и финансовую политику администрации города Байконур.</w:t>
      </w:r>
    </w:p>
    <w:p w:rsidR="00E077F5" w:rsidRPr="00583A52" w:rsidRDefault="00E077F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77F5" w:rsidRPr="00583A52" w:rsidRDefault="00E077F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77F5" w:rsidRPr="00583A52" w:rsidRDefault="005A76D7">
      <w:pPr>
        <w:pStyle w:val="ConsPlusNormal0"/>
        <w:rPr>
          <w:rFonts w:ascii="Times New Roman" w:hAnsi="Times New Roman" w:cs="Times New Roman"/>
          <w:sz w:val="28"/>
          <w:szCs w:val="28"/>
        </w:rPr>
      </w:pPr>
      <w:r w:rsidRPr="00583A52">
        <w:rPr>
          <w:rFonts w:ascii="Times New Roman" w:hAnsi="Times New Roman" w:cs="Times New Roman"/>
          <w:b/>
          <w:sz w:val="28"/>
          <w:szCs w:val="28"/>
        </w:rPr>
        <w:t>И.о. Главы администрации                                                                Е.В. Морозова</w:t>
      </w:r>
    </w:p>
    <w:p w:rsidR="00E077F5" w:rsidRPr="00583A52" w:rsidRDefault="00E077F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E077F5" w:rsidRPr="00583A52" w:rsidRDefault="00E077F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E077F5" w:rsidRPr="00583A52" w:rsidRDefault="00E077F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E077F5" w:rsidRPr="00583A52" w:rsidRDefault="00E077F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E077F5" w:rsidRPr="00583A52" w:rsidRDefault="00E077F5">
      <w:pPr>
        <w:pStyle w:val="ConsPlusNormal0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583A52" w:rsidRPr="00583A52" w:rsidRDefault="00583A52">
      <w:pPr>
        <w:pStyle w:val="ConsPlusNormal0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sectPr w:rsidR="00583A52" w:rsidRPr="00583A52"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6D7" w:rsidRDefault="005A76D7">
      <w:r>
        <w:separator/>
      </w:r>
    </w:p>
  </w:endnote>
  <w:endnote w:type="continuationSeparator" w:id="0">
    <w:p w:rsidR="005A76D7" w:rsidRDefault="005A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7F5" w:rsidRDefault="005A76D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7F5" w:rsidRDefault="005A76D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6D7" w:rsidRDefault="005A76D7">
      <w:r>
        <w:separator/>
      </w:r>
    </w:p>
  </w:footnote>
  <w:footnote w:type="continuationSeparator" w:id="0">
    <w:p w:rsidR="005A76D7" w:rsidRDefault="005A7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077F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077F5" w:rsidRDefault="00E077F5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E077F5" w:rsidRDefault="00E077F5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E077F5" w:rsidRDefault="00E077F5" w:rsidP="00583A5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F5"/>
    <w:rsid w:val="001B710E"/>
    <w:rsid w:val="00583A52"/>
    <w:rsid w:val="005A76D7"/>
    <w:rsid w:val="00E0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1D9FD-804E-418E-B10B-BD4CF7A5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583A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3A52"/>
  </w:style>
  <w:style w:type="paragraph" w:styleId="a5">
    <w:name w:val="footer"/>
    <w:basedOn w:val="a"/>
    <w:link w:val="a6"/>
    <w:uiPriority w:val="99"/>
    <w:unhideWhenUsed/>
    <w:rsid w:val="00583A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3A52"/>
  </w:style>
  <w:style w:type="paragraph" w:customStyle="1" w:styleId="2">
    <w:name w:val="заголовок 2"/>
    <w:basedOn w:val="a"/>
    <w:next w:val="a"/>
    <w:rsid w:val="00583A52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Title"/>
    <w:basedOn w:val="a"/>
    <w:link w:val="a8"/>
    <w:qFormat/>
    <w:rsid w:val="00583A52"/>
    <w:pPr>
      <w:overflowPunct w:val="0"/>
      <w:autoSpaceDE w:val="0"/>
      <w:autoSpaceDN w:val="0"/>
      <w:adjustRightInd w:val="0"/>
      <w:spacing w:line="480" w:lineRule="auto"/>
      <w:jc w:val="center"/>
      <w:textAlignment w:val="baseline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8">
    <w:name w:val="Название Знак"/>
    <w:basedOn w:val="a0"/>
    <w:link w:val="a7"/>
    <w:rsid w:val="00583A5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администрации города Байконур от 28 сентября 2020 г. № 492 "О внесении изменений  в постановление Главы администрации города Байконур от 28 декабря 2016 г. № 394"</vt:lpstr>
    </vt:vector>
  </TitlesOfParts>
  <Company>КонсультантПлюс Версия 4024.00.01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города Байконур от 28 сентября 2020 г. № 492 "О внесении изменений  в постановление Главы администрации города Байконур от 28 декабря 2016 г. № 394"</dc:title>
  <dc:creator>Лю Ю.Л.</dc:creator>
  <cp:lastModifiedBy>Лю Ю.Л.</cp:lastModifiedBy>
  <cp:revision>2</cp:revision>
  <dcterms:created xsi:type="dcterms:W3CDTF">2024-06-28T09:51:00Z</dcterms:created>
  <dcterms:modified xsi:type="dcterms:W3CDTF">2024-06-28T09:51:00Z</dcterms:modified>
</cp:coreProperties>
</file>