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B62A34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04896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8048922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B62A34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09B6D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B62A3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июня 2024 г.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206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CD2147" w:rsidRPr="00CD2147" w:rsidRDefault="00CF0F03" w:rsidP="00CD2147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bookmarkStart w:id="0" w:name="_GoBack"/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О</w:t>
      </w:r>
      <w:r w:rsidR="00ED5B84">
        <w:rPr>
          <w:rFonts w:ascii="Times New Roman" w:eastAsia="Calibri" w:hAnsi="Times New Roman"/>
          <w:b/>
          <w:sz w:val="28"/>
          <w:szCs w:val="28"/>
          <w:lang w:eastAsia="en-US"/>
        </w:rPr>
        <w:t>б утверждении П</w:t>
      </w:r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орядк</w:t>
      </w:r>
      <w:r w:rsidR="00ED5B84"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proofErr w:type="gramStart"/>
      <w:r w:rsidR="0038247B" w:rsidRPr="0038247B">
        <w:rPr>
          <w:rFonts w:ascii="Times New Roman" w:eastAsia="Lucida Sans Unicode" w:hAnsi="Times New Roman"/>
          <w:b/>
          <w:sz w:val="28"/>
          <w:szCs w:val="28"/>
        </w:rPr>
        <w:t>назначения  выплаты</w:t>
      </w:r>
      <w:proofErr w:type="gramEnd"/>
      <w:r w:rsidR="0038247B" w:rsidRPr="0038247B">
        <w:rPr>
          <w:rFonts w:ascii="Times New Roman" w:eastAsia="Lucida Sans Unicode" w:hAnsi="Times New Roman"/>
          <w:b/>
          <w:sz w:val="28"/>
          <w:szCs w:val="28"/>
        </w:rPr>
        <w:t xml:space="preserve"> на проезд автомобильным транспортом  (за исключением такси) в городском сообщении города Байконур обучающимся общеобразовательных организаций из многодетных семей, где все члены семьи являются гражданами Российской Федерации</w:t>
      </w:r>
    </w:p>
    <w:bookmarkEnd w:id="0"/>
    <w:p w:rsidR="0027115D" w:rsidRPr="003B010F" w:rsidRDefault="0027115D" w:rsidP="00CD2147">
      <w:pPr>
        <w:spacing w:after="0" w:line="240" w:lineRule="atLeast"/>
        <w:ind w:right="4818"/>
        <w:rPr>
          <w:rFonts w:ascii="Times New Roman" w:hAnsi="Times New Roman"/>
          <w:sz w:val="8"/>
          <w:szCs w:val="8"/>
        </w:rPr>
      </w:pPr>
    </w:p>
    <w:p w:rsidR="00DA0370" w:rsidRDefault="00DA0370" w:rsidP="00DA4357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357" w:rsidRPr="00E3389C" w:rsidRDefault="00821B95" w:rsidP="00DA4357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 w:cs="Times New Roman"/>
          <w:sz w:val="28"/>
          <w:szCs w:val="28"/>
        </w:rPr>
        <w:t>.</w:t>
      </w:r>
      <w:r w:rsidR="009A3E41">
        <w:rPr>
          <w:rFonts w:ascii="Times New Roman" w:hAnsi="Times New Roman" w:cs="Times New Roman"/>
          <w:sz w:val="28"/>
          <w:szCs w:val="28"/>
        </w:rPr>
        <w:t>,</w:t>
      </w:r>
      <w:r w:rsidR="003A64DB">
        <w:rPr>
          <w:rFonts w:ascii="Times New Roman" w:hAnsi="Times New Roman" w:cs="Times New Roman"/>
          <w:sz w:val="28"/>
          <w:szCs w:val="28"/>
        </w:rPr>
        <w:t xml:space="preserve"> </w:t>
      </w:r>
      <w:r w:rsidR="00DA4357" w:rsidRPr="00DA435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A4357" w:rsidRPr="00DA4357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DA4357" w:rsidRPr="00DA4357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23 января 2024 г. № 63 «О мерах социальной поддержки многодетных семей», постановлени</w:t>
      </w:r>
      <w:r w:rsidR="00671A7E">
        <w:rPr>
          <w:rFonts w:ascii="Times New Roman" w:hAnsi="Times New Roman" w:cs="Times New Roman"/>
          <w:sz w:val="28"/>
          <w:szCs w:val="28"/>
        </w:rPr>
        <w:t>ем</w:t>
      </w:r>
      <w:r w:rsidR="00DA4357" w:rsidRPr="00DA4357">
        <w:rPr>
          <w:rFonts w:ascii="Times New Roman" w:hAnsi="Times New Roman" w:cs="Times New Roman"/>
          <w:sz w:val="28"/>
          <w:szCs w:val="28"/>
        </w:rPr>
        <w:t xml:space="preserve"> Главы а</w:t>
      </w:r>
      <w:r w:rsidR="002F351B">
        <w:rPr>
          <w:rFonts w:ascii="Times New Roman" w:hAnsi="Times New Roman" w:cs="Times New Roman"/>
          <w:sz w:val="28"/>
          <w:szCs w:val="28"/>
        </w:rPr>
        <w:t xml:space="preserve">дминистрации города Байконур от 16 апреля 2024 г. № 127 </w:t>
      </w:r>
      <w:r w:rsidR="00DA4357" w:rsidRPr="00DA4357">
        <w:rPr>
          <w:rFonts w:ascii="Times New Roman" w:hAnsi="Times New Roman" w:cs="Times New Roman"/>
          <w:sz w:val="28"/>
          <w:szCs w:val="28"/>
        </w:rPr>
        <w:t>«О мерах социальной поддержки многодетных семей»</w:t>
      </w:r>
    </w:p>
    <w:p w:rsidR="005A15FA" w:rsidRPr="00E3389C" w:rsidRDefault="005A15FA" w:rsidP="005A15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p w:rsidR="00CD2147" w:rsidRPr="00CD2147" w:rsidRDefault="00ED5B84" w:rsidP="00CD2147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5B84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Порядок </w:t>
      </w:r>
      <w:proofErr w:type="gramStart"/>
      <w:r w:rsidR="0038247B" w:rsidRPr="0038247B">
        <w:rPr>
          <w:rFonts w:ascii="Times New Roman" w:hAnsi="Times New Roman"/>
          <w:sz w:val="28"/>
          <w:szCs w:val="28"/>
        </w:rPr>
        <w:t>назначения  выплаты</w:t>
      </w:r>
      <w:proofErr w:type="gramEnd"/>
      <w:r w:rsidR="0038247B" w:rsidRPr="0038247B">
        <w:rPr>
          <w:rFonts w:ascii="Times New Roman" w:hAnsi="Times New Roman"/>
          <w:sz w:val="28"/>
          <w:szCs w:val="28"/>
        </w:rPr>
        <w:t xml:space="preserve"> на проезд автомобильным транспортом  (за исключением такси) в городском сообщении города Байконур обучающимся общеобразовательных организаций из многодетных семей, где все члены семьи являются гражданами Российской Федерации</w:t>
      </w:r>
      <w:r w:rsidR="0038247B">
        <w:rPr>
          <w:rFonts w:ascii="Times New Roman" w:hAnsi="Times New Roman"/>
          <w:sz w:val="28"/>
          <w:szCs w:val="28"/>
        </w:rPr>
        <w:t>.</w:t>
      </w:r>
    </w:p>
    <w:p w:rsidR="001B26D3" w:rsidRPr="001B26D3" w:rsidRDefault="001B26D3" w:rsidP="00C84CF4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26D3">
        <w:rPr>
          <w:rFonts w:ascii="Times New Roman" w:hAnsi="Times New Roman"/>
          <w:sz w:val="28"/>
          <w:szCs w:val="28"/>
        </w:rPr>
        <w:t xml:space="preserve">Установить </w:t>
      </w:r>
      <w:r w:rsidR="00ED5B84">
        <w:rPr>
          <w:rFonts w:ascii="Times New Roman" w:hAnsi="Times New Roman"/>
          <w:sz w:val="28"/>
          <w:szCs w:val="28"/>
        </w:rPr>
        <w:t>размер</w:t>
      </w:r>
      <w:r w:rsidRPr="001B26D3">
        <w:rPr>
          <w:rFonts w:ascii="Times New Roman" w:hAnsi="Times New Roman"/>
          <w:sz w:val="28"/>
          <w:szCs w:val="28"/>
        </w:rPr>
        <w:t xml:space="preserve"> выплат</w:t>
      </w:r>
      <w:r w:rsidR="00ED5B84">
        <w:rPr>
          <w:rFonts w:ascii="Times New Roman" w:hAnsi="Times New Roman"/>
          <w:sz w:val="28"/>
          <w:szCs w:val="28"/>
        </w:rPr>
        <w:t>ы</w:t>
      </w:r>
      <w:r w:rsidRPr="001B26D3">
        <w:rPr>
          <w:rFonts w:ascii="Times New Roman" w:hAnsi="Times New Roman"/>
          <w:sz w:val="28"/>
          <w:szCs w:val="28"/>
        </w:rPr>
        <w:t xml:space="preserve"> на проезд</w:t>
      </w:r>
      <w:r w:rsidR="0038247B" w:rsidRPr="0038247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8247B" w:rsidRPr="00CD2147">
        <w:rPr>
          <w:rFonts w:ascii="Times New Roman" w:eastAsia="Calibri" w:hAnsi="Times New Roman"/>
          <w:sz w:val="28"/>
          <w:szCs w:val="28"/>
          <w:lang w:eastAsia="en-US"/>
        </w:rPr>
        <w:t>автомобильным транспортом (за исключением такси) в городском сообщении города Байконур</w:t>
      </w:r>
      <w:r w:rsidRPr="001B26D3">
        <w:rPr>
          <w:rFonts w:ascii="Times New Roman" w:hAnsi="Times New Roman"/>
          <w:sz w:val="28"/>
          <w:szCs w:val="28"/>
        </w:rPr>
        <w:t xml:space="preserve"> </w:t>
      </w:r>
      <w:r w:rsidR="00CD2147" w:rsidRPr="00CD2147">
        <w:rPr>
          <w:rFonts w:ascii="Times New Roman" w:eastAsia="Calibri" w:hAnsi="Times New Roman"/>
          <w:sz w:val="28"/>
          <w:szCs w:val="28"/>
          <w:lang w:eastAsia="en-US"/>
        </w:rPr>
        <w:t xml:space="preserve">обучающимся общеобразовательных организаций из многодетных семей, где все члены семьи </w:t>
      </w:r>
      <w:r w:rsidR="00CD2147" w:rsidRPr="00CD214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являются гражданами Российской Федерации </w:t>
      </w:r>
      <w:r w:rsidRPr="001B26D3">
        <w:rPr>
          <w:rFonts w:ascii="Times New Roman" w:hAnsi="Times New Roman"/>
          <w:sz w:val="28"/>
          <w:szCs w:val="28"/>
        </w:rPr>
        <w:t xml:space="preserve">в </w:t>
      </w:r>
      <w:r w:rsidR="00ED5B84">
        <w:rPr>
          <w:rFonts w:ascii="Times New Roman" w:hAnsi="Times New Roman"/>
          <w:sz w:val="28"/>
          <w:szCs w:val="28"/>
        </w:rPr>
        <w:t>сумме</w:t>
      </w:r>
      <w:r w:rsidRPr="001B26D3">
        <w:rPr>
          <w:rFonts w:ascii="Times New Roman" w:hAnsi="Times New Roman"/>
          <w:sz w:val="28"/>
          <w:szCs w:val="28"/>
        </w:rPr>
        <w:t xml:space="preserve"> 526</w:t>
      </w:r>
      <w:r>
        <w:rPr>
          <w:rFonts w:ascii="Times New Roman" w:hAnsi="Times New Roman"/>
          <w:sz w:val="28"/>
          <w:szCs w:val="28"/>
        </w:rPr>
        <w:t xml:space="preserve"> (пятьсот двадцать шесть)</w:t>
      </w:r>
      <w:r w:rsidR="00ED5B84">
        <w:rPr>
          <w:rFonts w:ascii="Times New Roman" w:hAnsi="Times New Roman"/>
          <w:sz w:val="28"/>
          <w:szCs w:val="28"/>
        </w:rPr>
        <w:t xml:space="preserve"> рублей на одного </w:t>
      </w:r>
      <w:r w:rsidR="00CD2147">
        <w:rPr>
          <w:rFonts w:ascii="Times New Roman" w:hAnsi="Times New Roman"/>
          <w:sz w:val="28"/>
          <w:szCs w:val="28"/>
        </w:rPr>
        <w:t>обучающегося</w:t>
      </w:r>
      <w:r w:rsidR="008234B5">
        <w:rPr>
          <w:rFonts w:ascii="Times New Roman" w:hAnsi="Times New Roman"/>
          <w:sz w:val="28"/>
          <w:szCs w:val="28"/>
        </w:rPr>
        <w:t xml:space="preserve"> в месяц</w:t>
      </w:r>
      <w:r w:rsidR="00ED5B84">
        <w:rPr>
          <w:rFonts w:ascii="Times New Roman" w:hAnsi="Times New Roman"/>
          <w:sz w:val="28"/>
          <w:szCs w:val="28"/>
        </w:rPr>
        <w:t>.</w:t>
      </w:r>
    </w:p>
    <w:p w:rsidR="00C84CF4" w:rsidRDefault="00C84CF4" w:rsidP="00C84CF4">
      <w:pPr>
        <w:pStyle w:val="ConsPlusNormal"/>
        <w:widowControl w:val="0"/>
        <w:numPr>
          <w:ilvl w:val="0"/>
          <w:numId w:val="15"/>
        </w:numPr>
        <w:tabs>
          <w:tab w:val="left" w:pos="0"/>
          <w:tab w:val="num" w:pos="426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финансов администрации города Байконур установленным порядком предусмотреть в бюджете города Байконур расходы, связанные с реализацией настоящего постановления.</w:t>
      </w:r>
    </w:p>
    <w:p w:rsidR="00ED5B84" w:rsidRPr="002F351B" w:rsidRDefault="00ED5B84" w:rsidP="00C84CF4">
      <w:pPr>
        <w:pStyle w:val="ConsPlusNormal"/>
        <w:widowControl w:val="0"/>
        <w:numPr>
          <w:ilvl w:val="0"/>
          <w:numId w:val="15"/>
        </w:numPr>
        <w:tabs>
          <w:tab w:val="left" w:pos="0"/>
          <w:tab w:val="num" w:pos="426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Определить, что осуществление расходов, указанных в пункте 2 настоящего постановления, производится Управлением социальной защиты населения за счет средств бюджета города Байконур.</w:t>
      </w:r>
    </w:p>
    <w:p w:rsidR="00692A49" w:rsidRDefault="00692A49" w:rsidP="00C84CF4">
      <w:pPr>
        <w:numPr>
          <w:ilvl w:val="0"/>
          <w:numId w:val="15"/>
        </w:num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Настоящее постановление вступает в силу с даты подписания                      и распространяет свое действие на правоотношения сторон</w:t>
      </w:r>
      <w:r w:rsidR="00671A7E">
        <w:rPr>
          <w:rFonts w:ascii="Times New Roman" w:hAnsi="Times New Roman" w:cs="Arial"/>
          <w:sz w:val="28"/>
          <w:szCs w:val="28"/>
        </w:rPr>
        <w:t>,</w:t>
      </w:r>
      <w:r>
        <w:rPr>
          <w:rFonts w:ascii="Times New Roman" w:hAnsi="Times New Roman" w:cs="Arial"/>
          <w:sz w:val="28"/>
          <w:szCs w:val="28"/>
        </w:rPr>
        <w:t xml:space="preserve"> возникшие                 с 01 апреля 2024 г.</w:t>
      </w:r>
    </w:p>
    <w:p w:rsidR="00DA4357" w:rsidRPr="00C84CF4" w:rsidRDefault="00DA4357" w:rsidP="00C84CF4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</w:t>
      </w:r>
      <w:proofErr w:type="gramStart"/>
      <w:r w:rsidRPr="00DA4357">
        <w:rPr>
          <w:rFonts w:ascii="Times New Roman" w:hAnsi="Times New Roman" w:cs="Times New Roman"/>
          <w:sz w:val="28"/>
          <w:szCs w:val="28"/>
        </w:rPr>
        <w:t xml:space="preserve">Байконур  </w:t>
      </w:r>
      <w:hyperlink r:id="rId12" w:history="1">
        <w:r w:rsidR="00C84CF4" w:rsidRPr="00C84CF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  <w:proofErr w:type="gramEnd"/>
      </w:hyperlink>
      <w:r w:rsidRPr="00C84CF4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C84CF4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C036D1" w:rsidRDefault="00C036D1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4357" w:rsidRDefault="00DA4357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 w:rsidR="00452C39">
        <w:rPr>
          <w:rFonts w:ascii="Times New Roman" w:hAnsi="Times New Roman" w:cs="Times New Roman"/>
          <w:b/>
          <w:sz w:val="28"/>
          <w:szCs w:val="28"/>
        </w:rPr>
        <w:t>а</w:t>
      </w:r>
      <w:r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3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C39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49731C" w:rsidRDefault="0049731C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31C" w:rsidRPr="00E64E3E" w:rsidRDefault="0049731C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9731C" w:rsidRPr="00E64E3E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FAE" w:rsidRDefault="00561FAE">
      <w:r>
        <w:separator/>
      </w:r>
    </w:p>
  </w:endnote>
  <w:endnote w:type="continuationSeparator" w:id="0">
    <w:p w:rsidR="00561FAE" w:rsidRDefault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FAE" w:rsidRDefault="00561FAE">
      <w:r>
        <w:separator/>
      </w:r>
    </w:p>
  </w:footnote>
  <w:footnote w:type="continuationSeparator" w:id="0">
    <w:p w:rsidR="00561FAE" w:rsidRDefault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6C30BE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CB2CFCCE"/>
    <w:lvl w:ilvl="0" w:tplc="3A98393A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7353F"/>
    <w:rsid w:val="0018297C"/>
    <w:rsid w:val="00183585"/>
    <w:rsid w:val="001915A5"/>
    <w:rsid w:val="00191EEB"/>
    <w:rsid w:val="00192B24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6DA1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015"/>
    <w:rsid w:val="002B1890"/>
    <w:rsid w:val="002B326E"/>
    <w:rsid w:val="002B5E0E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7B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1B7C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1FAE"/>
    <w:rsid w:val="00572EC3"/>
    <w:rsid w:val="00576EB1"/>
    <w:rsid w:val="00577A39"/>
    <w:rsid w:val="005865DB"/>
    <w:rsid w:val="00590A6E"/>
    <w:rsid w:val="00592993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2D9B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1A7E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C30BE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6591"/>
    <w:rsid w:val="00810B1D"/>
    <w:rsid w:val="00811309"/>
    <w:rsid w:val="00812286"/>
    <w:rsid w:val="00821B95"/>
    <w:rsid w:val="00821E2B"/>
    <w:rsid w:val="008234B5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2FE5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1FAF"/>
    <w:rsid w:val="009569B6"/>
    <w:rsid w:val="00956AA4"/>
    <w:rsid w:val="0096245F"/>
    <w:rsid w:val="00963624"/>
    <w:rsid w:val="009720B8"/>
    <w:rsid w:val="009744C1"/>
    <w:rsid w:val="00987AEB"/>
    <w:rsid w:val="00994C0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0737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2A34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B689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2638"/>
    <w:rsid w:val="00C24065"/>
    <w:rsid w:val="00C25263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147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08D5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42BB2E-2A17-4178-9616-73B11FE2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5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62A5-3FAB-4084-9B68-832630A0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2588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2024-05-29T10:39:00Z</cp:lastPrinted>
  <dcterms:created xsi:type="dcterms:W3CDTF">2024-06-21T10:41:00Z</dcterms:created>
  <dcterms:modified xsi:type="dcterms:W3CDTF">2024-06-21T10:41:00Z</dcterms:modified>
</cp:coreProperties>
</file>