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7E0A" w:rsidRDefault="00127E0A" w:rsidP="00127E0A">
      <w:pPr>
        <w:pStyle w:val="13"/>
      </w:pPr>
      <w:r>
        <w:rPr>
          <w:noProof/>
          <w:lang w:eastAsia="ru-RU"/>
        </w:rPr>
        <mc:AlternateContent>
          <mc:Choice Requires="wps">
            <w:drawing>
              <wp:anchor distT="0" distB="0" distL="114935" distR="114935" simplePos="0" relativeHeight="251659264" behindDoc="1" locked="0" layoutInCell="1" allowOverlap="1" wp14:anchorId="29C1DF3B" wp14:editId="0D9DA1EB">
                <wp:simplePos x="0" y="0"/>
                <wp:positionH relativeFrom="column">
                  <wp:posOffset>2593975</wp:posOffset>
                </wp:positionH>
                <wp:positionV relativeFrom="paragraph">
                  <wp:posOffset>-461010</wp:posOffset>
                </wp:positionV>
                <wp:extent cx="722630" cy="791845"/>
                <wp:effectExtent l="0" t="190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E0A" w:rsidRDefault="00127E0A" w:rsidP="00127E0A">
                            <w:r>
                              <w:rPr>
                                <w:b/>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8" o:title="" croptop="-61f" cropbottom="-61f" cropleft="-69f" cropright="-69f"/>
                                </v:shape>
                                <o:OLEObject Type="Embed" ProgID="Word.Picture.8" ShapeID="_x0000_i1025" DrawAspect="Content" ObjectID="_1777464720" r:id="rId9"/>
                              </w:object>
                            </w: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1DF3B" id="_x0000_t202" coordsize="21600,21600" o:spt="202" path="m,l,21600r21600,l21600,xe">
                <v:stroke joinstyle="miter"/>
                <v:path gradientshapeok="t" o:connecttype="rect"/>
              </v:shapetype>
              <v:shape id="Text Box 2" o:spid="_x0000_s1026" type="#_x0000_t202" style="position:absolute;left:0;text-align:left;margin-left:204.25pt;margin-top:-36.3pt;width:56.9pt;height:62.3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" stroked="f">
                <v:textbox inset=".5pt,.5pt,.5pt,.5pt">
                  <w:txbxContent>
                    <w:p w:rsidR="00127E0A" w:rsidRDefault="00127E0A" w:rsidP="00127E0A">
                      <w:r>
                        <w:rPr>
                          <w:b/>
                        </w:rPr>
                        <w:object w:dxaOrig="941" w:dyaOrig="1061">
                          <v:shape id="_x0000_i1025" type="#_x0000_t75" style="width:57.75pt;height:63pt" o:ole="" filled="t">
                            <v:fill color2="black"/>
                            <v:imagedata r:id="rId10" o:title="" croptop="-61f" cropbottom="-61f" cropleft="-69f" cropright="-69f"/>
                          </v:shape>
                          <o:OLEObject Type="Embed" ProgID="Word.Picture.8" ShapeID="_x0000_i1025" DrawAspect="Content" ObjectID="_1776588589" r:id="rId11"/>
                        </w:object>
                      </w:r>
                    </w:p>
                  </w:txbxContent>
                </v:textbox>
              </v:shape>
            </w:pict>
          </mc:Fallback>
        </mc:AlternateContent>
      </w:r>
    </w:p>
    <w:p w:rsidR="00127E0A" w:rsidRDefault="00127E0A" w:rsidP="00127E0A">
      <w:pPr>
        <w:pStyle w:val="13"/>
        <w:spacing w:line="360" w:lineRule="auto"/>
      </w:pPr>
      <w:r>
        <w:rPr>
          <w:sz w:val="28"/>
          <w:szCs w:val="28"/>
        </w:rPr>
        <w:t>ГЛАВА АДМИНИСТРАЦИИ ГОРОДА БАЙКОНУР</w:t>
      </w:r>
    </w:p>
    <w:p w:rsidR="00127E0A" w:rsidRDefault="00127E0A" w:rsidP="00127E0A">
      <w:pPr>
        <w:pStyle w:val="2"/>
        <w:pBdr>
          <w:top w:val="none" w:sz="0" w:space="0" w:color="000000"/>
          <w:left w:val="none" w:sz="0" w:space="0" w:color="000000"/>
          <w:bottom w:val="single" w:sz="4" w:space="5" w:color="000000"/>
          <w:right w:val="none" w:sz="0" w:space="0" w:color="000000"/>
        </w:pBdr>
        <w:tabs>
          <w:tab w:val="left" w:pos="0"/>
        </w:tabs>
        <w:ind w:left="0" w:firstLine="0"/>
        <w:jc w:val="center"/>
      </w:pPr>
      <w:r>
        <w:rPr>
          <w:spacing w:val="100"/>
          <w:sz w:val="32"/>
          <w:szCs w:val="32"/>
          <w:lang w:val="ru-RU"/>
        </w:rPr>
        <w:t>ПОСТАНОВЛЕНИЕ</w:t>
      </w:r>
    </w:p>
    <w:p w:rsidR="00127E0A" w:rsidRDefault="00127E0A" w:rsidP="00127E0A">
      <w:pPr>
        <w:rPr>
          <w:spacing w:val="100"/>
          <w:sz w:val="28"/>
          <w:szCs w:val="28"/>
        </w:rPr>
      </w:pPr>
    </w:p>
    <w:p w:rsidR="00127E0A" w:rsidRDefault="00127E0A" w:rsidP="00B144A3">
      <w:pPr>
        <w:jc w:val="center"/>
        <w:rPr>
          <w:b/>
          <w:sz w:val="28"/>
          <w:szCs w:val="28"/>
        </w:rPr>
      </w:pPr>
    </w:p>
    <w:p w:rsidR="00127E0A" w:rsidRPr="00653A91" w:rsidRDefault="00B144A3" w:rsidP="00127E0A">
      <w:pPr>
        <w:rPr>
          <w:sz w:val="28"/>
          <w:szCs w:val="28"/>
        </w:rPr>
      </w:pPr>
      <w:r w:rsidRPr="00B144A3">
        <w:rPr>
          <w:b/>
          <w:sz w:val="28"/>
          <w:szCs w:val="28"/>
        </w:rPr>
        <w:t xml:space="preserve"> </w:t>
      </w:r>
      <w:r w:rsidRPr="00653A91">
        <w:rPr>
          <w:sz w:val="28"/>
          <w:szCs w:val="28"/>
        </w:rPr>
        <w:t xml:space="preserve">от </w:t>
      </w:r>
      <w:r w:rsidR="00476911" w:rsidRPr="00653A91">
        <w:rPr>
          <w:sz w:val="28"/>
          <w:szCs w:val="28"/>
        </w:rPr>
        <w:t>25 января 2021 г.</w:t>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127E0A" w:rsidRPr="00653A91">
        <w:rPr>
          <w:sz w:val="28"/>
          <w:szCs w:val="28"/>
        </w:rPr>
        <w:tab/>
      </w:r>
      <w:r w:rsidR="00981D58" w:rsidRPr="00653A91">
        <w:rPr>
          <w:sz w:val="28"/>
          <w:szCs w:val="28"/>
        </w:rPr>
        <w:t xml:space="preserve"> № </w:t>
      </w:r>
      <w:r w:rsidR="00127E0A" w:rsidRPr="00653A91">
        <w:rPr>
          <w:sz w:val="28"/>
          <w:szCs w:val="28"/>
        </w:rPr>
        <w:t xml:space="preserve"> </w:t>
      </w:r>
      <w:r w:rsidR="00476911" w:rsidRPr="00653A91">
        <w:rPr>
          <w:sz w:val="28"/>
          <w:szCs w:val="28"/>
        </w:rPr>
        <w:t>30</w:t>
      </w:r>
    </w:p>
    <w:p w:rsidR="00127E0A" w:rsidRDefault="00127E0A" w:rsidP="00127E0A">
      <w:pPr>
        <w:rPr>
          <w:b/>
          <w:sz w:val="28"/>
          <w:szCs w:val="28"/>
        </w:rPr>
      </w:pPr>
    </w:p>
    <w:p w:rsidR="00127E0A" w:rsidRDefault="009B3384" w:rsidP="00127E0A">
      <w:pPr>
        <w:rPr>
          <w:b/>
          <w:sz w:val="28"/>
          <w:szCs w:val="28"/>
        </w:rPr>
      </w:pPr>
      <w:bookmarkStart w:id="0" w:name="_GoBack"/>
      <w:r w:rsidRPr="00B144A3">
        <w:rPr>
          <w:b/>
          <w:sz w:val="28"/>
          <w:szCs w:val="28"/>
        </w:rPr>
        <w:t xml:space="preserve">О </w:t>
      </w:r>
      <w:r w:rsidR="00BC36A3" w:rsidRPr="00B144A3">
        <w:rPr>
          <w:b/>
          <w:sz w:val="28"/>
          <w:szCs w:val="28"/>
        </w:rPr>
        <w:t xml:space="preserve">внесении изменений </w:t>
      </w:r>
    </w:p>
    <w:p w:rsidR="00127E0A" w:rsidRDefault="00B144A3" w:rsidP="00127E0A">
      <w:pPr>
        <w:rPr>
          <w:b/>
          <w:sz w:val="28"/>
          <w:szCs w:val="28"/>
        </w:rPr>
      </w:pPr>
      <w:r w:rsidRPr="00B144A3">
        <w:rPr>
          <w:b/>
          <w:sz w:val="28"/>
          <w:szCs w:val="28"/>
        </w:rPr>
        <w:t>в постановление Главы</w:t>
      </w:r>
    </w:p>
    <w:p w:rsidR="00127E0A" w:rsidRDefault="00B144A3" w:rsidP="00127E0A">
      <w:pPr>
        <w:rPr>
          <w:b/>
          <w:sz w:val="28"/>
          <w:szCs w:val="28"/>
        </w:rPr>
      </w:pPr>
      <w:r w:rsidRPr="00B144A3">
        <w:rPr>
          <w:b/>
          <w:sz w:val="28"/>
          <w:szCs w:val="28"/>
        </w:rPr>
        <w:t xml:space="preserve">администрации города Байконур </w:t>
      </w:r>
    </w:p>
    <w:p w:rsidR="00BC36A3" w:rsidRPr="00B144A3" w:rsidRDefault="006667C1" w:rsidP="00127E0A">
      <w:pPr>
        <w:rPr>
          <w:b/>
          <w:sz w:val="28"/>
          <w:szCs w:val="28"/>
        </w:rPr>
      </w:pPr>
      <w:r w:rsidRPr="00B144A3">
        <w:rPr>
          <w:b/>
          <w:sz w:val="28"/>
          <w:szCs w:val="28"/>
        </w:rPr>
        <w:t>от 19 июня 2019 г. № 266</w:t>
      </w:r>
    </w:p>
    <w:bookmarkEnd w:id="0"/>
    <w:p w:rsidR="006667C1" w:rsidRDefault="006667C1" w:rsidP="006667C1">
      <w:pPr>
        <w:tabs>
          <w:tab w:val="left" w:pos="709"/>
        </w:tabs>
        <w:rPr>
          <w:b/>
          <w:sz w:val="28"/>
          <w:szCs w:val="28"/>
        </w:rPr>
      </w:pPr>
    </w:p>
    <w:p w:rsidR="00B144A3" w:rsidRPr="006667C1" w:rsidRDefault="00B144A3" w:rsidP="006667C1">
      <w:pPr>
        <w:tabs>
          <w:tab w:val="left" w:pos="709"/>
        </w:tabs>
        <w:rPr>
          <w:b/>
          <w:sz w:val="28"/>
          <w:szCs w:val="28"/>
        </w:rPr>
      </w:pPr>
    </w:p>
    <w:p w:rsidR="00981D58" w:rsidRDefault="00981D58" w:rsidP="005D5EAC">
      <w:pPr>
        <w:suppressAutoHyphens w:val="0"/>
        <w:autoSpaceDE w:val="0"/>
        <w:autoSpaceDN w:val="0"/>
        <w:adjustRightInd w:val="0"/>
        <w:spacing w:line="360" w:lineRule="auto"/>
        <w:ind w:firstLine="851"/>
        <w:jc w:val="both"/>
      </w:pPr>
      <w:r>
        <w:rPr>
          <w:sz w:val="28"/>
          <w:szCs w:val="28"/>
        </w:rPr>
        <w:t xml:space="preserve">На основании Соглашения между Российской Федерацией </w:t>
      </w:r>
      <w:r w:rsidR="00461926">
        <w:rPr>
          <w:sz w:val="28"/>
          <w:szCs w:val="28"/>
        </w:rPr>
        <w:br/>
      </w:r>
      <w:r>
        <w:rPr>
          <w:sz w:val="28"/>
          <w:szCs w:val="28"/>
        </w:rPr>
        <w:t xml:space="preserve">и Республикой Казахстан о статусе города Байконур, порядке формирования </w:t>
      </w:r>
      <w:r w:rsidR="00461926">
        <w:rPr>
          <w:sz w:val="28"/>
          <w:szCs w:val="28"/>
        </w:rPr>
        <w:br/>
      </w:r>
      <w:r>
        <w:rPr>
          <w:sz w:val="28"/>
          <w:szCs w:val="28"/>
        </w:rPr>
        <w:t>и статусе его органов исполнительной власти от 23 декабря 1995 г.,</w:t>
      </w:r>
      <w:r w:rsidR="008167C9">
        <w:rPr>
          <w:sz w:val="28"/>
          <w:szCs w:val="28"/>
        </w:rPr>
        <w:t xml:space="preserve"> </w:t>
      </w:r>
      <w:r w:rsidR="008167C9">
        <w:rPr>
          <w:sz w:val="28"/>
          <w:szCs w:val="28"/>
        </w:rPr>
        <w:br/>
        <w:t>в соответствии с постановлением Правительства Российской Федерации</w:t>
      </w:r>
      <w:r w:rsidR="008167C9">
        <w:rPr>
          <w:sz w:val="28"/>
          <w:szCs w:val="28"/>
        </w:rPr>
        <w:br/>
        <w:t xml:space="preserve">от 27 июля 2020 г. № 1122 </w:t>
      </w:r>
      <w:r w:rsidR="008167C9">
        <w:rPr>
          <w:sz w:val="28"/>
          <w:szCs w:val="28"/>
          <w:lang w:eastAsia="ru-RU"/>
        </w:rPr>
        <w:t>«О признании утратившими силу некоторых актов</w:t>
      </w:r>
      <w:r w:rsidR="00202A99">
        <w:rPr>
          <w:sz w:val="28"/>
          <w:szCs w:val="28"/>
          <w:lang w:eastAsia="ru-RU"/>
        </w:rPr>
        <w:br/>
      </w:r>
      <w:r w:rsidR="008167C9">
        <w:rPr>
          <w:sz w:val="28"/>
          <w:szCs w:val="28"/>
          <w:lang w:eastAsia="ru-RU"/>
        </w:rPr>
        <w:t>и отдельных положений некоторых актов Правительства Российской Федерации и об отмене некоторых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ветеринарного надзора, государственного карантинного фитосанитарного контроля (надзора), государственного надзора</w:t>
      </w:r>
      <w:r w:rsidR="00F73AA7">
        <w:rPr>
          <w:sz w:val="28"/>
          <w:szCs w:val="28"/>
          <w:lang w:eastAsia="ru-RU"/>
        </w:rPr>
        <w:br/>
      </w:r>
      <w:r w:rsidR="008167C9">
        <w:rPr>
          <w:sz w:val="28"/>
          <w:szCs w:val="28"/>
          <w:lang w:eastAsia="ru-RU"/>
        </w:rPr>
        <w:t>в области семеноводства, государственного надзора в области обеспечения качества</w:t>
      </w:r>
      <w:r w:rsidR="00202A99">
        <w:rPr>
          <w:sz w:val="28"/>
          <w:szCs w:val="28"/>
          <w:lang w:eastAsia="ru-RU"/>
        </w:rPr>
        <w:t xml:space="preserve"> </w:t>
      </w:r>
      <w:r w:rsidR="008167C9">
        <w:rPr>
          <w:sz w:val="28"/>
          <w:szCs w:val="28"/>
          <w:lang w:eastAsia="ru-RU"/>
        </w:rPr>
        <w:t xml:space="preserve">и безопасности пищевых продуктов, материалов и изделий, государственного надзора за техническим состоянием самоходных машин </w:t>
      </w:r>
      <w:r w:rsidR="00F73AA7">
        <w:rPr>
          <w:sz w:val="28"/>
          <w:szCs w:val="28"/>
          <w:lang w:eastAsia="ru-RU"/>
        </w:rPr>
        <w:br/>
      </w:r>
      <w:r w:rsidR="008167C9">
        <w:rPr>
          <w:sz w:val="28"/>
          <w:szCs w:val="28"/>
          <w:lang w:eastAsia="ru-RU"/>
        </w:rPr>
        <w:t xml:space="preserve">и других видов техники в Российской Федерации, федерального государственного контроля (надзора) в области рыболовства и сохранения водных биологических ресурсов, государственного надзора за соблюдением международных договоров Российской Федерации, относящихся к торговому мореплаванию, и законодательства Российской Федерации о торговом мореплавании в части обеспечения безопасности плавания судов рыбопромыслового флота в районах промысла при осуществлении рыболовства», </w:t>
      </w:r>
      <w:r w:rsidR="00BC36A3">
        <w:rPr>
          <w:bCs/>
          <w:color w:val="000000"/>
          <w:sz w:val="28"/>
          <w:szCs w:val="28"/>
        </w:rPr>
        <w:t xml:space="preserve">в целях совершенствования </w:t>
      </w:r>
      <w:r w:rsidR="00BC36A3">
        <w:rPr>
          <w:bCs/>
          <w:color w:val="000000"/>
          <w:sz w:val="28"/>
          <w:szCs w:val="28"/>
        </w:rPr>
        <w:lastRenderedPageBreak/>
        <w:t xml:space="preserve">нормативного правового регулирования, осуществляемого нормативными правовыми актами Главы администрации города </w:t>
      </w:r>
      <w:r w:rsidR="007724DC">
        <w:rPr>
          <w:bCs/>
          <w:color w:val="000000"/>
          <w:sz w:val="28"/>
          <w:szCs w:val="28"/>
        </w:rPr>
        <w:t>Байконур</w:t>
      </w:r>
      <w:r w:rsidR="00BC36A3">
        <w:rPr>
          <w:bCs/>
          <w:color w:val="000000"/>
          <w:sz w:val="28"/>
          <w:szCs w:val="28"/>
        </w:rPr>
        <w:t xml:space="preserve">, </w:t>
      </w:r>
      <w:r>
        <w:rPr>
          <w:bCs/>
          <w:color w:val="000000"/>
          <w:sz w:val="28"/>
          <w:szCs w:val="28"/>
        </w:rPr>
        <w:t xml:space="preserve"> </w:t>
      </w:r>
    </w:p>
    <w:p w:rsidR="00981D58" w:rsidRDefault="00981D58" w:rsidP="005D5EAC">
      <w:pPr>
        <w:pStyle w:val="a8"/>
        <w:spacing w:after="0" w:line="360" w:lineRule="auto"/>
        <w:ind w:firstLine="851"/>
        <w:jc w:val="center"/>
      </w:pPr>
      <w:r>
        <w:rPr>
          <w:rStyle w:val="a5"/>
          <w:sz w:val="28"/>
          <w:szCs w:val="28"/>
        </w:rPr>
        <w:t>П О С Т А Н О В Л Я Ю:</w:t>
      </w:r>
    </w:p>
    <w:p w:rsidR="008167C9" w:rsidRDefault="007724DC" w:rsidP="005D5EAC">
      <w:pPr>
        <w:numPr>
          <w:ilvl w:val="0"/>
          <w:numId w:val="9"/>
        </w:numPr>
        <w:spacing w:line="360" w:lineRule="auto"/>
        <w:ind w:left="0" w:firstLine="851"/>
        <w:jc w:val="both"/>
        <w:rPr>
          <w:sz w:val="28"/>
          <w:szCs w:val="28"/>
        </w:rPr>
      </w:pPr>
      <w:r w:rsidRPr="008167C9">
        <w:rPr>
          <w:sz w:val="28"/>
          <w:szCs w:val="28"/>
        </w:rPr>
        <w:t>Внести</w:t>
      </w:r>
      <w:r w:rsidR="008167C9" w:rsidRPr="008167C9">
        <w:rPr>
          <w:sz w:val="28"/>
          <w:szCs w:val="28"/>
        </w:rPr>
        <w:t xml:space="preserve"> в </w:t>
      </w:r>
      <w:r w:rsidR="00202A99">
        <w:rPr>
          <w:sz w:val="28"/>
          <w:szCs w:val="28"/>
        </w:rPr>
        <w:t>постановлени</w:t>
      </w:r>
      <w:r w:rsidR="0021339B">
        <w:rPr>
          <w:sz w:val="28"/>
          <w:szCs w:val="28"/>
        </w:rPr>
        <w:t xml:space="preserve">е </w:t>
      </w:r>
      <w:r w:rsidR="00202A99" w:rsidRPr="008167C9">
        <w:rPr>
          <w:sz w:val="28"/>
          <w:szCs w:val="28"/>
        </w:rPr>
        <w:t xml:space="preserve">Главы администрации города Байконур </w:t>
      </w:r>
      <w:r w:rsidR="00863E22">
        <w:rPr>
          <w:sz w:val="28"/>
          <w:szCs w:val="28"/>
        </w:rPr>
        <w:br/>
      </w:r>
      <w:r w:rsidR="00202A99" w:rsidRPr="008167C9">
        <w:rPr>
          <w:sz w:val="28"/>
          <w:szCs w:val="28"/>
        </w:rPr>
        <w:t>от 19 июня 2019</w:t>
      </w:r>
      <w:r w:rsidR="00202A99">
        <w:rPr>
          <w:sz w:val="28"/>
          <w:szCs w:val="28"/>
        </w:rPr>
        <w:t xml:space="preserve"> </w:t>
      </w:r>
      <w:r w:rsidR="00202A99" w:rsidRPr="008167C9">
        <w:rPr>
          <w:sz w:val="28"/>
          <w:szCs w:val="28"/>
        </w:rPr>
        <w:t>г. № 266 «Об утверждении Правил содержания и выгула домашних животных на территории города Байконур в новой редакции»</w:t>
      </w:r>
      <w:r w:rsidR="00202A99">
        <w:rPr>
          <w:sz w:val="28"/>
          <w:szCs w:val="28"/>
        </w:rPr>
        <w:t xml:space="preserve"> </w:t>
      </w:r>
      <w:r w:rsidR="00202A99">
        <w:rPr>
          <w:sz w:val="28"/>
          <w:szCs w:val="28"/>
        </w:rPr>
        <w:br/>
        <w:t xml:space="preserve">(далее – Постановление № 266, Правила) </w:t>
      </w:r>
      <w:r w:rsidR="008167C9">
        <w:rPr>
          <w:sz w:val="28"/>
          <w:szCs w:val="28"/>
        </w:rPr>
        <w:t>следующие изменения:</w:t>
      </w:r>
    </w:p>
    <w:p w:rsidR="008167C9" w:rsidRDefault="008167C9" w:rsidP="005D5EAC">
      <w:pPr>
        <w:numPr>
          <w:ilvl w:val="1"/>
          <w:numId w:val="9"/>
        </w:numPr>
        <w:spacing w:line="360" w:lineRule="auto"/>
        <w:ind w:left="0" w:firstLine="851"/>
        <w:jc w:val="both"/>
        <w:rPr>
          <w:sz w:val="28"/>
          <w:szCs w:val="28"/>
        </w:rPr>
      </w:pPr>
      <w:r>
        <w:rPr>
          <w:sz w:val="28"/>
          <w:szCs w:val="28"/>
        </w:rPr>
        <w:t xml:space="preserve"> </w:t>
      </w:r>
      <w:r w:rsidR="00202A99">
        <w:rPr>
          <w:sz w:val="28"/>
          <w:szCs w:val="28"/>
        </w:rPr>
        <w:t xml:space="preserve">Преамбулу постановления № 266 </w:t>
      </w:r>
      <w:r>
        <w:rPr>
          <w:sz w:val="28"/>
          <w:szCs w:val="28"/>
        </w:rPr>
        <w:t>изложить в следующей редакции:</w:t>
      </w:r>
    </w:p>
    <w:p w:rsidR="00431F81" w:rsidRDefault="00431F81" w:rsidP="005D5EAC">
      <w:pPr>
        <w:pStyle w:val="af"/>
        <w:spacing w:after="0" w:line="360" w:lineRule="auto"/>
        <w:ind w:left="0" w:firstLine="851"/>
        <w:jc w:val="both"/>
        <w:rPr>
          <w:sz w:val="28"/>
          <w:szCs w:val="28"/>
        </w:rPr>
      </w:pPr>
      <w:r w:rsidRPr="00431F81">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w:t>
      </w:r>
      <w:r w:rsidR="00177351">
        <w:rPr>
          <w:sz w:val="28"/>
          <w:szCs w:val="28"/>
        </w:rPr>
        <w:br/>
      </w:r>
      <w:r w:rsidRPr="00431F81">
        <w:rPr>
          <w:sz w:val="28"/>
          <w:szCs w:val="28"/>
        </w:rPr>
        <w:t>и статусе его органов исполнительной власти</w:t>
      </w:r>
      <w:r w:rsidR="001C13DD" w:rsidRPr="001C13DD">
        <w:rPr>
          <w:sz w:val="28"/>
          <w:szCs w:val="28"/>
        </w:rPr>
        <w:t xml:space="preserve"> </w:t>
      </w:r>
      <w:r w:rsidR="001C13DD">
        <w:rPr>
          <w:sz w:val="28"/>
          <w:szCs w:val="28"/>
        </w:rPr>
        <w:t>от 23 декабря 1995 г.</w:t>
      </w:r>
      <w:r w:rsidRPr="00431F81">
        <w:rPr>
          <w:sz w:val="28"/>
          <w:szCs w:val="28"/>
        </w:rPr>
        <w:t>,</w:t>
      </w:r>
      <w:r w:rsidR="00863E22">
        <w:rPr>
          <w:sz w:val="28"/>
          <w:szCs w:val="28"/>
        </w:rPr>
        <w:t xml:space="preserve"> </w:t>
      </w:r>
      <w:r w:rsidR="001C13DD">
        <w:rPr>
          <w:sz w:val="28"/>
          <w:szCs w:val="28"/>
        </w:rPr>
        <w:br/>
      </w:r>
      <w:r w:rsidR="00863E22">
        <w:rPr>
          <w:sz w:val="28"/>
          <w:szCs w:val="28"/>
        </w:rPr>
        <w:t>в соответствии с</w:t>
      </w:r>
      <w:r w:rsidRPr="00431F81">
        <w:rPr>
          <w:sz w:val="28"/>
          <w:szCs w:val="28"/>
        </w:rPr>
        <w:t xml:space="preserve"> Закон</w:t>
      </w:r>
      <w:r w:rsidR="00863E22">
        <w:rPr>
          <w:sz w:val="28"/>
          <w:szCs w:val="28"/>
        </w:rPr>
        <w:t>ом</w:t>
      </w:r>
      <w:r w:rsidRPr="00431F81">
        <w:rPr>
          <w:sz w:val="28"/>
          <w:szCs w:val="28"/>
        </w:rPr>
        <w:t xml:space="preserve"> Российской Федерации от 14 мая 1993 г. № 4979-1 </w:t>
      </w:r>
      <w:r w:rsidR="00567D94">
        <w:rPr>
          <w:sz w:val="28"/>
          <w:szCs w:val="28"/>
        </w:rPr>
        <w:br/>
      </w:r>
      <w:r w:rsidRPr="00431F81">
        <w:rPr>
          <w:sz w:val="28"/>
          <w:szCs w:val="28"/>
        </w:rPr>
        <w:t>«О ветеринарии» (с изменениями), Федеральн</w:t>
      </w:r>
      <w:r w:rsidR="00863E22">
        <w:rPr>
          <w:sz w:val="28"/>
          <w:szCs w:val="28"/>
        </w:rPr>
        <w:t>ым</w:t>
      </w:r>
      <w:r w:rsidRPr="00431F81">
        <w:rPr>
          <w:sz w:val="28"/>
          <w:szCs w:val="28"/>
        </w:rPr>
        <w:t xml:space="preserve"> </w:t>
      </w:r>
      <w:r>
        <w:rPr>
          <w:sz w:val="28"/>
          <w:szCs w:val="28"/>
        </w:rPr>
        <w:t>закон</w:t>
      </w:r>
      <w:r w:rsidR="00863E22">
        <w:rPr>
          <w:sz w:val="28"/>
          <w:szCs w:val="28"/>
        </w:rPr>
        <w:t>ом</w:t>
      </w:r>
      <w:r>
        <w:rPr>
          <w:sz w:val="28"/>
          <w:szCs w:val="28"/>
        </w:rPr>
        <w:t xml:space="preserve"> </w:t>
      </w:r>
      <w:r w:rsidR="00567D94">
        <w:rPr>
          <w:sz w:val="28"/>
          <w:szCs w:val="28"/>
        </w:rPr>
        <w:br/>
      </w:r>
      <w:r>
        <w:rPr>
          <w:sz w:val="28"/>
          <w:szCs w:val="28"/>
        </w:rPr>
        <w:t>от 30 марта 1999 г.</w:t>
      </w:r>
      <w:r w:rsidRPr="00431F81">
        <w:rPr>
          <w:sz w:val="28"/>
          <w:szCs w:val="28"/>
        </w:rPr>
        <w:t> № 52-ФЗ «О санитарно-эпидемиологическом благополучии населения» (с изменениями), Федеральн</w:t>
      </w:r>
      <w:r w:rsidR="00863E22">
        <w:rPr>
          <w:sz w:val="28"/>
          <w:szCs w:val="28"/>
        </w:rPr>
        <w:t>ым</w:t>
      </w:r>
      <w:r w:rsidRPr="00431F81">
        <w:rPr>
          <w:sz w:val="28"/>
          <w:szCs w:val="28"/>
        </w:rPr>
        <w:t xml:space="preserve"> закон</w:t>
      </w:r>
      <w:r w:rsidR="00863E22">
        <w:rPr>
          <w:sz w:val="28"/>
          <w:szCs w:val="28"/>
        </w:rPr>
        <w:t>ом</w:t>
      </w:r>
      <w:r w:rsidRPr="00431F81">
        <w:rPr>
          <w:sz w:val="28"/>
          <w:szCs w:val="28"/>
        </w:rPr>
        <w:t xml:space="preserve"> от 06 октября 2003 г. № 131-ФЗ «Об общих принципах организации местного самоуправления </w:t>
      </w:r>
      <w:r w:rsidR="00567D94">
        <w:rPr>
          <w:sz w:val="28"/>
          <w:szCs w:val="28"/>
        </w:rPr>
        <w:br/>
      </w:r>
      <w:r w:rsidRPr="00431F81">
        <w:rPr>
          <w:sz w:val="28"/>
          <w:szCs w:val="28"/>
        </w:rPr>
        <w:t>в Российской Федерации» (с изменениями), Федеральн</w:t>
      </w:r>
      <w:r w:rsidR="00863E22">
        <w:rPr>
          <w:sz w:val="28"/>
          <w:szCs w:val="28"/>
        </w:rPr>
        <w:t>ым</w:t>
      </w:r>
      <w:r w:rsidRPr="00431F81">
        <w:rPr>
          <w:sz w:val="28"/>
          <w:szCs w:val="28"/>
        </w:rPr>
        <w:t xml:space="preserve"> закон</w:t>
      </w:r>
      <w:r w:rsidR="00863E22">
        <w:rPr>
          <w:sz w:val="28"/>
          <w:szCs w:val="28"/>
        </w:rPr>
        <w:t>ом</w:t>
      </w:r>
      <w:r w:rsidRPr="00431F81">
        <w:rPr>
          <w:sz w:val="28"/>
          <w:szCs w:val="28"/>
        </w:rPr>
        <w:t xml:space="preserve"> </w:t>
      </w:r>
      <w:r w:rsidR="00567D94">
        <w:rPr>
          <w:sz w:val="28"/>
          <w:szCs w:val="28"/>
        </w:rPr>
        <w:br/>
      </w:r>
      <w:r w:rsidRPr="00431F81">
        <w:rPr>
          <w:sz w:val="28"/>
          <w:szCs w:val="28"/>
        </w:rPr>
        <w:t>от 27 декабря 2018 г. № 498-ФЗ</w:t>
      </w:r>
      <w:r w:rsidR="001C13DD">
        <w:rPr>
          <w:sz w:val="28"/>
          <w:szCs w:val="28"/>
        </w:rPr>
        <w:t xml:space="preserve"> </w:t>
      </w:r>
      <w:r w:rsidRPr="00431F81">
        <w:rPr>
          <w:sz w:val="28"/>
          <w:szCs w:val="28"/>
        </w:rPr>
        <w:t xml:space="preserve">«Об ответственном обращении с животными </w:t>
      </w:r>
      <w:r w:rsidR="00567D94">
        <w:rPr>
          <w:sz w:val="28"/>
          <w:szCs w:val="28"/>
        </w:rPr>
        <w:br/>
      </w:r>
      <w:r w:rsidRPr="00431F81">
        <w:rPr>
          <w:sz w:val="28"/>
          <w:szCs w:val="28"/>
        </w:rPr>
        <w:t>и о внесении изменений</w:t>
      </w:r>
      <w:r>
        <w:rPr>
          <w:sz w:val="28"/>
          <w:szCs w:val="28"/>
        </w:rPr>
        <w:t xml:space="preserve"> </w:t>
      </w:r>
      <w:r w:rsidRPr="00431F81">
        <w:rPr>
          <w:sz w:val="28"/>
          <w:szCs w:val="28"/>
        </w:rPr>
        <w:t>в отдельные законодательные акты Российской Федерации» (далее – Федеральный закон № 498-ФЗ), Ветеринарны</w:t>
      </w:r>
      <w:r w:rsidR="00863E22">
        <w:rPr>
          <w:sz w:val="28"/>
          <w:szCs w:val="28"/>
        </w:rPr>
        <w:t>ми</w:t>
      </w:r>
      <w:r w:rsidRPr="00431F81">
        <w:rPr>
          <w:sz w:val="28"/>
          <w:szCs w:val="28"/>
        </w:rPr>
        <w:t xml:space="preserve"> правил</w:t>
      </w:r>
      <w:r w:rsidR="00863E22">
        <w:rPr>
          <w:sz w:val="28"/>
          <w:szCs w:val="28"/>
        </w:rPr>
        <w:t>ами</w:t>
      </w:r>
      <w:r w:rsidRPr="00431F81">
        <w:rPr>
          <w:sz w:val="28"/>
          <w:szCs w:val="28"/>
        </w:rPr>
        <w:t xml:space="preserve"> перемещения, хранения, переработки и утилизации биологических отходов, утвержденных приказом Минсельхоза России </w:t>
      </w:r>
      <w:r w:rsidR="00567D94">
        <w:rPr>
          <w:sz w:val="28"/>
          <w:szCs w:val="28"/>
        </w:rPr>
        <w:br/>
      </w:r>
      <w:r w:rsidRPr="00431F81">
        <w:rPr>
          <w:sz w:val="28"/>
          <w:szCs w:val="28"/>
        </w:rPr>
        <w:t>от 26 октября 2020 г. № 626 (далее –  Ветеринарные правила).</w:t>
      </w:r>
      <w:r>
        <w:rPr>
          <w:sz w:val="28"/>
          <w:szCs w:val="28"/>
        </w:rPr>
        <w:t>».</w:t>
      </w:r>
    </w:p>
    <w:p w:rsidR="00431F81" w:rsidRDefault="00863E22" w:rsidP="005D5EAC">
      <w:pPr>
        <w:pStyle w:val="af"/>
        <w:numPr>
          <w:ilvl w:val="1"/>
          <w:numId w:val="9"/>
        </w:numPr>
        <w:spacing w:after="0" w:line="360" w:lineRule="auto"/>
        <w:ind w:left="0" w:firstLine="851"/>
        <w:jc w:val="both"/>
        <w:rPr>
          <w:sz w:val="28"/>
          <w:szCs w:val="28"/>
        </w:rPr>
      </w:pPr>
      <w:r>
        <w:rPr>
          <w:sz w:val="28"/>
          <w:szCs w:val="28"/>
        </w:rPr>
        <w:t xml:space="preserve"> Пункт 1.1 раздела 1 Правил изложить в следующей редакции:</w:t>
      </w:r>
    </w:p>
    <w:p w:rsidR="007724DC" w:rsidRDefault="008167C9" w:rsidP="005D5EAC">
      <w:pPr>
        <w:tabs>
          <w:tab w:val="left" w:pos="709"/>
        </w:tabs>
        <w:spacing w:line="360" w:lineRule="auto"/>
        <w:ind w:firstLine="851"/>
        <w:jc w:val="both"/>
        <w:rPr>
          <w:sz w:val="28"/>
          <w:szCs w:val="28"/>
        </w:rPr>
      </w:pPr>
      <w:r>
        <w:rPr>
          <w:sz w:val="28"/>
          <w:szCs w:val="28"/>
        </w:rPr>
        <w:t>«</w:t>
      </w:r>
      <w:r w:rsidRPr="008167C9">
        <w:rPr>
          <w:sz w:val="28"/>
          <w:szCs w:val="28"/>
        </w:rPr>
        <w:t>1.1. Настоящие Правила разработаны на основании Соглашения между Российской Федерацией и Республикой Казахстан о статусе города Байконур</w:t>
      </w:r>
      <w:r w:rsidR="000058AA" w:rsidRPr="000058AA">
        <w:rPr>
          <w:sz w:val="28"/>
          <w:szCs w:val="28"/>
        </w:rPr>
        <w:t xml:space="preserve"> </w:t>
      </w:r>
      <w:r w:rsidR="000058AA">
        <w:rPr>
          <w:sz w:val="28"/>
          <w:szCs w:val="28"/>
        </w:rPr>
        <w:t>от 23 декабря 1995 г.</w:t>
      </w:r>
      <w:r w:rsidRPr="008167C9">
        <w:rPr>
          <w:sz w:val="28"/>
          <w:szCs w:val="28"/>
        </w:rPr>
        <w:t xml:space="preserve">, порядке формирования и статусе его органов исполнительной власти, </w:t>
      </w:r>
      <w:r w:rsidR="00863E22">
        <w:rPr>
          <w:sz w:val="28"/>
          <w:szCs w:val="28"/>
        </w:rPr>
        <w:t xml:space="preserve">в соответствии с </w:t>
      </w:r>
      <w:r w:rsidRPr="008167C9">
        <w:rPr>
          <w:sz w:val="28"/>
          <w:szCs w:val="28"/>
        </w:rPr>
        <w:t>За</w:t>
      </w:r>
      <w:r w:rsidR="006770A6">
        <w:rPr>
          <w:sz w:val="28"/>
          <w:szCs w:val="28"/>
        </w:rPr>
        <w:t>кон</w:t>
      </w:r>
      <w:r w:rsidR="00863E22">
        <w:rPr>
          <w:sz w:val="28"/>
          <w:szCs w:val="28"/>
        </w:rPr>
        <w:t>ом</w:t>
      </w:r>
      <w:r w:rsidR="006770A6">
        <w:rPr>
          <w:sz w:val="28"/>
          <w:szCs w:val="28"/>
        </w:rPr>
        <w:t xml:space="preserve"> Российской Федерации </w:t>
      </w:r>
      <w:r w:rsidR="000058AA">
        <w:rPr>
          <w:sz w:val="28"/>
          <w:szCs w:val="28"/>
        </w:rPr>
        <w:br/>
      </w:r>
      <w:r w:rsidR="006770A6">
        <w:rPr>
          <w:sz w:val="28"/>
          <w:szCs w:val="28"/>
        </w:rPr>
        <w:t xml:space="preserve">от 14 </w:t>
      </w:r>
      <w:r w:rsidRPr="008167C9">
        <w:rPr>
          <w:sz w:val="28"/>
          <w:szCs w:val="28"/>
        </w:rPr>
        <w:t>мая 1993 г. № 4979-1 «О ветеринарии» (с  изменени</w:t>
      </w:r>
      <w:r w:rsidR="00863E22">
        <w:rPr>
          <w:sz w:val="28"/>
          <w:szCs w:val="28"/>
        </w:rPr>
        <w:t>ями), Федеральным</w:t>
      </w:r>
      <w:r w:rsidR="006770A6">
        <w:rPr>
          <w:sz w:val="28"/>
          <w:szCs w:val="28"/>
        </w:rPr>
        <w:t xml:space="preserve"> зако</w:t>
      </w:r>
      <w:r w:rsidR="00863E22">
        <w:rPr>
          <w:sz w:val="28"/>
          <w:szCs w:val="28"/>
        </w:rPr>
        <w:t>ном</w:t>
      </w:r>
      <w:r w:rsidR="006770A6">
        <w:rPr>
          <w:sz w:val="28"/>
          <w:szCs w:val="28"/>
        </w:rPr>
        <w:t xml:space="preserve"> от 30 </w:t>
      </w:r>
      <w:r w:rsidRPr="008167C9">
        <w:rPr>
          <w:sz w:val="28"/>
          <w:szCs w:val="28"/>
        </w:rPr>
        <w:t>марта</w:t>
      </w:r>
      <w:r w:rsidR="006770A6">
        <w:rPr>
          <w:sz w:val="28"/>
          <w:szCs w:val="28"/>
        </w:rPr>
        <w:t xml:space="preserve"> 1999 г. </w:t>
      </w:r>
      <w:r w:rsidRPr="008167C9">
        <w:rPr>
          <w:sz w:val="28"/>
          <w:szCs w:val="28"/>
        </w:rPr>
        <w:t>№</w:t>
      </w:r>
      <w:r w:rsidR="006770A6">
        <w:rPr>
          <w:sz w:val="28"/>
          <w:szCs w:val="28"/>
        </w:rPr>
        <w:t> </w:t>
      </w:r>
      <w:r w:rsidRPr="008167C9">
        <w:rPr>
          <w:sz w:val="28"/>
          <w:szCs w:val="28"/>
        </w:rPr>
        <w:t>52-ФЗ «О санитарно-эпидемиологическом благополучии населения» (с измен</w:t>
      </w:r>
      <w:r w:rsidR="006770A6">
        <w:rPr>
          <w:sz w:val="28"/>
          <w:szCs w:val="28"/>
        </w:rPr>
        <w:t>ениями), Федеральн</w:t>
      </w:r>
      <w:r w:rsidR="00863E22">
        <w:rPr>
          <w:sz w:val="28"/>
          <w:szCs w:val="28"/>
        </w:rPr>
        <w:t>ым</w:t>
      </w:r>
      <w:r w:rsidR="006770A6">
        <w:rPr>
          <w:sz w:val="28"/>
          <w:szCs w:val="28"/>
        </w:rPr>
        <w:t xml:space="preserve"> закон</w:t>
      </w:r>
      <w:r w:rsidR="00863E22">
        <w:rPr>
          <w:sz w:val="28"/>
          <w:szCs w:val="28"/>
        </w:rPr>
        <w:t>ом</w:t>
      </w:r>
      <w:r w:rsidR="006770A6">
        <w:rPr>
          <w:sz w:val="28"/>
          <w:szCs w:val="28"/>
        </w:rPr>
        <w:t xml:space="preserve"> </w:t>
      </w:r>
      <w:r w:rsidR="000058AA">
        <w:rPr>
          <w:sz w:val="28"/>
          <w:szCs w:val="28"/>
        </w:rPr>
        <w:br/>
      </w:r>
      <w:r w:rsidR="006770A6">
        <w:rPr>
          <w:sz w:val="28"/>
          <w:szCs w:val="28"/>
        </w:rPr>
        <w:t xml:space="preserve">от </w:t>
      </w:r>
      <w:r w:rsidRPr="008167C9">
        <w:rPr>
          <w:sz w:val="28"/>
          <w:szCs w:val="28"/>
        </w:rPr>
        <w:t>06</w:t>
      </w:r>
      <w:r w:rsidR="006770A6">
        <w:rPr>
          <w:sz w:val="28"/>
          <w:szCs w:val="28"/>
        </w:rPr>
        <w:t xml:space="preserve"> </w:t>
      </w:r>
      <w:r w:rsidRPr="008167C9">
        <w:rPr>
          <w:sz w:val="28"/>
          <w:szCs w:val="28"/>
        </w:rPr>
        <w:t>октября 2003 г. № 131-ФЗ «Об общих принципах организации местного самоуправления в Российской Федерации» (с изменениями), Федеральн</w:t>
      </w:r>
      <w:r w:rsidR="00863E22">
        <w:rPr>
          <w:sz w:val="28"/>
          <w:szCs w:val="28"/>
        </w:rPr>
        <w:t>ым</w:t>
      </w:r>
      <w:r w:rsidRPr="008167C9">
        <w:rPr>
          <w:sz w:val="28"/>
          <w:szCs w:val="28"/>
        </w:rPr>
        <w:t xml:space="preserve"> закон</w:t>
      </w:r>
      <w:r w:rsidR="00863E22">
        <w:rPr>
          <w:sz w:val="28"/>
          <w:szCs w:val="28"/>
        </w:rPr>
        <w:t>ом</w:t>
      </w:r>
      <w:r w:rsidRPr="008167C9">
        <w:rPr>
          <w:sz w:val="28"/>
          <w:szCs w:val="28"/>
        </w:rPr>
        <w:t xml:space="preserve"> от 27 декабря 2018 г. № 498-ФЗ</w:t>
      </w:r>
      <w:r w:rsidR="00863E22">
        <w:rPr>
          <w:sz w:val="28"/>
          <w:szCs w:val="28"/>
        </w:rPr>
        <w:t xml:space="preserve"> </w:t>
      </w:r>
      <w:r w:rsidRPr="008167C9">
        <w:rPr>
          <w:sz w:val="28"/>
          <w:szCs w:val="28"/>
        </w:rPr>
        <w:t>«Об ответственном обращении</w:t>
      </w:r>
      <w:r w:rsidR="000058AA">
        <w:rPr>
          <w:sz w:val="28"/>
          <w:szCs w:val="28"/>
        </w:rPr>
        <w:br/>
      </w:r>
      <w:r w:rsidRPr="008167C9">
        <w:rPr>
          <w:sz w:val="28"/>
          <w:szCs w:val="28"/>
        </w:rPr>
        <w:t xml:space="preserve"> с животными и о внесении изменений</w:t>
      </w:r>
      <w:r w:rsidR="000058AA">
        <w:rPr>
          <w:sz w:val="28"/>
          <w:szCs w:val="28"/>
        </w:rPr>
        <w:t xml:space="preserve"> </w:t>
      </w:r>
      <w:r w:rsidRPr="008167C9">
        <w:rPr>
          <w:sz w:val="28"/>
          <w:szCs w:val="28"/>
        </w:rPr>
        <w:t xml:space="preserve">в отдельные законодательные акты Российской Федерации» </w:t>
      </w:r>
      <w:r w:rsidR="006770A6">
        <w:rPr>
          <w:sz w:val="28"/>
          <w:szCs w:val="28"/>
        </w:rPr>
        <w:t>(с изменениями)</w:t>
      </w:r>
      <w:r w:rsidR="006770A6" w:rsidRPr="008167C9">
        <w:rPr>
          <w:sz w:val="28"/>
          <w:szCs w:val="28"/>
        </w:rPr>
        <w:t xml:space="preserve"> </w:t>
      </w:r>
      <w:r w:rsidRPr="008167C9">
        <w:rPr>
          <w:sz w:val="28"/>
          <w:szCs w:val="28"/>
        </w:rPr>
        <w:t xml:space="preserve">(далее – Федеральный закон </w:t>
      </w:r>
      <w:r w:rsidR="000058AA">
        <w:rPr>
          <w:sz w:val="28"/>
          <w:szCs w:val="28"/>
        </w:rPr>
        <w:br/>
      </w:r>
      <w:r w:rsidRPr="008167C9">
        <w:rPr>
          <w:sz w:val="28"/>
          <w:szCs w:val="28"/>
        </w:rPr>
        <w:t>№ 498-</w:t>
      </w:r>
      <w:r w:rsidR="00863E22">
        <w:rPr>
          <w:sz w:val="28"/>
          <w:szCs w:val="28"/>
        </w:rPr>
        <w:t>ФЗ),</w:t>
      </w:r>
      <w:r w:rsidR="00863E22" w:rsidRPr="00863E22">
        <w:rPr>
          <w:sz w:val="28"/>
          <w:szCs w:val="28"/>
        </w:rPr>
        <w:t xml:space="preserve"> </w:t>
      </w:r>
      <w:r w:rsidR="00863E22" w:rsidRPr="00431F81">
        <w:rPr>
          <w:sz w:val="28"/>
          <w:szCs w:val="28"/>
        </w:rPr>
        <w:t>Ветеринарны</w:t>
      </w:r>
      <w:r w:rsidR="00863E22">
        <w:rPr>
          <w:sz w:val="28"/>
          <w:szCs w:val="28"/>
        </w:rPr>
        <w:t>ми</w:t>
      </w:r>
      <w:r w:rsidR="00863E22" w:rsidRPr="00431F81">
        <w:rPr>
          <w:sz w:val="28"/>
          <w:szCs w:val="28"/>
        </w:rPr>
        <w:t xml:space="preserve"> правил</w:t>
      </w:r>
      <w:r w:rsidR="00863E22">
        <w:rPr>
          <w:sz w:val="28"/>
          <w:szCs w:val="28"/>
        </w:rPr>
        <w:t>ами</w:t>
      </w:r>
      <w:r w:rsidR="00863E22" w:rsidRPr="00431F81">
        <w:rPr>
          <w:sz w:val="28"/>
          <w:szCs w:val="28"/>
        </w:rPr>
        <w:t xml:space="preserve"> перемещения, хранения, переработки </w:t>
      </w:r>
      <w:r w:rsidR="005D5EAC">
        <w:rPr>
          <w:sz w:val="28"/>
          <w:szCs w:val="28"/>
        </w:rPr>
        <w:br/>
      </w:r>
      <w:r w:rsidR="00863E22" w:rsidRPr="00431F81">
        <w:rPr>
          <w:sz w:val="28"/>
          <w:szCs w:val="28"/>
        </w:rPr>
        <w:t>и утилизации биологических отходов, утвержденных приказом Минсельхоза России от 26 октября 2020 г. № 626 (далее –  Ветеринарные правила)</w:t>
      </w:r>
      <w:r w:rsidR="00863E22">
        <w:rPr>
          <w:sz w:val="28"/>
          <w:szCs w:val="28"/>
        </w:rPr>
        <w:t>.</w:t>
      </w:r>
      <w:r w:rsidR="003F3EA0">
        <w:rPr>
          <w:sz w:val="28"/>
          <w:szCs w:val="28"/>
        </w:rPr>
        <w:t>».</w:t>
      </w:r>
    </w:p>
    <w:p w:rsidR="00F82CE3" w:rsidRDefault="003F3EA0" w:rsidP="005D5EAC">
      <w:pPr>
        <w:pStyle w:val="af"/>
        <w:numPr>
          <w:ilvl w:val="1"/>
          <w:numId w:val="9"/>
        </w:numPr>
        <w:spacing w:after="0" w:line="360" w:lineRule="auto"/>
        <w:ind w:left="0" w:firstLine="851"/>
        <w:jc w:val="both"/>
        <w:rPr>
          <w:sz w:val="28"/>
          <w:szCs w:val="28"/>
        </w:rPr>
      </w:pPr>
      <w:r>
        <w:rPr>
          <w:sz w:val="28"/>
          <w:szCs w:val="28"/>
        </w:rPr>
        <w:t xml:space="preserve"> </w:t>
      </w:r>
      <w:r w:rsidR="00F82CE3">
        <w:rPr>
          <w:sz w:val="28"/>
          <w:szCs w:val="28"/>
        </w:rPr>
        <w:t>Пункт 2.1 раздела 2 Правил изложить в следующей редакции:</w:t>
      </w:r>
    </w:p>
    <w:p w:rsidR="00F82CE3" w:rsidRPr="00F56B07" w:rsidRDefault="00F82CE3" w:rsidP="005D5EAC">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«2.1. </w:t>
      </w:r>
      <w:r w:rsidRPr="008913A6">
        <w:rPr>
          <w:rFonts w:ascii="Times New Roman" w:hAnsi="Times New Roman" w:cs="Times New Roman"/>
          <w:sz w:val="28"/>
          <w:szCs w:val="28"/>
        </w:rPr>
        <w:t xml:space="preserve">Владельцы домашних </w:t>
      </w:r>
      <w:r>
        <w:rPr>
          <w:rFonts w:ascii="Times New Roman" w:hAnsi="Times New Roman" w:cs="Times New Roman"/>
          <w:sz w:val="28"/>
          <w:szCs w:val="28"/>
        </w:rPr>
        <w:t>животных обязаны производить их </w:t>
      </w:r>
      <w:r w:rsidRPr="008913A6">
        <w:rPr>
          <w:rFonts w:ascii="Times New Roman" w:hAnsi="Times New Roman" w:cs="Times New Roman"/>
          <w:sz w:val="28"/>
          <w:szCs w:val="28"/>
        </w:rPr>
        <w:t>своевременную ежегодную вакцинацию</w:t>
      </w:r>
      <w:r>
        <w:rPr>
          <w:rFonts w:ascii="Times New Roman" w:hAnsi="Times New Roman" w:cs="Times New Roman"/>
          <w:sz w:val="28"/>
          <w:szCs w:val="28"/>
        </w:rPr>
        <w:t xml:space="preserve"> против бешенства независимо от </w:t>
      </w:r>
      <w:r w:rsidRPr="008913A6">
        <w:rPr>
          <w:rFonts w:ascii="Times New Roman" w:hAnsi="Times New Roman" w:cs="Times New Roman"/>
          <w:sz w:val="28"/>
          <w:szCs w:val="28"/>
        </w:rPr>
        <w:t xml:space="preserve">породы в </w:t>
      </w:r>
      <w:r>
        <w:rPr>
          <w:rFonts w:ascii="Times New Roman" w:hAnsi="Times New Roman" w:cs="Times New Roman"/>
          <w:sz w:val="28"/>
          <w:szCs w:val="28"/>
        </w:rPr>
        <w:t xml:space="preserve">Государственном бюджетном учреждении «Городская </w:t>
      </w:r>
      <w:r w:rsidRPr="00F56B07">
        <w:rPr>
          <w:rFonts w:ascii="Times New Roman" w:hAnsi="Times New Roman" w:cs="Times New Roman"/>
          <w:sz w:val="28"/>
          <w:szCs w:val="28"/>
        </w:rPr>
        <w:t>ветеринарная ст</w:t>
      </w:r>
      <w:r w:rsidR="00177351">
        <w:rPr>
          <w:rFonts w:ascii="Times New Roman" w:hAnsi="Times New Roman" w:cs="Times New Roman"/>
          <w:sz w:val="28"/>
          <w:szCs w:val="28"/>
        </w:rPr>
        <w:t>анция города Байконур», являющим</w:t>
      </w:r>
      <w:r w:rsidRPr="00F56B07">
        <w:rPr>
          <w:rFonts w:ascii="Times New Roman" w:hAnsi="Times New Roman" w:cs="Times New Roman"/>
          <w:sz w:val="28"/>
          <w:szCs w:val="28"/>
        </w:rPr>
        <w:t>ся организацией, входящей в систему Государственной ветеринарной службы Российской Федерации (далее – ГБУ «</w:t>
      </w:r>
      <w:proofErr w:type="spellStart"/>
      <w:r w:rsidRPr="00F56B07">
        <w:rPr>
          <w:rFonts w:ascii="Times New Roman" w:hAnsi="Times New Roman" w:cs="Times New Roman"/>
          <w:sz w:val="28"/>
          <w:szCs w:val="28"/>
        </w:rPr>
        <w:t>Горветстанция</w:t>
      </w:r>
      <w:proofErr w:type="spellEnd"/>
      <w:r w:rsidRPr="00F56B07">
        <w:rPr>
          <w:rFonts w:ascii="Times New Roman" w:hAnsi="Times New Roman" w:cs="Times New Roman"/>
          <w:sz w:val="28"/>
          <w:szCs w:val="28"/>
        </w:rPr>
        <w:t>»).».</w:t>
      </w:r>
    </w:p>
    <w:p w:rsidR="00F82CE3" w:rsidRPr="00F56B07" w:rsidRDefault="00F82CE3" w:rsidP="005D5EAC">
      <w:pPr>
        <w:pStyle w:val="ConsPlusNormal"/>
        <w:numPr>
          <w:ilvl w:val="1"/>
          <w:numId w:val="9"/>
        </w:numPr>
        <w:spacing w:line="360" w:lineRule="auto"/>
        <w:ind w:left="0" w:firstLine="851"/>
        <w:jc w:val="both"/>
        <w:rPr>
          <w:rFonts w:ascii="Times New Roman" w:hAnsi="Times New Roman" w:cs="Times New Roman"/>
          <w:sz w:val="28"/>
          <w:szCs w:val="28"/>
        </w:rPr>
      </w:pPr>
      <w:r w:rsidRPr="00F56B07">
        <w:rPr>
          <w:rFonts w:ascii="Times New Roman" w:hAnsi="Times New Roman" w:cs="Times New Roman"/>
          <w:sz w:val="28"/>
          <w:szCs w:val="28"/>
        </w:rPr>
        <w:t>Пункт 2.2 раздела 2 Правил изложить в следующей редакции:</w:t>
      </w:r>
    </w:p>
    <w:p w:rsidR="00F82CE3" w:rsidRPr="00F56B07" w:rsidRDefault="00F82CE3" w:rsidP="005D5EAC">
      <w:pPr>
        <w:pStyle w:val="ConsPlusNormal"/>
        <w:spacing w:line="360" w:lineRule="auto"/>
        <w:ind w:firstLine="851"/>
        <w:jc w:val="both"/>
        <w:rPr>
          <w:rFonts w:ascii="Times New Roman" w:hAnsi="Times New Roman" w:cs="Times New Roman"/>
          <w:sz w:val="28"/>
          <w:szCs w:val="28"/>
        </w:rPr>
      </w:pPr>
      <w:r w:rsidRPr="00F56B07">
        <w:rPr>
          <w:rFonts w:ascii="Times New Roman" w:hAnsi="Times New Roman" w:cs="Times New Roman"/>
          <w:sz w:val="28"/>
          <w:szCs w:val="28"/>
        </w:rPr>
        <w:t>«2.2. При проведении вакцинации специалистами</w:t>
      </w:r>
      <w:r w:rsidR="00177351">
        <w:rPr>
          <w:rFonts w:ascii="Times New Roman" w:hAnsi="Times New Roman" w:cs="Times New Roman"/>
          <w:sz w:val="28"/>
          <w:szCs w:val="28"/>
        </w:rPr>
        <w:t xml:space="preserve"> в области ветеринарии, являющими</w:t>
      </w:r>
      <w:r w:rsidRPr="00F56B07">
        <w:rPr>
          <w:rFonts w:ascii="Times New Roman" w:hAnsi="Times New Roman" w:cs="Times New Roman"/>
          <w:sz w:val="28"/>
          <w:szCs w:val="28"/>
        </w:rPr>
        <w:t>ся уполномоченными лицами органов и организаций, входящих в систему Государственной ветеринарной службы Российской Федерации (далее – государственный специалист в области ветеринарии ГБУ «</w:t>
      </w:r>
      <w:proofErr w:type="spellStart"/>
      <w:r w:rsidRPr="00F56B07">
        <w:rPr>
          <w:rFonts w:ascii="Times New Roman" w:hAnsi="Times New Roman" w:cs="Times New Roman"/>
          <w:sz w:val="28"/>
          <w:szCs w:val="28"/>
        </w:rPr>
        <w:t>Горветстанция</w:t>
      </w:r>
      <w:proofErr w:type="spellEnd"/>
      <w:r w:rsidRPr="00F56B07">
        <w:rPr>
          <w:rFonts w:ascii="Times New Roman" w:hAnsi="Times New Roman" w:cs="Times New Roman"/>
          <w:sz w:val="28"/>
          <w:szCs w:val="28"/>
        </w:rPr>
        <w:t>») производятся регистрация и перерегистрация домашних животных.</w:t>
      </w:r>
    </w:p>
    <w:p w:rsidR="00F82CE3" w:rsidRPr="00F56B07" w:rsidRDefault="00F82CE3" w:rsidP="005D5EAC">
      <w:pPr>
        <w:pStyle w:val="ConsPlusNormal"/>
        <w:spacing w:line="360" w:lineRule="auto"/>
        <w:ind w:firstLine="851"/>
        <w:jc w:val="both"/>
        <w:rPr>
          <w:rFonts w:ascii="Times New Roman" w:hAnsi="Times New Roman" w:cs="Times New Roman"/>
          <w:sz w:val="28"/>
          <w:szCs w:val="28"/>
        </w:rPr>
      </w:pPr>
      <w:r w:rsidRPr="00F56B07">
        <w:rPr>
          <w:rFonts w:ascii="Times New Roman" w:hAnsi="Times New Roman" w:cs="Times New Roman"/>
          <w:sz w:val="28"/>
          <w:szCs w:val="28"/>
        </w:rPr>
        <w:t xml:space="preserve">При этом владельцу домашнего животного выдается регистрационное удостоверение (паспорт) или делается в нем соответствующая отметка </w:t>
      </w:r>
      <w:r w:rsidR="00177351">
        <w:rPr>
          <w:rFonts w:ascii="Times New Roman" w:hAnsi="Times New Roman" w:cs="Times New Roman"/>
          <w:sz w:val="28"/>
          <w:szCs w:val="28"/>
        </w:rPr>
        <w:br/>
      </w:r>
      <w:r w:rsidRPr="00F56B07">
        <w:rPr>
          <w:rFonts w:ascii="Times New Roman" w:hAnsi="Times New Roman" w:cs="Times New Roman"/>
          <w:sz w:val="28"/>
          <w:szCs w:val="28"/>
        </w:rPr>
        <w:t>о перерегистрации домашнего животного.».</w:t>
      </w:r>
    </w:p>
    <w:p w:rsidR="00F82CE3" w:rsidRPr="00F56B07" w:rsidRDefault="00F82CE3" w:rsidP="005D5EAC">
      <w:pPr>
        <w:pStyle w:val="ConsPlusNormal"/>
        <w:numPr>
          <w:ilvl w:val="1"/>
          <w:numId w:val="9"/>
        </w:numPr>
        <w:spacing w:line="360" w:lineRule="auto"/>
        <w:ind w:left="0" w:firstLine="851"/>
        <w:jc w:val="both"/>
        <w:rPr>
          <w:rFonts w:ascii="Times New Roman" w:hAnsi="Times New Roman" w:cs="Times New Roman"/>
          <w:sz w:val="28"/>
          <w:szCs w:val="28"/>
        </w:rPr>
      </w:pPr>
      <w:r w:rsidRPr="00F56B07">
        <w:rPr>
          <w:rFonts w:ascii="Times New Roman" w:hAnsi="Times New Roman" w:cs="Times New Roman"/>
          <w:sz w:val="28"/>
          <w:szCs w:val="28"/>
        </w:rPr>
        <w:t xml:space="preserve"> Абзац пятый пункта 3.1 раздела 3 Правил изложить в </w:t>
      </w:r>
      <w:r w:rsidR="00F73AA7">
        <w:rPr>
          <w:rFonts w:ascii="Times New Roman" w:hAnsi="Times New Roman" w:cs="Times New Roman"/>
          <w:sz w:val="28"/>
          <w:szCs w:val="28"/>
        </w:rPr>
        <w:t>следующей</w:t>
      </w:r>
      <w:r w:rsidRPr="00F56B07">
        <w:rPr>
          <w:rFonts w:ascii="Times New Roman" w:hAnsi="Times New Roman" w:cs="Times New Roman"/>
          <w:sz w:val="28"/>
          <w:szCs w:val="28"/>
        </w:rPr>
        <w:t xml:space="preserve"> редакции:</w:t>
      </w:r>
    </w:p>
    <w:p w:rsidR="008F7440" w:rsidRPr="00F56B07" w:rsidRDefault="008F7440" w:rsidP="005D5EAC">
      <w:pPr>
        <w:pStyle w:val="ConsPlusNormal"/>
        <w:spacing w:line="360" w:lineRule="auto"/>
        <w:ind w:firstLine="851"/>
        <w:jc w:val="both"/>
        <w:rPr>
          <w:rFonts w:ascii="Times New Roman" w:hAnsi="Times New Roman" w:cs="Times New Roman"/>
          <w:sz w:val="28"/>
          <w:szCs w:val="28"/>
        </w:rPr>
      </w:pPr>
      <w:r w:rsidRPr="00F56B07">
        <w:rPr>
          <w:rFonts w:ascii="Times New Roman" w:hAnsi="Times New Roman" w:cs="Times New Roman"/>
          <w:sz w:val="28"/>
          <w:szCs w:val="28"/>
        </w:rPr>
        <w:t xml:space="preserve">«предоставлять домашних животных по месту их содержания по требованию должностных лиц сектора по осуществлению полномочий </w:t>
      </w:r>
      <w:r w:rsidR="00567D94">
        <w:rPr>
          <w:rFonts w:ascii="Times New Roman" w:hAnsi="Times New Roman" w:cs="Times New Roman"/>
          <w:sz w:val="28"/>
          <w:szCs w:val="28"/>
        </w:rPr>
        <w:br/>
      </w:r>
      <w:r w:rsidRPr="00F56B07">
        <w:rPr>
          <w:rFonts w:ascii="Times New Roman" w:hAnsi="Times New Roman" w:cs="Times New Roman"/>
          <w:sz w:val="28"/>
          <w:szCs w:val="28"/>
        </w:rPr>
        <w:t>в области ветеринарии</w:t>
      </w:r>
      <w:r w:rsidR="00DD078A">
        <w:rPr>
          <w:rFonts w:ascii="Times New Roman" w:hAnsi="Times New Roman" w:cs="Times New Roman"/>
          <w:sz w:val="28"/>
          <w:szCs w:val="28"/>
        </w:rPr>
        <w:t xml:space="preserve"> администрации города Байконур (далее – сектор)</w:t>
      </w:r>
      <w:r w:rsidRPr="00F56B07">
        <w:rPr>
          <w:rFonts w:ascii="Times New Roman" w:hAnsi="Times New Roman" w:cs="Times New Roman"/>
          <w:sz w:val="28"/>
          <w:szCs w:val="28"/>
        </w:rPr>
        <w:t>, осуществляющих государственный надзор в области обращения с животными при проведении ими проверок;».</w:t>
      </w:r>
    </w:p>
    <w:p w:rsidR="008F7440" w:rsidRPr="00F56B07" w:rsidRDefault="008F7440" w:rsidP="005D5EAC">
      <w:pPr>
        <w:pStyle w:val="ConsPlusNormal"/>
        <w:numPr>
          <w:ilvl w:val="1"/>
          <w:numId w:val="9"/>
        </w:numPr>
        <w:spacing w:line="360" w:lineRule="auto"/>
        <w:ind w:left="0" w:firstLine="851"/>
        <w:jc w:val="both"/>
        <w:rPr>
          <w:rFonts w:ascii="Times New Roman" w:hAnsi="Times New Roman" w:cs="Times New Roman"/>
          <w:sz w:val="28"/>
          <w:szCs w:val="28"/>
        </w:rPr>
      </w:pPr>
      <w:r w:rsidRPr="00F56B07">
        <w:rPr>
          <w:rFonts w:ascii="Times New Roman" w:hAnsi="Times New Roman" w:cs="Times New Roman"/>
          <w:sz w:val="28"/>
          <w:szCs w:val="28"/>
        </w:rPr>
        <w:t xml:space="preserve">Абзац шестой пункта 3.1 раздела 3 Правил изложить </w:t>
      </w:r>
      <w:r w:rsidRPr="00F56B07">
        <w:rPr>
          <w:rFonts w:ascii="Times New Roman" w:hAnsi="Times New Roman" w:cs="Times New Roman"/>
          <w:sz w:val="28"/>
          <w:szCs w:val="28"/>
        </w:rPr>
        <w:br/>
        <w:t>в следующей редакции:</w:t>
      </w:r>
    </w:p>
    <w:p w:rsidR="008F7440" w:rsidRDefault="008F7440" w:rsidP="005D5EAC">
      <w:pPr>
        <w:pStyle w:val="ConsPlusNormal"/>
        <w:spacing w:line="360" w:lineRule="auto"/>
        <w:ind w:firstLine="851"/>
        <w:jc w:val="both"/>
        <w:rPr>
          <w:rFonts w:ascii="Times New Roman" w:hAnsi="Times New Roman" w:cs="Times New Roman"/>
          <w:sz w:val="28"/>
          <w:szCs w:val="28"/>
        </w:rPr>
      </w:pPr>
      <w:r w:rsidRPr="00F56B07">
        <w:rPr>
          <w:rFonts w:ascii="Times New Roman" w:hAnsi="Times New Roman" w:cs="Times New Roman"/>
          <w:sz w:val="28"/>
          <w:szCs w:val="28"/>
        </w:rPr>
        <w:t xml:space="preserve">«осуществлять обращения с биологическими отходами в соответствии </w:t>
      </w:r>
      <w:r w:rsidR="00844CBE">
        <w:rPr>
          <w:rFonts w:ascii="Times New Roman" w:hAnsi="Times New Roman" w:cs="Times New Roman"/>
          <w:sz w:val="28"/>
          <w:szCs w:val="28"/>
        </w:rPr>
        <w:br/>
      </w:r>
      <w:r w:rsidRPr="00F56B07">
        <w:rPr>
          <w:rFonts w:ascii="Times New Roman" w:hAnsi="Times New Roman" w:cs="Times New Roman"/>
          <w:sz w:val="28"/>
          <w:szCs w:val="28"/>
        </w:rPr>
        <w:t xml:space="preserve">с </w:t>
      </w:r>
      <w:r w:rsidRPr="00F56B07">
        <w:rPr>
          <w:rFonts w:ascii="Times New Roman" w:hAnsi="Times New Roman" w:cs="Times New Roman"/>
          <w:sz w:val="28"/>
          <w:szCs w:val="28"/>
          <w:lang w:eastAsia="en-US"/>
        </w:rPr>
        <w:t>законодательством Российской Федерации</w:t>
      </w:r>
      <w:r w:rsidRPr="00F56B07">
        <w:rPr>
          <w:rFonts w:ascii="Times New Roman" w:hAnsi="Times New Roman" w:cs="Times New Roman"/>
          <w:sz w:val="28"/>
          <w:szCs w:val="28"/>
        </w:rPr>
        <w:t>;».</w:t>
      </w:r>
    </w:p>
    <w:p w:rsidR="00DD078A" w:rsidRDefault="000058AA" w:rsidP="005D5EAC">
      <w:pPr>
        <w:pStyle w:val="ConsPlusNormal"/>
        <w:numPr>
          <w:ilvl w:val="1"/>
          <w:numId w:val="9"/>
        </w:numPr>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D078A">
        <w:rPr>
          <w:rFonts w:ascii="Times New Roman" w:hAnsi="Times New Roman" w:cs="Times New Roman"/>
          <w:sz w:val="28"/>
          <w:szCs w:val="28"/>
        </w:rPr>
        <w:t>Пункт 3.11 раздела 3 изложить в следующей редакции:</w:t>
      </w:r>
    </w:p>
    <w:p w:rsidR="00DD078A" w:rsidRDefault="00DD078A" w:rsidP="005D5EAC">
      <w:pPr>
        <w:pStyle w:val="ConsPlusNormal"/>
        <w:spacing w:line="360" w:lineRule="auto"/>
        <w:ind w:firstLine="851"/>
        <w:jc w:val="both"/>
        <w:rPr>
          <w:rFonts w:ascii="Times New Roman" w:hAnsi="Times New Roman" w:cs="Times New Roman"/>
          <w:sz w:val="28"/>
          <w:szCs w:val="28"/>
          <w:lang w:eastAsia="en-US"/>
        </w:rPr>
      </w:pPr>
      <w:r>
        <w:rPr>
          <w:rFonts w:ascii="Times New Roman" w:hAnsi="Times New Roman" w:cs="Times New Roman"/>
          <w:sz w:val="28"/>
          <w:szCs w:val="28"/>
        </w:rPr>
        <w:t xml:space="preserve">«3.11. </w:t>
      </w:r>
      <w:r w:rsidRPr="00EE3F29">
        <w:rPr>
          <w:rFonts w:ascii="Times New Roman" w:hAnsi="Times New Roman" w:cs="Times New Roman"/>
          <w:sz w:val="28"/>
          <w:szCs w:val="28"/>
        </w:rPr>
        <w:t> </w:t>
      </w:r>
      <w:r>
        <w:rPr>
          <w:rFonts w:ascii="Times New Roman" w:hAnsi="Times New Roman" w:cs="Times New Roman"/>
          <w:sz w:val="28"/>
          <w:szCs w:val="28"/>
        </w:rPr>
        <w:t xml:space="preserve">Владельцы </w:t>
      </w:r>
      <w:r w:rsidRPr="00EE3F29">
        <w:rPr>
          <w:rFonts w:ascii="Times New Roman" w:hAnsi="Times New Roman" w:cs="Times New Roman"/>
          <w:sz w:val="28"/>
          <w:szCs w:val="28"/>
        </w:rPr>
        <w:t>домашних животных обязаны</w:t>
      </w:r>
      <w:r>
        <w:rPr>
          <w:rFonts w:ascii="Times New Roman" w:hAnsi="Times New Roman" w:cs="Times New Roman"/>
          <w:sz w:val="28"/>
          <w:szCs w:val="28"/>
        </w:rPr>
        <w:t xml:space="preserve"> н</w:t>
      </w:r>
      <w:r>
        <w:rPr>
          <w:rFonts w:ascii="Times New Roman" w:hAnsi="Times New Roman" w:cs="Times New Roman"/>
          <w:sz w:val="28"/>
          <w:szCs w:val="28"/>
          <w:lang w:eastAsia="en-US"/>
        </w:rPr>
        <w:t xml:space="preserve">езамедлительно сообщать в </w:t>
      </w:r>
      <w:r w:rsidRPr="00EE3F29">
        <w:rPr>
          <w:rFonts w:ascii="Times New Roman" w:hAnsi="Times New Roman" w:cs="Times New Roman"/>
          <w:sz w:val="28"/>
          <w:szCs w:val="28"/>
        </w:rPr>
        <w:t xml:space="preserve">сектор </w:t>
      </w:r>
      <w:r>
        <w:rPr>
          <w:rFonts w:ascii="Times New Roman" w:hAnsi="Times New Roman" w:cs="Times New Roman"/>
          <w:sz w:val="28"/>
          <w:szCs w:val="28"/>
        </w:rPr>
        <w:t>и</w:t>
      </w:r>
      <w:r w:rsidRPr="009B36CF">
        <w:rPr>
          <w:rFonts w:ascii="Times New Roman" w:hAnsi="Times New Roman" w:cs="Times New Roman"/>
          <w:sz w:val="28"/>
          <w:szCs w:val="28"/>
        </w:rPr>
        <w:t xml:space="preserve"> </w:t>
      </w:r>
      <w:r w:rsidRPr="00EE3F29">
        <w:rPr>
          <w:rFonts w:ascii="Times New Roman" w:hAnsi="Times New Roman" w:cs="Times New Roman"/>
          <w:sz w:val="28"/>
          <w:szCs w:val="28"/>
        </w:rPr>
        <w:t xml:space="preserve">медицинские организации </w:t>
      </w:r>
      <w:r>
        <w:rPr>
          <w:rFonts w:ascii="Times New Roman" w:hAnsi="Times New Roman" w:cs="Times New Roman"/>
          <w:sz w:val="28"/>
          <w:szCs w:val="28"/>
          <w:lang w:eastAsia="en-US"/>
        </w:rPr>
        <w:t xml:space="preserve">о факте укуса домашним животным человека или другого животного, немедленно доставлять их </w:t>
      </w:r>
      <w:r>
        <w:rPr>
          <w:rFonts w:ascii="Times New Roman" w:hAnsi="Times New Roman" w:cs="Times New Roman"/>
          <w:sz w:val="28"/>
          <w:szCs w:val="28"/>
          <w:lang w:eastAsia="en-US"/>
        </w:rPr>
        <w:br/>
      </w:r>
      <w:r w:rsidRPr="00EE3F29">
        <w:rPr>
          <w:rFonts w:ascii="Times New Roman" w:hAnsi="Times New Roman" w:cs="Times New Roman"/>
          <w:sz w:val="28"/>
          <w:szCs w:val="28"/>
        </w:rPr>
        <w:t>в</w:t>
      </w:r>
      <w:r>
        <w:rPr>
          <w:rFonts w:ascii="Times New Roman" w:hAnsi="Times New Roman" w:cs="Times New Roman"/>
          <w:sz w:val="28"/>
          <w:szCs w:val="28"/>
        </w:rPr>
        <w:t xml:space="preserve"> ГБУ «</w:t>
      </w:r>
      <w:proofErr w:type="spellStart"/>
      <w:r>
        <w:rPr>
          <w:rFonts w:ascii="Times New Roman" w:hAnsi="Times New Roman" w:cs="Times New Roman"/>
          <w:sz w:val="28"/>
          <w:szCs w:val="28"/>
        </w:rPr>
        <w:t>Горветстанция</w:t>
      </w:r>
      <w:proofErr w:type="spellEnd"/>
      <w:r>
        <w:rPr>
          <w:rFonts w:ascii="Times New Roman" w:hAnsi="Times New Roman" w:cs="Times New Roman"/>
          <w:sz w:val="28"/>
          <w:szCs w:val="28"/>
        </w:rPr>
        <w:t>»</w:t>
      </w:r>
      <w:r w:rsidRPr="00EE3F29">
        <w:rPr>
          <w:rFonts w:ascii="Times New Roman" w:hAnsi="Times New Roman" w:cs="Times New Roman"/>
          <w:sz w:val="28"/>
          <w:szCs w:val="28"/>
        </w:rPr>
        <w:t xml:space="preserve"> </w:t>
      </w:r>
      <w:r>
        <w:rPr>
          <w:rFonts w:ascii="Times New Roman" w:hAnsi="Times New Roman" w:cs="Times New Roman"/>
          <w:sz w:val="28"/>
          <w:szCs w:val="28"/>
          <w:lang w:eastAsia="en-US"/>
        </w:rPr>
        <w:t>для осмотра и, при необходимости, помещать на карантин.».</w:t>
      </w:r>
    </w:p>
    <w:p w:rsidR="00DD078A" w:rsidRPr="00DD078A" w:rsidRDefault="000058AA" w:rsidP="005D5EAC">
      <w:pPr>
        <w:pStyle w:val="ConsPlusNormal"/>
        <w:numPr>
          <w:ilvl w:val="1"/>
          <w:numId w:val="9"/>
        </w:numPr>
        <w:spacing w:line="360" w:lineRule="auto"/>
        <w:ind w:left="0" w:firstLine="851"/>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DD078A">
        <w:rPr>
          <w:rFonts w:ascii="Times New Roman" w:hAnsi="Times New Roman" w:cs="Times New Roman"/>
          <w:sz w:val="28"/>
          <w:szCs w:val="28"/>
        </w:rPr>
        <w:t xml:space="preserve">Пункт 4.2 </w:t>
      </w:r>
      <w:r w:rsidR="00DD078A" w:rsidRPr="00F27515">
        <w:rPr>
          <w:rFonts w:ascii="Times New Roman" w:hAnsi="Times New Roman" w:cs="Times New Roman"/>
          <w:sz w:val="28"/>
          <w:szCs w:val="28"/>
          <w:lang w:eastAsia="en-US"/>
        </w:rPr>
        <w:t>раздела 4 Правил изложить в следующей редакции:</w:t>
      </w:r>
    </w:p>
    <w:p w:rsidR="00DD078A" w:rsidRPr="001C13DD" w:rsidRDefault="00DD078A" w:rsidP="005D5EAC">
      <w:pPr>
        <w:suppressAutoHyphens w:val="0"/>
        <w:autoSpaceDE w:val="0"/>
        <w:autoSpaceDN w:val="0"/>
        <w:adjustRightInd w:val="0"/>
        <w:spacing w:line="360" w:lineRule="auto"/>
        <w:ind w:firstLine="851"/>
        <w:jc w:val="both"/>
        <w:rPr>
          <w:sz w:val="28"/>
          <w:szCs w:val="28"/>
        </w:rPr>
      </w:pPr>
      <w:r w:rsidRPr="001C13DD">
        <w:rPr>
          <w:rFonts w:eastAsia="Calibri"/>
          <w:sz w:val="28"/>
          <w:szCs w:val="28"/>
          <w:lang w:eastAsia="en-US"/>
        </w:rPr>
        <w:t>«4.2. Умерщвление домашних животных в случаях, предусмотренных подпунктами 4.1.1 – 4.1.3 пункта 4.1 раздела 4 Правил, производится</w:t>
      </w:r>
      <w:r w:rsidRPr="001C13DD">
        <w:rPr>
          <w:sz w:val="28"/>
          <w:szCs w:val="28"/>
        </w:rPr>
        <w:t xml:space="preserve"> специалистом в области ветеринарии</w:t>
      </w:r>
      <w:r w:rsidR="00F27515" w:rsidRPr="001C13DD">
        <w:rPr>
          <w:sz w:val="28"/>
          <w:szCs w:val="28"/>
        </w:rPr>
        <w:t>,</w:t>
      </w:r>
      <w:r w:rsidRPr="001C13DD">
        <w:rPr>
          <w:sz w:val="28"/>
          <w:szCs w:val="28"/>
        </w:rPr>
        <w:t xml:space="preserve"> </w:t>
      </w:r>
      <w:r w:rsidR="00F27515" w:rsidRPr="001C13DD">
        <w:rPr>
          <w:sz w:val="28"/>
          <w:szCs w:val="28"/>
          <w:lang w:eastAsia="ru-RU"/>
        </w:rPr>
        <w:t>не являющимся уполномоченным лицом органов и организаций, входящих в систему Государственной ветеринарной службы Российской Федерации,</w:t>
      </w:r>
      <w:r w:rsidR="00AA73FB" w:rsidRPr="001C13DD">
        <w:rPr>
          <w:sz w:val="28"/>
          <w:szCs w:val="28"/>
          <w:lang w:eastAsia="ru-RU"/>
        </w:rPr>
        <w:t xml:space="preserve"> находящегося в штате</w:t>
      </w:r>
      <w:r w:rsidR="00F27515" w:rsidRPr="001C13DD">
        <w:rPr>
          <w:sz w:val="28"/>
          <w:szCs w:val="28"/>
          <w:lang w:eastAsia="ru-RU"/>
        </w:rPr>
        <w:t xml:space="preserve"> </w:t>
      </w:r>
      <w:r w:rsidR="00F27515" w:rsidRPr="001C13DD">
        <w:rPr>
          <w:color w:val="000000"/>
          <w:sz w:val="28"/>
          <w:szCs w:val="28"/>
        </w:rPr>
        <w:t xml:space="preserve">юридического лица, одним из видов уставной деятельности которого является выполнение видов работ по умерщвлению домашних животных, обеззараживанию и сжиганию их трупов домашних животных (далее — обслуживающая организация), </w:t>
      </w:r>
      <w:r w:rsidR="00F73AA7">
        <w:rPr>
          <w:color w:val="000000"/>
          <w:sz w:val="28"/>
          <w:szCs w:val="28"/>
        </w:rPr>
        <w:br/>
      </w:r>
      <w:r w:rsidRPr="001C13DD">
        <w:rPr>
          <w:sz w:val="28"/>
          <w:szCs w:val="28"/>
        </w:rPr>
        <w:t>с применением зарегистрированных в Российской Федерации обезболивающих ветеринарных препаратов.».</w:t>
      </w:r>
    </w:p>
    <w:p w:rsidR="008F7440" w:rsidRPr="00F27515" w:rsidRDefault="00F56B07" w:rsidP="005D5EAC">
      <w:pPr>
        <w:pStyle w:val="ConsPlusNormal"/>
        <w:numPr>
          <w:ilvl w:val="1"/>
          <w:numId w:val="9"/>
        </w:numPr>
        <w:spacing w:line="360" w:lineRule="auto"/>
        <w:ind w:left="0" w:firstLine="851"/>
        <w:jc w:val="both"/>
        <w:rPr>
          <w:rFonts w:ascii="Times New Roman" w:hAnsi="Times New Roman" w:cs="Times New Roman"/>
          <w:sz w:val="28"/>
          <w:szCs w:val="28"/>
          <w:lang w:eastAsia="en-US"/>
        </w:rPr>
      </w:pPr>
      <w:r w:rsidRPr="00F27515">
        <w:rPr>
          <w:rFonts w:ascii="Times New Roman" w:hAnsi="Times New Roman" w:cs="Times New Roman"/>
          <w:sz w:val="28"/>
          <w:szCs w:val="28"/>
          <w:lang w:eastAsia="en-US"/>
        </w:rPr>
        <w:t xml:space="preserve"> Пункт 4.3 </w:t>
      </w:r>
      <w:r w:rsidR="00DD078A" w:rsidRPr="00F27515">
        <w:rPr>
          <w:rFonts w:ascii="Times New Roman" w:hAnsi="Times New Roman" w:cs="Times New Roman"/>
          <w:sz w:val="28"/>
          <w:szCs w:val="28"/>
          <w:lang w:eastAsia="en-US"/>
        </w:rPr>
        <w:t>р</w:t>
      </w:r>
      <w:r w:rsidRPr="00F27515">
        <w:rPr>
          <w:rFonts w:ascii="Times New Roman" w:hAnsi="Times New Roman" w:cs="Times New Roman"/>
          <w:sz w:val="28"/>
          <w:szCs w:val="28"/>
          <w:lang w:eastAsia="en-US"/>
        </w:rPr>
        <w:t>аздела 4 Правил изложить в следующей редакции:</w:t>
      </w:r>
    </w:p>
    <w:p w:rsidR="00F56B07" w:rsidRPr="001C13DD" w:rsidRDefault="00F56B07" w:rsidP="005D5EAC">
      <w:pPr>
        <w:pStyle w:val="ConsPlusNormal"/>
        <w:spacing w:line="360" w:lineRule="auto"/>
        <w:ind w:firstLine="851"/>
        <w:jc w:val="both"/>
        <w:rPr>
          <w:rFonts w:ascii="Times New Roman" w:hAnsi="Times New Roman" w:cs="Times New Roman"/>
          <w:sz w:val="28"/>
          <w:szCs w:val="28"/>
          <w:lang w:eastAsia="en-US"/>
        </w:rPr>
      </w:pPr>
      <w:r w:rsidRPr="00F27515">
        <w:rPr>
          <w:rFonts w:ascii="Times New Roman" w:hAnsi="Times New Roman" w:cs="Times New Roman"/>
          <w:sz w:val="28"/>
          <w:szCs w:val="28"/>
          <w:lang w:eastAsia="en-US"/>
        </w:rPr>
        <w:t>«4.3.  ГБУ «</w:t>
      </w:r>
      <w:proofErr w:type="spellStart"/>
      <w:r w:rsidRPr="00F27515">
        <w:rPr>
          <w:rFonts w:ascii="Times New Roman" w:hAnsi="Times New Roman" w:cs="Times New Roman"/>
          <w:sz w:val="28"/>
          <w:szCs w:val="28"/>
          <w:lang w:eastAsia="en-US"/>
        </w:rPr>
        <w:t>Горветстанция</w:t>
      </w:r>
      <w:proofErr w:type="spellEnd"/>
      <w:r w:rsidRPr="00F27515">
        <w:rPr>
          <w:rFonts w:ascii="Times New Roman" w:hAnsi="Times New Roman" w:cs="Times New Roman"/>
          <w:sz w:val="28"/>
          <w:szCs w:val="28"/>
          <w:lang w:eastAsia="en-US"/>
        </w:rPr>
        <w:t xml:space="preserve">» после обращения владельца домашнего животного на месте, по результатам осмотра, в соответствии </w:t>
      </w:r>
      <w:r w:rsidR="005D5EAC" w:rsidRPr="00F27515">
        <w:rPr>
          <w:rFonts w:ascii="Times New Roman" w:hAnsi="Times New Roman" w:cs="Times New Roman"/>
          <w:sz w:val="28"/>
          <w:szCs w:val="28"/>
          <w:lang w:eastAsia="en-US"/>
        </w:rPr>
        <w:t>с Ветеринарными</w:t>
      </w:r>
      <w:r w:rsidR="00DD078A" w:rsidRPr="00F27515">
        <w:rPr>
          <w:rFonts w:ascii="Times New Roman" w:hAnsi="Times New Roman" w:cs="Times New Roman"/>
          <w:sz w:val="28"/>
          <w:szCs w:val="28"/>
          <w:lang w:eastAsia="en-US"/>
        </w:rPr>
        <w:t xml:space="preserve"> </w:t>
      </w:r>
      <w:r w:rsidRPr="00F27515">
        <w:rPr>
          <w:rFonts w:ascii="Times New Roman" w:hAnsi="Times New Roman" w:cs="Times New Roman"/>
          <w:sz w:val="28"/>
          <w:szCs w:val="28"/>
          <w:lang w:eastAsia="en-US"/>
        </w:rPr>
        <w:t>правил</w:t>
      </w:r>
      <w:r w:rsidR="00DD078A" w:rsidRPr="00F27515">
        <w:rPr>
          <w:rFonts w:ascii="Times New Roman" w:hAnsi="Times New Roman" w:cs="Times New Roman"/>
          <w:sz w:val="28"/>
          <w:szCs w:val="28"/>
          <w:lang w:eastAsia="en-US"/>
        </w:rPr>
        <w:t>ами</w:t>
      </w:r>
      <w:r w:rsidRPr="00F27515">
        <w:rPr>
          <w:rFonts w:ascii="Times New Roman" w:hAnsi="Times New Roman" w:cs="Times New Roman"/>
          <w:sz w:val="28"/>
          <w:szCs w:val="28"/>
          <w:lang w:eastAsia="en-US"/>
        </w:rPr>
        <w:t xml:space="preserve"> </w:t>
      </w:r>
      <w:r w:rsidRPr="007E5E74">
        <w:rPr>
          <w:rFonts w:ascii="Times New Roman" w:hAnsi="Times New Roman" w:cs="Times New Roman"/>
          <w:sz w:val="28"/>
          <w:szCs w:val="28"/>
          <w:lang w:eastAsia="en-US"/>
        </w:rPr>
        <w:t xml:space="preserve">определяет </w:t>
      </w:r>
      <w:r w:rsidR="00AA73FB" w:rsidRPr="001C13DD">
        <w:rPr>
          <w:rFonts w:ascii="Times New Roman" w:hAnsi="Times New Roman" w:cs="Times New Roman"/>
          <w:sz w:val="28"/>
          <w:szCs w:val="28"/>
          <w:lang w:eastAsia="en-US"/>
        </w:rPr>
        <w:t>порядок</w:t>
      </w:r>
      <w:r w:rsidR="00177351" w:rsidRPr="001C13DD">
        <w:rPr>
          <w:rFonts w:ascii="Times New Roman" w:hAnsi="Times New Roman" w:cs="Times New Roman"/>
          <w:sz w:val="28"/>
          <w:szCs w:val="28"/>
          <w:lang w:eastAsia="en-US"/>
        </w:rPr>
        <w:t xml:space="preserve"> перемещени</w:t>
      </w:r>
      <w:r w:rsidR="00AA73FB" w:rsidRPr="001C13DD">
        <w:rPr>
          <w:rFonts w:ascii="Times New Roman" w:hAnsi="Times New Roman" w:cs="Times New Roman"/>
          <w:sz w:val="28"/>
          <w:szCs w:val="28"/>
          <w:lang w:eastAsia="en-US"/>
        </w:rPr>
        <w:t>я</w:t>
      </w:r>
      <w:r w:rsidR="001C13DD" w:rsidRPr="001C13DD">
        <w:rPr>
          <w:rFonts w:ascii="Times New Roman" w:hAnsi="Times New Roman" w:cs="Times New Roman"/>
          <w:sz w:val="28"/>
          <w:szCs w:val="28"/>
          <w:lang w:eastAsia="en-US"/>
        </w:rPr>
        <w:t xml:space="preserve"> </w:t>
      </w:r>
      <w:r w:rsidR="00177351" w:rsidRPr="001C13DD">
        <w:rPr>
          <w:rFonts w:ascii="Times New Roman" w:hAnsi="Times New Roman" w:cs="Times New Roman"/>
          <w:sz w:val="28"/>
          <w:szCs w:val="28"/>
          <w:lang w:eastAsia="en-US"/>
        </w:rPr>
        <w:t>и утилизаци</w:t>
      </w:r>
      <w:r w:rsidR="001C13DD" w:rsidRPr="001C13DD">
        <w:rPr>
          <w:rFonts w:ascii="Times New Roman" w:hAnsi="Times New Roman" w:cs="Times New Roman"/>
          <w:sz w:val="28"/>
          <w:szCs w:val="28"/>
          <w:lang w:eastAsia="en-US"/>
        </w:rPr>
        <w:t>и</w:t>
      </w:r>
      <w:r w:rsidR="00177351" w:rsidRPr="001C13DD">
        <w:rPr>
          <w:rFonts w:ascii="Times New Roman" w:hAnsi="Times New Roman" w:cs="Times New Roman"/>
          <w:sz w:val="28"/>
          <w:szCs w:val="28"/>
          <w:lang w:eastAsia="en-US"/>
        </w:rPr>
        <w:t xml:space="preserve"> трупа</w:t>
      </w:r>
      <w:r w:rsidR="001C13DD" w:rsidRPr="001C13DD">
        <w:rPr>
          <w:rFonts w:ascii="Times New Roman" w:hAnsi="Times New Roman" w:cs="Times New Roman"/>
          <w:sz w:val="28"/>
          <w:szCs w:val="28"/>
          <w:lang w:eastAsia="en-US"/>
        </w:rPr>
        <w:t xml:space="preserve"> домашнего животного</w:t>
      </w:r>
      <w:r w:rsidR="00177351" w:rsidRPr="001C13DD">
        <w:rPr>
          <w:rFonts w:ascii="Times New Roman" w:hAnsi="Times New Roman" w:cs="Times New Roman"/>
          <w:sz w:val="28"/>
          <w:szCs w:val="28"/>
          <w:lang w:eastAsia="en-US"/>
        </w:rPr>
        <w:t>.</w:t>
      </w:r>
      <w:r w:rsidR="00F27515" w:rsidRPr="001C13DD">
        <w:rPr>
          <w:rFonts w:ascii="Times New Roman" w:hAnsi="Times New Roman" w:cs="Times New Roman"/>
          <w:sz w:val="28"/>
          <w:szCs w:val="28"/>
          <w:lang w:eastAsia="en-US"/>
        </w:rPr>
        <w:t>».</w:t>
      </w:r>
    </w:p>
    <w:p w:rsidR="00DD078A" w:rsidRPr="00F27515" w:rsidRDefault="00DD078A" w:rsidP="005D5EAC">
      <w:pPr>
        <w:pStyle w:val="ConsPlusNormal"/>
        <w:numPr>
          <w:ilvl w:val="1"/>
          <w:numId w:val="9"/>
        </w:numPr>
        <w:spacing w:line="360" w:lineRule="auto"/>
        <w:ind w:left="0" w:firstLine="851"/>
        <w:jc w:val="both"/>
        <w:rPr>
          <w:rFonts w:ascii="Times New Roman" w:hAnsi="Times New Roman" w:cs="Times New Roman"/>
          <w:sz w:val="28"/>
          <w:szCs w:val="28"/>
          <w:lang w:eastAsia="en-US"/>
        </w:rPr>
      </w:pPr>
      <w:r w:rsidRPr="007E5E74">
        <w:rPr>
          <w:rFonts w:ascii="Times New Roman" w:hAnsi="Times New Roman" w:cs="Times New Roman"/>
          <w:sz w:val="28"/>
          <w:szCs w:val="28"/>
          <w:lang w:eastAsia="en-US"/>
        </w:rPr>
        <w:t xml:space="preserve">  Пункт 4.4 раздела 4 Правил</w:t>
      </w:r>
      <w:r w:rsidRPr="00F27515">
        <w:rPr>
          <w:rFonts w:ascii="Times New Roman" w:hAnsi="Times New Roman" w:cs="Times New Roman"/>
          <w:sz w:val="28"/>
          <w:szCs w:val="28"/>
          <w:lang w:eastAsia="en-US"/>
        </w:rPr>
        <w:t xml:space="preserve"> изложить в следующей редакции:</w:t>
      </w:r>
    </w:p>
    <w:p w:rsidR="00DD078A" w:rsidRPr="00F73AA7" w:rsidRDefault="00DD078A" w:rsidP="005D5EAC">
      <w:pPr>
        <w:pStyle w:val="ConsPlusNormal"/>
        <w:spacing w:line="360" w:lineRule="auto"/>
        <w:ind w:firstLine="851"/>
        <w:jc w:val="both"/>
        <w:rPr>
          <w:rFonts w:ascii="Times New Roman" w:hAnsi="Times New Roman" w:cs="Times New Roman"/>
          <w:color w:val="C00000"/>
          <w:sz w:val="28"/>
          <w:szCs w:val="28"/>
        </w:rPr>
      </w:pPr>
      <w:r w:rsidRPr="00F73AA7">
        <w:rPr>
          <w:rFonts w:ascii="Times New Roman" w:hAnsi="Times New Roman" w:cs="Times New Roman"/>
          <w:color w:val="000000"/>
          <w:sz w:val="28"/>
          <w:szCs w:val="28"/>
        </w:rPr>
        <w:t>«4.4. В случае гибели домашнего животного, владелец животного в срок не более суток с момента гибели домашнего животного, обнаружения абортированного или мертворожденного плода, обязан известить ГБУ «</w:t>
      </w:r>
      <w:proofErr w:type="spellStart"/>
      <w:r w:rsidRPr="00F73AA7">
        <w:rPr>
          <w:rFonts w:ascii="Times New Roman" w:hAnsi="Times New Roman" w:cs="Times New Roman"/>
          <w:color w:val="000000"/>
          <w:sz w:val="28"/>
          <w:szCs w:val="28"/>
        </w:rPr>
        <w:t>Горветстанци</w:t>
      </w:r>
      <w:r w:rsidRPr="00F73AA7">
        <w:rPr>
          <w:rFonts w:ascii="Times New Roman" w:hAnsi="Times New Roman" w:cs="Times New Roman"/>
          <w:sz w:val="28"/>
          <w:szCs w:val="28"/>
        </w:rPr>
        <w:t>я</w:t>
      </w:r>
      <w:proofErr w:type="spellEnd"/>
      <w:r w:rsidRPr="00F73AA7">
        <w:rPr>
          <w:rFonts w:ascii="Times New Roman" w:hAnsi="Times New Roman" w:cs="Times New Roman"/>
          <w:sz w:val="28"/>
          <w:szCs w:val="28"/>
        </w:rPr>
        <w:t>».».</w:t>
      </w:r>
    </w:p>
    <w:p w:rsidR="00DD078A"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1.11.</w:t>
      </w:r>
      <w:r w:rsidR="00DD078A" w:rsidRPr="001C13DD">
        <w:rPr>
          <w:rFonts w:ascii="Times New Roman" w:hAnsi="Times New Roman" w:cs="Times New Roman"/>
          <w:sz w:val="28"/>
          <w:szCs w:val="28"/>
        </w:rPr>
        <w:t xml:space="preserve"> Пункт 4.5 раздела 4 Правил изложить в </w:t>
      </w:r>
      <w:r w:rsidR="00F73AA7" w:rsidRPr="00F27515">
        <w:rPr>
          <w:rFonts w:ascii="Times New Roman" w:hAnsi="Times New Roman" w:cs="Times New Roman"/>
          <w:sz w:val="28"/>
          <w:szCs w:val="28"/>
          <w:lang w:eastAsia="en-US"/>
        </w:rPr>
        <w:t>следующей редакции</w:t>
      </w:r>
      <w:r w:rsidR="00DD078A" w:rsidRPr="001C13DD">
        <w:rPr>
          <w:rFonts w:ascii="Times New Roman" w:hAnsi="Times New Roman" w:cs="Times New Roman"/>
          <w:sz w:val="28"/>
          <w:szCs w:val="28"/>
        </w:rPr>
        <w:t>:</w:t>
      </w:r>
    </w:p>
    <w:p w:rsidR="001C13DD" w:rsidRPr="001C13DD" w:rsidRDefault="00DD078A" w:rsidP="005D5EAC">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«4.5</w:t>
      </w:r>
      <w:r w:rsidRPr="00611437">
        <w:rPr>
          <w:rFonts w:ascii="Times New Roman" w:hAnsi="Times New Roman" w:cs="Times New Roman"/>
          <w:color w:val="000000"/>
          <w:sz w:val="28"/>
          <w:szCs w:val="28"/>
        </w:rPr>
        <w:t xml:space="preserve">. </w:t>
      </w:r>
      <w:r w:rsidR="00270457">
        <w:rPr>
          <w:rFonts w:ascii="Times New Roman" w:hAnsi="Times New Roman" w:cs="Times New Roman"/>
          <w:color w:val="000000"/>
          <w:sz w:val="28"/>
          <w:szCs w:val="28"/>
        </w:rPr>
        <w:t xml:space="preserve">При принятии решения об утилизации трупа домашнего животного государственным специалистом в области ветеринарии </w:t>
      </w:r>
      <w:r w:rsidR="005D5EAC">
        <w:rPr>
          <w:rFonts w:ascii="Times New Roman" w:hAnsi="Times New Roman" w:cs="Times New Roman"/>
          <w:color w:val="000000"/>
          <w:sz w:val="28"/>
          <w:szCs w:val="28"/>
        </w:rPr>
        <w:br/>
      </w:r>
      <w:r w:rsidR="00270457" w:rsidRPr="00611437">
        <w:rPr>
          <w:rFonts w:ascii="Times New Roman" w:hAnsi="Times New Roman" w:cs="Times New Roman"/>
          <w:color w:val="000000"/>
          <w:sz w:val="28"/>
          <w:szCs w:val="28"/>
        </w:rPr>
        <w:t>ГБУ «</w:t>
      </w:r>
      <w:proofErr w:type="spellStart"/>
      <w:r w:rsidR="00270457" w:rsidRPr="00611437">
        <w:rPr>
          <w:rFonts w:ascii="Times New Roman" w:hAnsi="Times New Roman" w:cs="Times New Roman"/>
          <w:color w:val="000000"/>
          <w:sz w:val="28"/>
          <w:szCs w:val="28"/>
        </w:rPr>
        <w:t>Горветстанция</w:t>
      </w:r>
      <w:proofErr w:type="spellEnd"/>
      <w:r w:rsidR="00270457" w:rsidRPr="00611437">
        <w:rPr>
          <w:rFonts w:ascii="Times New Roman" w:hAnsi="Times New Roman" w:cs="Times New Roman"/>
          <w:color w:val="000000"/>
          <w:sz w:val="28"/>
          <w:szCs w:val="28"/>
        </w:rPr>
        <w:t xml:space="preserve">», </w:t>
      </w:r>
      <w:r w:rsidR="00270457">
        <w:rPr>
          <w:rFonts w:ascii="Times New Roman" w:hAnsi="Times New Roman" w:cs="Times New Roman"/>
          <w:color w:val="000000"/>
          <w:sz w:val="28"/>
          <w:szCs w:val="28"/>
        </w:rPr>
        <w:t xml:space="preserve">обслуживающая организация </w:t>
      </w:r>
      <w:r w:rsidR="001C13DD" w:rsidRPr="00611437">
        <w:rPr>
          <w:rFonts w:ascii="Times New Roman" w:hAnsi="Times New Roman" w:cs="Times New Roman"/>
          <w:color w:val="000000"/>
          <w:sz w:val="28"/>
          <w:szCs w:val="28"/>
        </w:rPr>
        <w:t xml:space="preserve">обеззараживает труп домашнего животного в </w:t>
      </w:r>
      <w:r w:rsidR="001C13DD" w:rsidRPr="001C13DD">
        <w:rPr>
          <w:rFonts w:ascii="Times New Roman" w:hAnsi="Times New Roman" w:cs="Times New Roman"/>
          <w:sz w:val="28"/>
          <w:szCs w:val="28"/>
        </w:rPr>
        <w:t xml:space="preserve">биотермической яме или путем сжигания </w:t>
      </w:r>
      <w:r w:rsidR="005D5EAC">
        <w:rPr>
          <w:rFonts w:ascii="Times New Roman" w:hAnsi="Times New Roman" w:cs="Times New Roman"/>
          <w:sz w:val="28"/>
          <w:szCs w:val="28"/>
        </w:rPr>
        <w:br/>
      </w:r>
      <w:r w:rsidR="001C13DD" w:rsidRPr="001C13DD">
        <w:rPr>
          <w:rFonts w:ascii="Times New Roman" w:hAnsi="Times New Roman" w:cs="Times New Roman"/>
          <w:sz w:val="28"/>
          <w:szCs w:val="28"/>
        </w:rPr>
        <w:t xml:space="preserve">на договорной основе с владельцем животного в соответствии </w:t>
      </w:r>
      <w:r w:rsidR="005D5EAC">
        <w:rPr>
          <w:rFonts w:ascii="Times New Roman" w:hAnsi="Times New Roman" w:cs="Times New Roman"/>
          <w:sz w:val="28"/>
          <w:szCs w:val="28"/>
        </w:rPr>
        <w:br/>
      </w:r>
      <w:r w:rsidR="001C13DD" w:rsidRPr="001C13DD">
        <w:rPr>
          <w:rFonts w:ascii="Times New Roman" w:hAnsi="Times New Roman" w:cs="Times New Roman"/>
          <w:sz w:val="28"/>
          <w:szCs w:val="28"/>
        </w:rPr>
        <w:t>с Ветеринарными правилами.».</w:t>
      </w:r>
    </w:p>
    <w:p w:rsidR="002D12C4" w:rsidRPr="001C13DD" w:rsidRDefault="002D12C4" w:rsidP="005D5EAC">
      <w:pPr>
        <w:pStyle w:val="ConsPlusNormal"/>
        <w:numPr>
          <w:ilvl w:val="1"/>
          <w:numId w:val="12"/>
        </w:numPr>
        <w:spacing w:line="360" w:lineRule="auto"/>
        <w:ind w:left="426" w:firstLine="425"/>
        <w:jc w:val="both"/>
        <w:rPr>
          <w:rFonts w:ascii="Times New Roman" w:hAnsi="Times New Roman" w:cs="Times New Roman"/>
          <w:sz w:val="28"/>
          <w:szCs w:val="28"/>
        </w:rPr>
      </w:pPr>
      <w:r w:rsidRPr="001C13DD">
        <w:rPr>
          <w:rFonts w:ascii="Times New Roman" w:hAnsi="Times New Roman" w:cs="Times New Roman"/>
          <w:sz w:val="28"/>
          <w:szCs w:val="28"/>
        </w:rPr>
        <w:t xml:space="preserve">  Пункт 4.7 раздела 4 Правил изложить </w:t>
      </w:r>
      <w:r w:rsidR="00F73AA7">
        <w:rPr>
          <w:rFonts w:ascii="Times New Roman" w:hAnsi="Times New Roman" w:cs="Times New Roman"/>
          <w:sz w:val="28"/>
          <w:szCs w:val="28"/>
        </w:rPr>
        <w:t xml:space="preserve">в </w:t>
      </w:r>
      <w:r w:rsidR="00F73AA7" w:rsidRPr="00F27515">
        <w:rPr>
          <w:rFonts w:ascii="Times New Roman" w:hAnsi="Times New Roman" w:cs="Times New Roman"/>
          <w:sz w:val="28"/>
          <w:szCs w:val="28"/>
          <w:lang w:eastAsia="en-US"/>
        </w:rPr>
        <w:t>следующей редакции</w:t>
      </w:r>
      <w:r w:rsidRPr="001C13DD">
        <w:rPr>
          <w:rFonts w:ascii="Times New Roman" w:hAnsi="Times New Roman" w:cs="Times New Roman"/>
          <w:sz w:val="28"/>
          <w:szCs w:val="28"/>
        </w:rPr>
        <w:t>:</w:t>
      </w:r>
    </w:p>
    <w:p w:rsidR="002D12C4"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 xml:space="preserve">«4.7. Владелец домашних животных обязан: </w:t>
      </w:r>
    </w:p>
    <w:p w:rsidR="002D12C4"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 xml:space="preserve">сообщать в сектор о случаях внезапного падежа домашнего животного, </w:t>
      </w:r>
      <w:r w:rsidR="00F73AA7">
        <w:rPr>
          <w:rFonts w:ascii="Times New Roman" w:hAnsi="Times New Roman" w:cs="Times New Roman"/>
          <w:sz w:val="28"/>
          <w:szCs w:val="28"/>
        </w:rPr>
        <w:br/>
      </w:r>
      <w:r w:rsidRPr="001C13DD">
        <w:rPr>
          <w:rFonts w:ascii="Times New Roman" w:hAnsi="Times New Roman" w:cs="Times New Roman"/>
          <w:sz w:val="28"/>
          <w:szCs w:val="28"/>
        </w:rPr>
        <w:t>а также подозрения на заболевание бешенством;</w:t>
      </w:r>
    </w:p>
    <w:p w:rsidR="002D12C4"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при подозрении на заболевание изолировать заболевшее домашнее животное, а в случае его гибели не производить захоронение до прибытия государственного специалиста в области ветеринарии</w:t>
      </w:r>
      <w:r w:rsidR="00525AAF" w:rsidRPr="001C13DD">
        <w:rPr>
          <w:rFonts w:ascii="Times New Roman" w:hAnsi="Times New Roman" w:cs="Times New Roman"/>
          <w:sz w:val="28"/>
          <w:szCs w:val="28"/>
        </w:rPr>
        <w:t xml:space="preserve"> ГБУ «</w:t>
      </w:r>
      <w:proofErr w:type="spellStart"/>
      <w:r w:rsidR="00525AAF" w:rsidRPr="001C13DD">
        <w:rPr>
          <w:rFonts w:ascii="Times New Roman" w:hAnsi="Times New Roman" w:cs="Times New Roman"/>
          <w:sz w:val="28"/>
          <w:szCs w:val="28"/>
        </w:rPr>
        <w:t>Горветстанция</w:t>
      </w:r>
      <w:proofErr w:type="spellEnd"/>
      <w:r w:rsidR="00525AAF" w:rsidRPr="001C13DD">
        <w:rPr>
          <w:rFonts w:ascii="Times New Roman" w:hAnsi="Times New Roman" w:cs="Times New Roman"/>
          <w:sz w:val="28"/>
          <w:szCs w:val="28"/>
        </w:rPr>
        <w:t>»</w:t>
      </w:r>
      <w:r w:rsidRPr="001C13DD">
        <w:rPr>
          <w:rFonts w:ascii="Times New Roman" w:hAnsi="Times New Roman" w:cs="Times New Roman"/>
          <w:sz w:val="28"/>
          <w:szCs w:val="28"/>
        </w:rPr>
        <w:t>;</w:t>
      </w:r>
    </w:p>
    <w:p w:rsidR="001C13DD" w:rsidRPr="001C13DD" w:rsidRDefault="002D12C4" w:rsidP="005D5EAC">
      <w:pPr>
        <w:pStyle w:val="ConsPlusNormal"/>
        <w:spacing w:line="360" w:lineRule="auto"/>
        <w:ind w:firstLine="851"/>
        <w:jc w:val="both"/>
        <w:rPr>
          <w:rFonts w:ascii="Times New Roman" w:hAnsi="Times New Roman" w:cs="Times New Roman"/>
          <w:sz w:val="28"/>
          <w:szCs w:val="28"/>
          <w:lang w:eastAsia="en-US"/>
        </w:rPr>
      </w:pPr>
      <w:r w:rsidRPr="001C13DD">
        <w:rPr>
          <w:rFonts w:ascii="Times New Roman" w:hAnsi="Times New Roman" w:cs="Times New Roman"/>
          <w:sz w:val="28"/>
          <w:szCs w:val="28"/>
        </w:rPr>
        <w:t>в случае гибели домашнего животного, владелец животного в срок не более суток с момента гибели домашнего животного, обнаружения абортированного или мертворожденного плода, обязан известить ГБУ «</w:t>
      </w:r>
      <w:proofErr w:type="spellStart"/>
      <w:r w:rsidRPr="001C13DD">
        <w:rPr>
          <w:rFonts w:ascii="Times New Roman" w:hAnsi="Times New Roman" w:cs="Times New Roman"/>
          <w:sz w:val="28"/>
          <w:szCs w:val="28"/>
        </w:rPr>
        <w:t>Горветстанция</w:t>
      </w:r>
      <w:proofErr w:type="spellEnd"/>
      <w:r w:rsidRPr="001C13DD">
        <w:rPr>
          <w:rFonts w:ascii="Times New Roman" w:hAnsi="Times New Roman" w:cs="Times New Roman"/>
          <w:sz w:val="28"/>
          <w:szCs w:val="28"/>
        </w:rPr>
        <w:t>» для </w:t>
      </w:r>
      <w:r w:rsidR="001C13DD" w:rsidRPr="001C13DD">
        <w:rPr>
          <w:rFonts w:ascii="Times New Roman" w:hAnsi="Times New Roman" w:cs="Times New Roman"/>
          <w:sz w:val="28"/>
          <w:szCs w:val="28"/>
        </w:rPr>
        <w:t>принятия решения</w:t>
      </w:r>
      <w:r w:rsidRPr="001C13DD">
        <w:rPr>
          <w:rFonts w:ascii="Times New Roman" w:hAnsi="Times New Roman" w:cs="Times New Roman"/>
          <w:sz w:val="28"/>
          <w:szCs w:val="28"/>
        </w:rPr>
        <w:t>, определяющего порядок</w:t>
      </w:r>
      <w:r w:rsidR="001C13DD" w:rsidRPr="001C13DD">
        <w:rPr>
          <w:rFonts w:ascii="Times New Roman" w:hAnsi="Times New Roman" w:cs="Times New Roman"/>
          <w:sz w:val="28"/>
          <w:szCs w:val="28"/>
          <w:lang w:eastAsia="en-US"/>
        </w:rPr>
        <w:t xml:space="preserve"> перемещения и утилизации трупа</w:t>
      </w:r>
      <w:r w:rsidR="001C13DD" w:rsidRPr="001C13DD">
        <w:rPr>
          <w:rFonts w:ascii="Times New Roman" w:hAnsi="Times New Roman" w:cs="Times New Roman"/>
          <w:sz w:val="28"/>
          <w:szCs w:val="28"/>
        </w:rPr>
        <w:t xml:space="preserve"> домашнего животного</w:t>
      </w:r>
      <w:r w:rsidR="001C13DD" w:rsidRPr="001C13DD">
        <w:rPr>
          <w:rFonts w:ascii="Times New Roman" w:hAnsi="Times New Roman" w:cs="Times New Roman"/>
          <w:sz w:val="28"/>
          <w:szCs w:val="28"/>
          <w:lang w:eastAsia="en-US"/>
        </w:rPr>
        <w:t>;</w:t>
      </w:r>
    </w:p>
    <w:p w:rsidR="002D12C4"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 xml:space="preserve">снять павшее домашнее животное с регистрации </w:t>
      </w:r>
      <w:r w:rsidR="00F73AA7">
        <w:rPr>
          <w:rFonts w:ascii="Times New Roman" w:hAnsi="Times New Roman" w:cs="Times New Roman"/>
          <w:sz w:val="28"/>
          <w:szCs w:val="28"/>
        </w:rPr>
        <w:br/>
      </w:r>
      <w:r w:rsidRPr="001C13DD">
        <w:rPr>
          <w:rFonts w:ascii="Times New Roman" w:hAnsi="Times New Roman" w:cs="Times New Roman"/>
          <w:sz w:val="28"/>
          <w:szCs w:val="28"/>
        </w:rPr>
        <w:t>в ГБУ «</w:t>
      </w:r>
      <w:proofErr w:type="spellStart"/>
      <w:r w:rsidRPr="001C13DD">
        <w:rPr>
          <w:rFonts w:ascii="Times New Roman" w:hAnsi="Times New Roman" w:cs="Times New Roman"/>
          <w:sz w:val="28"/>
          <w:szCs w:val="28"/>
        </w:rPr>
        <w:t>Горветстанция</w:t>
      </w:r>
      <w:proofErr w:type="spellEnd"/>
      <w:r w:rsidRPr="001C13DD">
        <w:rPr>
          <w:rFonts w:ascii="Times New Roman" w:hAnsi="Times New Roman" w:cs="Times New Roman"/>
          <w:sz w:val="28"/>
          <w:szCs w:val="28"/>
        </w:rPr>
        <w:t>»;</w:t>
      </w:r>
    </w:p>
    <w:p w:rsidR="002D12C4" w:rsidRPr="001C13DD" w:rsidRDefault="002D12C4" w:rsidP="005D5EAC">
      <w:pPr>
        <w:pStyle w:val="ConsPlusNormal"/>
        <w:spacing w:line="360" w:lineRule="auto"/>
        <w:ind w:firstLine="851"/>
        <w:jc w:val="both"/>
        <w:rPr>
          <w:rFonts w:ascii="Times New Roman" w:hAnsi="Times New Roman" w:cs="Times New Roman"/>
          <w:sz w:val="28"/>
          <w:szCs w:val="28"/>
        </w:rPr>
      </w:pPr>
      <w:r w:rsidRPr="001C13DD">
        <w:rPr>
          <w:rFonts w:ascii="Times New Roman" w:hAnsi="Times New Roman" w:cs="Times New Roman"/>
          <w:sz w:val="28"/>
          <w:szCs w:val="28"/>
        </w:rPr>
        <w:t>не оставлять павшее домашнее животное без захоронения.».</w:t>
      </w:r>
    </w:p>
    <w:p w:rsidR="00495ECB" w:rsidRPr="001C13DD" w:rsidRDefault="00495ECB" w:rsidP="005D5EAC">
      <w:pPr>
        <w:pStyle w:val="ConsPlusNormal"/>
        <w:numPr>
          <w:ilvl w:val="0"/>
          <w:numId w:val="12"/>
        </w:numPr>
        <w:spacing w:line="360" w:lineRule="auto"/>
        <w:ind w:left="0" w:firstLine="851"/>
        <w:jc w:val="both"/>
        <w:rPr>
          <w:rFonts w:ascii="Times New Roman" w:hAnsi="Times New Roman" w:cs="Times New Roman"/>
          <w:sz w:val="28"/>
          <w:szCs w:val="28"/>
        </w:rPr>
      </w:pPr>
      <w:r w:rsidRPr="001C13DD">
        <w:rPr>
          <w:rFonts w:ascii="Times New Roman" w:hAnsi="Times New Roman" w:cs="Times New Roman"/>
          <w:sz w:val="28"/>
          <w:szCs w:val="28"/>
        </w:rPr>
        <w:t xml:space="preserve">Настоящее постановление вступает в силу с </w:t>
      </w:r>
      <w:r w:rsidR="00476911">
        <w:rPr>
          <w:rFonts w:ascii="Times New Roman" w:hAnsi="Times New Roman" w:cs="Times New Roman"/>
          <w:sz w:val="28"/>
          <w:szCs w:val="28"/>
        </w:rPr>
        <w:t xml:space="preserve">даты подписания и распространяется на правоотношения с </w:t>
      </w:r>
      <w:r w:rsidRPr="001C13DD">
        <w:rPr>
          <w:rFonts w:ascii="Times New Roman" w:hAnsi="Times New Roman" w:cs="Times New Roman"/>
          <w:sz w:val="28"/>
          <w:szCs w:val="28"/>
        </w:rPr>
        <w:t>01 января 2021 г.</w:t>
      </w:r>
    </w:p>
    <w:p w:rsidR="0047660F" w:rsidRPr="001C13DD" w:rsidRDefault="0047660F" w:rsidP="005D5EAC">
      <w:pPr>
        <w:numPr>
          <w:ilvl w:val="0"/>
          <w:numId w:val="12"/>
        </w:numPr>
        <w:autoSpaceDE w:val="0"/>
        <w:spacing w:line="360" w:lineRule="auto"/>
        <w:ind w:left="0" w:firstLine="851"/>
        <w:jc w:val="both"/>
        <w:rPr>
          <w:sz w:val="28"/>
          <w:szCs w:val="28"/>
        </w:rPr>
      </w:pPr>
      <w:r w:rsidRPr="001C13DD">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proofErr w:type="spellStart"/>
      <w:r w:rsidRPr="001C13DD">
        <w:rPr>
          <w:sz w:val="28"/>
          <w:szCs w:val="28"/>
        </w:rPr>
        <w:t>www</w:t>
      </w:r>
      <w:proofErr w:type="spellEnd"/>
      <w:r w:rsidRPr="001C13DD">
        <w:rPr>
          <w:sz w:val="28"/>
          <w:szCs w:val="28"/>
        </w:rPr>
        <w:t>.</w:t>
      </w:r>
      <w:proofErr w:type="spellStart"/>
      <w:r w:rsidRPr="001C13DD">
        <w:rPr>
          <w:sz w:val="28"/>
          <w:szCs w:val="28"/>
          <w:lang w:val="en-US"/>
        </w:rPr>
        <w:t>baikonuradm</w:t>
      </w:r>
      <w:proofErr w:type="spellEnd"/>
      <w:r w:rsidRPr="001C13DD">
        <w:rPr>
          <w:sz w:val="28"/>
          <w:szCs w:val="28"/>
        </w:rPr>
        <w:t>.</w:t>
      </w:r>
      <w:proofErr w:type="spellStart"/>
      <w:r w:rsidRPr="001C13DD">
        <w:rPr>
          <w:sz w:val="28"/>
          <w:szCs w:val="28"/>
          <w:lang w:val="en-US"/>
        </w:rPr>
        <w:t>ru</w:t>
      </w:r>
      <w:proofErr w:type="spellEnd"/>
      <w:r w:rsidRPr="001C13DD">
        <w:rPr>
          <w:sz w:val="28"/>
          <w:szCs w:val="28"/>
        </w:rPr>
        <w:t>.</w:t>
      </w:r>
    </w:p>
    <w:p w:rsidR="0047660F" w:rsidRPr="001C13DD" w:rsidRDefault="0047660F" w:rsidP="005D5EAC">
      <w:pPr>
        <w:numPr>
          <w:ilvl w:val="0"/>
          <w:numId w:val="12"/>
        </w:numPr>
        <w:tabs>
          <w:tab w:val="left" w:pos="1276"/>
        </w:tabs>
        <w:spacing w:line="360" w:lineRule="auto"/>
        <w:ind w:left="0" w:firstLine="851"/>
        <w:jc w:val="both"/>
        <w:rPr>
          <w:sz w:val="28"/>
          <w:szCs w:val="28"/>
        </w:rPr>
      </w:pPr>
      <w:r w:rsidRPr="001C13DD">
        <w:rPr>
          <w:sz w:val="28"/>
          <w:szCs w:val="28"/>
        </w:rPr>
        <w:t> Контроль за исполнением настоящего постановления возложить</w:t>
      </w:r>
      <w:r w:rsidRPr="001C13DD">
        <w:rPr>
          <w:sz w:val="28"/>
          <w:szCs w:val="28"/>
        </w:rPr>
        <w:br/>
        <w:t xml:space="preserve">на заместителя Главы администрации, отвечающего за </w:t>
      </w:r>
      <w:r w:rsidR="00A875C3" w:rsidRPr="001C13DD">
        <w:rPr>
          <w:sz w:val="28"/>
          <w:szCs w:val="28"/>
        </w:rPr>
        <w:t>состояние промышленности и жилищно-коммунального хозяйства в городе Байконур.</w:t>
      </w:r>
    </w:p>
    <w:p w:rsidR="003D3707" w:rsidRPr="001C13DD" w:rsidRDefault="003D3707" w:rsidP="005D5EAC">
      <w:pPr>
        <w:spacing w:line="360" w:lineRule="auto"/>
        <w:ind w:left="2207" w:firstLine="851"/>
        <w:jc w:val="both"/>
        <w:rPr>
          <w:sz w:val="28"/>
          <w:szCs w:val="28"/>
        </w:rPr>
      </w:pPr>
    </w:p>
    <w:p w:rsidR="00981D58" w:rsidRPr="001C13DD" w:rsidRDefault="00981D58" w:rsidP="005D5EAC">
      <w:pPr>
        <w:tabs>
          <w:tab w:val="left" w:pos="1276"/>
        </w:tabs>
        <w:spacing w:line="360" w:lineRule="auto"/>
        <w:ind w:firstLine="851"/>
        <w:jc w:val="both"/>
        <w:rPr>
          <w:sz w:val="28"/>
          <w:szCs w:val="28"/>
        </w:rPr>
      </w:pPr>
    </w:p>
    <w:p w:rsidR="00B8661A" w:rsidRDefault="00B8661A" w:rsidP="0047660F">
      <w:pPr>
        <w:tabs>
          <w:tab w:val="left" w:pos="1276"/>
        </w:tabs>
        <w:spacing w:line="276" w:lineRule="auto"/>
        <w:ind w:firstLine="851"/>
        <w:jc w:val="both"/>
        <w:rPr>
          <w:sz w:val="28"/>
          <w:szCs w:val="28"/>
        </w:rPr>
      </w:pPr>
    </w:p>
    <w:p w:rsidR="00981D58" w:rsidRDefault="00981D58" w:rsidP="00B144A3">
      <w:pPr>
        <w:tabs>
          <w:tab w:val="left" w:pos="1276"/>
        </w:tabs>
        <w:spacing w:line="276" w:lineRule="auto"/>
        <w:jc w:val="both"/>
      </w:pPr>
      <w:r>
        <w:rPr>
          <w:b/>
          <w:sz w:val="28"/>
          <w:szCs w:val="28"/>
        </w:rPr>
        <w:t>Глав</w:t>
      </w:r>
      <w:r w:rsidR="0047660F">
        <w:rPr>
          <w:b/>
          <w:sz w:val="28"/>
          <w:szCs w:val="28"/>
        </w:rPr>
        <w:t>а</w:t>
      </w:r>
      <w:r>
        <w:rPr>
          <w:b/>
          <w:sz w:val="28"/>
          <w:szCs w:val="28"/>
        </w:rPr>
        <w:t xml:space="preserve"> администрации      </w:t>
      </w:r>
      <w:r w:rsidR="00492780">
        <w:rPr>
          <w:b/>
          <w:sz w:val="28"/>
          <w:szCs w:val="28"/>
        </w:rPr>
        <w:t xml:space="preserve">                              </w:t>
      </w:r>
      <w:r>
        <w:rPr>
          <w:b/>
          <w:sz w:val="28"/>
          <w:szCs w:val="28"/>
        </w:rPr>
        <w:t xml:space="preserve">   </w:t>
      </w:r>
      <w:r w:rsidR="00B8661A">
        <w:rPr>
          <w:b/>
          <w:sz w:val="28"/>
          <w:szCs w:val="28"/>
        </w:rPr>
        <w:t xml:space="preserve">  </w:t>
      </w:r>
      <w:r>
        <w:rPr>
          <w:b/>
          <w:sz w:val="28"/>
          <w:szCs w:val="28"/>
        </w:rPr>
        <w:t xml:space="preserve"> </w:t>
      </w:r>
      <w:r w:rsidR="004E6312">
        <w:rPr>
          <w:b/>
          <w:sz w:val="28"/>
          <w:szCs w:val="28"/>
        </w:rPr>
        <w:t xml:space="preserve"> </w:t>
      </w:r>
      <w:r>
        <w:rPr>
          <w:b/>
          <w:sz w:val="28"/>
          <w:szCs w:val="28"/>
        </w:rPr>
        <w:t xml:space="preserve"> </w:t>
      </w:r>
      <w:r w:rsidR="00FE60AA">
        <w:rPr>
          <w:b/>
          <w:sz w:val="28"/>
          <w:szCs w:val="28"/>
        </w:rPr>
        <w:t xml:space="preserve"> </w:t>
      </w:r>
      <w:r w:rsidR="004E6312">
        <w:rPr>
          <w:b/>
          <w:sz w:val="28"/>
          <w:szCs w:val="28"/>
        </w:rPr>
        <w:t xml:space="preserve"> </w:t>
      </w:r>
      <w:r w:rsidR="009B3384">
        <w:rPr>
          <w:b/>
          <w:sz w:val="28"/>
          <w:szCs w:val="28"/>
        </w:rPr>
        <w:t xml:space="preserve">  </w:t>
      </w:r>
      <w:r w:rsidR="00B144A3">
        <w:rPr>
          <w:b/>
          <w:sz w:val="28"/>
          <w:szCs w:val="28"/>
        </w:rPr>
        <w:t xml:space="preserve">    </w:t>
      </w:r>
      <w:r w:rsidR="006D0AF4">
        <w:rPr>
          <w:b/>
          <w:sz w:val="28"/>
          <w:szCs w:val="28"/>
        </w:rPr>
        <w:t xml:space="preserve"> </w:t>
      </w:r>
      <w:r w:rsidR="005C1CD2">
        <w:rPr>
          <w:b/>
          <w:sz w:val="28"/>
          <w:szCs w:val="28"/>
        </w:rPr>
        <w:t xml:space="preserve">   </w:t>
      </w:r>
      <w:r w:rsidR="006D0AF4">
        <w:rPr>
          <w:b/>
          <w:sz w:val="28"/>
          <w:szCs w:val="28"/>
        </w:rPr>
        <w:t xml:space="preserve">   </w:t>
      </w:r>
      <w:r w:rsidR="009B3384">
        <w:rPr>
          <w:b/>
          <w:sz w:val="28"/>
          <w:szCs w:val="28"/>
        </w:rPr>
        <w:t xml:space="preserve"> </w:t>
      </w:r>
      <w:r w:rsidR="00FE60AA">
        <w:rPr>
          <w:b/>
          <w:sz w:val="28"/>
          <w:szCs w:val="28"/>
        </w:rPr>
        <w:t xml:space="preserve"> </w:t>
      </w:r>
      <w:r w:rsidR="009B3384">
        <w:rPr>
          <w:b/>
          <w:sz w:val="28"/>
          <w:szCs w:val="28"/>
        </w:rPr>
        <w:t xml:space="preserve"> </w:t>
      </w:r>
      <w:r w:rsidR="004E6312">
        <w:rPr>
          <w:b/>
          <w:sz w:val="28"/>
          <w:szCs w:val="28"/>
        </w:rPr>
        <w:t xml:space="preserve"> </w:t>
      </w:r>
      <w:r w:rsidR="006D0AF4">
        <w:rPr>
          <w:b/>
          <w:sz w:val="28"/>
          <w:szCs w:val="28"/>
        </w:rPr>
        <w:t xml:space="preserve"> </w:t>
      </w:r>
      <w:r w:rsidR="0047660F">
        <w:rPr>
          <w:b/>
          <w:sz w:val="28"/>
          <w:szCs w:val="28"/>
        </w:rPr>
        <w:t xml:space="preserve">    </w:t>
      </w:r>
      <w:r w:rsidR="00B74285">
        <w:rPr>
          <w:b/>
          <w:sz w:val="28"/>
          <w:szCs w:val="28"/>
        </w:rPr>
        <w:t xml:space="preserve">     </w:t>
      </w:r>
      <w:r w:rsidR="006D0AF4">
        <w:rPr>
          <w:b/>
          <w:sz w:val="28"/>
          <w:szCs w:val="28"/>
        </w:rPr>
        <w:t xml:space="preserve"> </w:t>
      </w:r>
      <w:r w:rsidR="0047660F">
        <w:rPr>
          <w:b/>
          <w:sz w:val="28"/>
          <w:szCs w:val="28"/>
        </w:rPr>
        <w:t>К.Д. Бусыгин</w:t>
      </w:r>
    </w:p>
    <w:sectPr w:rsidR="00981D58" w:rsidSect="00B144A3">
      <w:headerReference w:type="default" r:id="rId12"/>
      <w:pgSz w:w="11906" w:h="16838"/>
      <w:pgMar w:top="1135" w:right="991"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27" w:rsidRDefault="00856A27">
      <w:r>
        <w:separator/>
      </w:r>
    </w:p>
  </w:endnote>
  <w:endnote w:type="continuationSeparator" w:id="0">
    <w:p w:rsidR="00856A27" w:rsidRDefault="0085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27" w:rsidRDefault="00856A27">
      <w:r>
        <w:separator/>
      </w:r>
    </w:p>
  </w:footnote>
  <w:footnote w:type="continuationSeparator" w:id="0">
    <w:p w:rsidR="00856A27" w:rsidRDefault="00856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A7" w:rsidRDefault="00F73AA7">
    <w:pPr>
      <w:pStyle w:val="ac"/>
      <w:jc w:val="center"/>
    </w:pPr>
    <w:r>
      <w:fldChar w:fldCharType="begin"/>
    </w:r>
    <w:r>
      <w:instrText xml:space="preserve"> PAGE </w:instrText>
    </w:r>
    <w:r>
      <w:fldChar w:fldCharType="separate"/>
    </w:r>
    <w:r w:rsidR="001E0DC4">
      <w:rPr>
        <w:noProof/>
      </w:rPr>
      <w:t>2</w:t>
    </w:r>
    <w:r>
      <w:fldChar w:fldCharType="end"/>
    </w:r>
  </w:p>
  <w:p w:rsidR="00F73AA7" w:rsidRDefault="00F73AA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834" w:hanging="1125"/>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6B7AB4"/>
    <w:multiLevelType w:val="hybridMultilevel"/>
    <w:tmpl w:val="65341892"/>
    <w:lvl w:ilvl="0" w:tplc="8FE02BD2">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C22E45"/>
    <w:multiLevelType w:val="multilevel"/>
    <w:tmpl w:val="6778FBEC"/>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4" w15:restartNumberingAfterBreak="0">
    <w:nsid w:val="31E13D75"/>
    <w:multiLevelType w:val="multilevel"/>
    <w:tmpl w:val="6778FBEC"/>
    <w:lvl w:ilvl="0">
      <w:start w:val="1"/>
      <w:numFmt w:val="decimal"/>
      <w:lvlText w:val="%1."/>
      <w:lvlJc w:val="left"/>
      <w:pPr>
        <w:ind w:left="1353"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5" w15:restartNumberingAfterBreak="0">
    <w:nsid w:val="48A820DD"/>
    <w:multiLevelType w:val="multilevel"/>
    <w:tmpl w:val="10828CA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B5A7AB9"/>
    <w:multiLevelType w:val="multilevel"/>
    <w:tmpl w:val="6778FBEC"/>
    <w:lvl w:ilvl="0">
      <w:start w:val="1"/>
      <w:numFmt w:val="decimal"/>
      <w:lvlText w:val="%1."/>
      <w:lvlJc w:val="left"/>
      <w:pPr>
        <w:ind w:left="1353"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51C836FD"/>
    <w:multiLevelType w:val="hybridMultilevel"/>
    <w:tmpl w:val="BFA24C14"/>
    <w:lvl w:ilvl="0" w:tplc="70BEBE66">
      <w:start w:val="2"/>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6DF43EB"/>
    <w:multiLevelType w:val="multilevel"/>
    <w:tmpl w:val="0C2EC582"/>
    <w:lvl w:ilvl="0">
      <w:start w:val="1"/>
      <w:numFmt w:val="decimal"/>
      <w:lvlText w:val="%1."/>
      <w:lvlJc w:val="left"/>
      <w:pPr>
        <w:ind w:left="928"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6A5A4609"/>
    <w:multiLevelType w:val="multilevel"/>
    <w:tmpl w:val="76E4AAAA"/>
    <w:lvl w:ilvl="0">
      <w:start w:val="1"/>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7B791E90"/>
    <w:multiLevelType w:val="multilevel"/>
    <w:tmpl w:val="46B4C5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7D9D4C4B"/>
    <w:multiLevelType w:val="hybridMultilevel"/>
    <w:tmpl w:val="96560982"/>
    <w:lvl w:ilvl="0" w:tplc="62CA7F3C">
      <w:start w:val="1"/>
      <w:numFmt w:val="decimal"/>
      <w:lvlText w:val="%1."/>
      <w:lvlJc w:val="left"/>
      <w:pPr>
        <w:ind w:left="2207" w:hanging="1305"/>
      </w:pPr>
      <w:rPr>
        <w:rFonts w:hint="default"/>
      </w:rPr>
    </w:lvl>
    <w:lvl w:ilvl="1" w:tplc="04190019">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num w:numId="1">
    <w:abstractNumId w:val="0"/>
  </w:num>
  <w:num w:numId="2">
    <w:abstractNumId w:val="1"/>
  </w:num>
  <w:num w:numId="3">
    <w:abstractNumId w:val="2"/>
  </w:num>
  <w:num w:numId="4">
    <w:abstractNumId w:val="7"/>
  </w:num>
  <w:num w:numId="5">
    <w:abstractNumId w:val="11"/>
  </w:num>
  <w:num w:numId="6">
    <w:abstractNumId w:val="8"/>
  </w:num>
  <w:num w:numId="7">
    <w:abstractNumId w:val="10"/>
  </w:num>
  <w:num w:numId="8">
    <w:abstractNumId w:val="5"/>
  </w:num>
  <w:num w:numId="9">
    <w:abstractNumId w:val="3"/>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31"/>
    <w:rsid w:val="000058AA"/>
    <w:rsid w:val="00066088"/>
    <w:rsid w:val="000712AC"/>
    <w:rsid w:val="00122A7E"/>
    <w:rsid w:val="00127E0A"/>
    <w:rsid w:val="001400F0"/>
    <w:rsid w:val="00177351"/>
    <w:rsid w:val="001A5229"/>
    <w:rsid w:val="001C13DD"/>
    <w:rsid w:val="001E0DC4"/>
    <w:rsid w:val="00202A99"/>
    <w:rsid w:val="0021339B"/>
    <w:rsid w:val="00270457"/>
    <w:rsid w:val="002D12C4"/>
    <w:rsid w:val="002F6B82"/>
    <w:rsid w:val="00302739"/>
    <w:rsid w:val="0031351F"/>
    <w:rsid w:val="00323684"/>
    <w:rsid w:val="00346B81"/>
    <w:rsid w:val="00382D6C"/>
    <w:rsid w:val="00385ABC"/>
    <w:rsid w:val="0039151E"/>
    <w:rsid w:val="003D3707"/>
    <w:rsid w:val="003F3EA0"/>
    <w:rsid w:val="00431F81"/>
    <w:rsid w:val="004456C3"/>
    <w:rsid w:val="00457B1E"/>
    <w:rsid w:val="00461926"/>
    <w:rsid w:val="0047660F"/>
    <w:rsid w:val="00476911"/>
    <w:rsid w:val="00485DD3"/>
    <w:rsid w:val="00492780"/>
    <w:rsid w:val="00494916"/>
    <w:rsid w:val="00495ECB"/>
    <w:rsid w:val="004A6088"/>
    <w:rsid w:val="004C0097"/>
    <w:rsid w:val="004E6312"/>
    <w:rsid w:val="004F3A28"/>
    <w:rsid w:val="00507FEB"/>
    <w:rsid w:val="00525AAF"/>
    <w:rsid w:val="00567D94"/>
    <w:rsid w:val="005A45C3"/>
    <w:rsid w:val="005B2908"/>
    <w:rsid w:val="005C1CD2"/>
    <w:rsid w:val="005D5EAC"/>
    <w:rsid w:val="005F0F0E"/>
    <w:rsid w:val="00615D9B"/>
    <w:rsid w:val="0062716B"/>
    <w:rsid w:val="0064109B"/>
    <w:rsid w:val="00653A91"/>
    <w:rsid w:val="006667C1"/>
    <w:rsid w:val="006709D1"/>
    <w:rsid w:val="00673DEF"/>
    <w:rsid w:val="006741A4"/>
    <w:rsid w:val="006770A6"/>
    <w:rsid w:val="006A15FE"/>
    <w:rsid w:val="006D0AF4"/>
    <w:rsid w:val="00700E1C"/>
    <w:rsid w:val="00702A5B"/>
    <w:rsid w:val="00724005"/>
    <w:rsid w:val="00726CDA"/>
    <w:rsid w:val="00727170"/>
    <w:rsid w:val="00751EC0"/>
    <w:rsid w:val="00761C80"/>
    <w:rsid w:val="007724DC"/>
    <w:rsid w:val="0079769E"/>
    <w:rsid w:val="007E5E74"/>
    <w:rsid w:val="007F6527"/>
    <w:rsid w:val="008167C9"/>
    <w:rsid w:val="00844CBE"/>
    <w:rsid w:val="00845F46"/>
    <w:rsid w:val="00856A27"/>
    <w:rsid w:val="00863E22"/>
    <w:rsid w:val="00867BE0"/>
    <w:rsid w:val="008A4697"/>
    <w:rsid w:val="008F7440"/>
    <w:rsid w:val="00937F67"/>
    <w:rsid w:val="00941BC4"/>
    <w:rsid w:val="00950C60"/>
    <w:rsid w:val="00977AE1"/>
    <w:rsid w:val="0098098C"/>
    <w:rsid w:val="00981D58"/>
    <w:rsid w:val="00981D9D"/>
    <w:rsid w:val="009B3384"/>
    <w:rsid w:val="009D10C3"/>
    <w:rsid w:val="009F1073"/>
    <w:rsid w:val="009F7E6B"/>
    <w:rsid w:val="00A81DD9"/>
    <w:rsid w:val="00A875C3"/>
    <w:rsid w:val="00A902E5"/>
    <w:rsid w:val="00AA1736"/>
    <w:rsid w:val="00AA73FB"/>
    <w:rsid w:val="00B144A3"/>
    <w:rsid w:val="00B15F43"/>
    <w:rsid w:val="00B1733C"/>
    <w:rsid w:val="00B1784C"/>
    <w:rsid w:val="00B23013"/>
    <w:rsid w:val="00B50D83"/>
    <w:rsid w:val="00B730EC"/>
    <w:rsid w:val="00B74285"/>
    <w:rsid w:val="00B8661A"/>
    <w:rsid w:val="00BC36A3"/>
    <w:rsid w:val="00CB05D1"/>
    <w:rsid w:val="00CB78CF"/>
    <w:rsid w:val="00CF7790"/>
    <w:rsid w:val="00D01126"/>
    <w:rsid w:val="00D16EF5"/>
    <w:rsid w:val="00D62814"/>
    <w:rsid w:val="00D80316"/>
    <w:rsid w:val="00D9656B"/>
    <w:rsid w:val="00DB3BA1"/>
    <w:rsid w:val="00DB5AF6"/>
    <w:rsid w:val="00DD078A"/>
    <w:rsid w:val="00E069F2"/>
    <w:rsid w:val="00E52E30"/>
    <w:rsid w:val="00E556B8"/>
    <w:rsid w:val="00E61549"/>
    <w:rsid w:val="00E65E36"/>
    <w:rsid w:val="00EA6878"/>
    <w:rsid w:val="00EB5935"/>
    <w:rsid w:val="00F27515"/>
    <w:rsid w:val="00F51431"/>
    <w:rsid w:val="00F5468D"/>
    <w:rsid w:val="00F56B07"/>
    <w:rsid w:val="00F73AA7"/>
    <w:rsid w:val="00F82CE3"/>
    <w:rsid w:val="00F84BBA"/>
    <w:rsid w:val="00FE60AA"/>
    <w:rsid w:val="00FE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F6BA0FA-47B5-4A5A-AE00-B036F583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spacing w:before="240" w:after="60"/>
      <w:outlineLvl w:val="0"/>
    </w:pPr>
    <w:rPr>
      <w:rFonts w:ascii="Cambria" w:hAnsi="Cambria"/>
      <w:b/>
      <w:bCs/>
      <w:kern w:val="1"/>
      <w:sz w:val="32"/>
      <w:szCs w:val="32"/>
    </w:rPr>
  </w:style>
  <w:style w:type="paragraph" w:styleId="2">
    <w:name w:val="heading 2"/>
    <w:basedOn w:val="a"/>
    <w:next w:val="a"/>
    <w:qFormat/>
    <w:pPr>
      <w:keepNext/>
      <w:numPr>
        <w:ilvl w:val="1"/>
        <w:numId w:val="1"/>
      </w:numPr>
      <w:tabs>
        <w:tab w:val="left" w:pos="1080"/>
      </w:tabs>
      <w:ind w:left="360" w:hanging="360"/>
      <w:jc w:val="both"/>
      <w:outlineLvl w:val="1"/>
    </w:pPr>
    <w:rPr>
      <w:b/>
      <w:sz w:val="28"/>
      <w:lang w:val="en-US"/>
    </w:rPr>
  </w:style>
  <w:style w:type="paragraph" w:styleId="3">
    <w:name w:val="heading 3"/>
    <w:basedOn w:val="a"/>
    <w:next w:val="a"/>
    <w:link w:val="30"/>
    <w:uiPriority w:val="9"/>
    <w:unhideWhenUsed/>
    <w:qFormat/>
    <w:rsid w:val="00122A7E"/>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sz w:val="28"/>
      <w:szCs w:val="28"/>
    </w:rPr>
  </w:style>
  <w:style w:type="character" w:customStyle="1" w:styleId="WW8Num2z1">
    <w:name w:val="WW8Num2z1"/>
  </w:style>
  <w:style w:type="character" w:customStyle="1" w:styleId="WW8Num2z2">
    <w:name w:val="WW8Num2z2"/>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
    <w:name w:val="Основной шрифт абзаца5"/>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sz w:val="28"/>
      <w:szCs w:val="28"/>
    </w:rPr>
  </w:style>
  <w:style w:type="character" w:customStyle="1" w:styleId="WW8Num5z1">
    <w:name w:val="WW8Num5z1"/>
  </w:style>
  <w:style w:type="character" w:customStyle="1" w:styleId="WW8Num5z2">
    <w:name w:val="WW8Num5z2"/>
  </w:style>
  <w:style w:type="character" w:customStyle="1" w:styleId="WW8Num5z3">
    <w:name w:val="WW8Num5z3"/>
    <w:rPr>
      <w:sz w:val="28"/>
      <w:szCs w:val="28"/>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21">
    <w:name w:val="Знак Знак2"/>
    <w:rPr>
      <w:b/>
      <w:sz w:val="28"/>
      <w:szCs w:val="24"/>
      <w:lang w:val="en-US" w:bidi="ar-SA"/>
    </w:rPr>
  </w:style>
  <w:style w:type="character" w:customStyle="1" w:styleId="11">
    <w:name w:val="Знак Знак1"/>
    <w:rPr>
      <w:b/>
      <w:sz w:val="32"/>
      <w:lang w:val="ru-RU" w:bidi="ar-SA"/>
    </w:rPr>
  </w:style>
  <w:style w:type="character" w:customStyle="1" w:styleId="a3">
    <w:name w:val="Знак Знак"/>
    <w:rPr>
      <w:sz w:val="24"/>
      <w:szCs w:val="24"/>
      <w:lang w:val="ru-RU" w:bidi="ar-SA"/>
    </w:rPr>
  </w:style>
  <w:style w:type="character" w:styleId="a4">
    <w:name w:val="Hyperlink"/>
    <w:uiPriority w:val="99"/>
    <w:rPr>
      <w:color w:val="0000FF"/>
      <w:u w:val="single"/>
    </w:rPr>
  </w:style>
  <w:style w:type="character" w:styleId="a5">
    <w:name w:val="Strong"/>
    <w:uiPriority w:val="22"/>
    <w:qFormat/>
    <w:rPr>
      <w:b/>
      <w:bCs/>
    </w:rPr>
  </w:style>
  <w:style w:type="character" w:customStyle="1" w:styleId="a6">
    <w:name w:val="Схема документа Знак"/>
    <w:rPr>
      <w:rFonts w:ascii="Tahoma" w:hAnsi="Tahoma" w:cs="Tahoma"/>
      <w:sz w:val="16"/>
      <w:szCs w:val="16"/>
      <w:lang w:eastAsia="zh-CN"/>
    </w:rPr>
  </w:style>
  <w:style w:type="character" w:customStyle="1" w:styleId="12">
    <w:name w:val="Заголовок 1 Знак"/>
    <w:rPr>
      <w:rFonts w:ascii="Cambria" w:eastAsia="Times New Roman" w:hAnsi="Cambria" w:cs="Times New Roman"/>
      <w:b/>
      <w:bCs/>
      <w:kern w:val="1"/>
      <w:sz w:val="32"/>
      <w:szCs w:val="32"/>
      <w:lang w:eastAsia="zh-CN"/>
    </w:rPr>
  </w:style>
  <w:style w:type="paragraph" w:customStyle="1" w:styleId="a7">
    <w:name w:val="Заголовок"/>
    <w:basedOn w:val="a"/>
    <w:next w:val="a8"/>
    <w:pPr>
      <w:keepNext/>
      <w:spacing w:before="240" w:after="120"/>
    </w:pPr>
    <w:rPr>
      <w:rFonts w:ascii="Liberation Sans" w:eastAsia="Lucida Sans Unicode"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13">
    <w:name w:val="Заголовок1"/>
    <w:basedOn w:val="a"/>
    <w:next w:val="ab"/>
    <w:pPr>
      <w:ind w:right="51"/>
      <w:jc w:val="center"/>
    </w:pPr>
    <w:rPr>
      <w:b/>
      <w:sz w:val="32"/>
      <w:szCs w:val="20"/>
    </w:rPr>
  </w:style>
  <w:style w:type="paragraph" w:customStyle="1" w:styleId="40">
    <w:name w:val="Название объекта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Lucida Sans"/>
      <w:i/>
      <w:iCs/>
    </w:rPr>
  </w:style>
  <w:style w:type="paragraph" w:customStyle="1" w:styleId="33">
    <w:name w:val="Указатель3"/>
    <w:basedOn w:val="a"/>
    <w:pPr>
      <w:suppressLineNumbers/>
    </w:pPr>
    <w:rPr>
      <w:rFonts w:cs="Lucida Sans"/>
    </w:rPr>
  </w:style>
  <w:style w:type="paragraph" w:customStyle="1" w:styleId="22">
    <w:name w:val="Название объекта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c">
    <w:name w:val="header"/>
    <w:basedOn w:val="a"/>
    <w:pPr>
      <w:tabs>
        <w:tab w:val="center" w:pos="4677"/>
        <w:tab w:val="right" w:pos="9355"/>
      </w:tabs>
    </w:pPr>
  </w:style>
  <w:style w:type="paragraph" w:styleId="ab">
    <w:name w:val="Subtitle"/>
    <w:basedOn w:val="a"/>
    <w:next w:val="a8"/>
    <w:qFormat/>
    <w:pPr>
      <w:spacing w:after="60"/>
      <w:jc w:val="center"/>
    </w:pPr>
    <w:rPr>
      <w:rFonts w:ascii="Arial" w:hAnsi="Arial" w:cs="Arial"/>
    </w:rPr>
  </w:style>
  <w:style w:type="paragraph" w:customStyle="1" w:styleId="ad">
    <w:name w:val="Содержимое врезки"/>
    <w:basedOn w:val="a"/>
  </w:style>
  <w:style w:type="paragraph" w:customStyle="1" w:styleId="16">
    <w:name w:val="Схема документа1"/>
    <w:basedOn w:val="a"/>
    <w:rPr>
      <w:rFonts w:ascii="Tahoma" w:hAnsi="Tahoma" w:cs="Tahoma"/>
      <w:sz w:val="16"/>
      <w:szCs w:val="16"/>
    </w:rPr>
  </w:style>
  <w:style w:type="paragraph" w:customStyle="1" w:styleId="s1">
    <w:name w:val="s_1"/>
    <w:basedOn w:val="a"/>
    <w:pPr>
      <w:suppressAutoHyphens w:val="0"/>
      <w:spacing w:before="280" w:after="280"/>
    </w:pPr>
  </w:style>
  <w:style w:type="character" w:customStyle="1" w:styleId="30">
    <w:name w:val="Заголовок 3 Знак"/>
    <w:link w:val="3"/>
    <w:uiPriority w:val="9"/>
    <w:rsid w:val="00122A7E"/>
    <w:rPr>
      <w:rFonts w:ascii="Cambria" w:eastAsia="Times New Roman" w:hAnsi="Cambria" w:cs="Times New Roman"/>
      <w:b/>
      <w:bCs/>
      <w:sz w:val="26"/>
      <w:szCs w:val="26"/>
      <w:lang w:eastAsia="zh-CN"/>
    </w:rPr>
  </w:style>
  <w:style w:type="paragraph" w:styleId="ae">
    <w:name w:val="Normal (Web)"/>
    <w:basedOn w:val="a"/>
    <w:rsid w:val="00761C80"/>
    <w:pPr>
      <w:spacing w:before="280" w:after="280"/>
      <w:ind w:firstLine="539"/>
      <w:jc w:val="both"/>
    </w:pPr>
  </w:style>
  <w:style w:type="paragraph" w:customStyle="1" w:styleId="ConsPlusNormal">
    <w:name w:val="ConsPlusNormal"/>
    <w:rsid w:val="003F3EA0"/>
    <w:pPr>
      <w:widowControl w:val="0"/>
      <w:autoSpaceDE w:val="0"/>
      <w:autoSpaceDN w:val="0"/>
      <w:adjustRightInd w:val="0"/>
    </w:pPr>
    <w:rPr>
      <w:rFonts w:ascii="Arial" w:eastAsia="Calibri" w:hAnsi="Arial" w:cs="Arial"/>
    </w:rPr>
  </w:style>
  <w:style w:type="paragraph" w:styleId="af">
    <w:name w:val="Body Text Indent"/>
    <w:basedOn w:val="a"/>
    <w:link w:val="af0"/>
    <w:uiPriority w:val="99"/>
    <w:semiHidden/>
    <w:unhideWhenUsed/>
    <w:rsid w:val="00431F81"/>
    <w:pPr>
      <w:spacing w:after="120"/>
      <w:ind w:left="283"/>
    </w:pPr>
    <w:rPr>
      <w:lang w:val="x-none"/>
    </w:rPr>
  </w:style>
  <w:style w:type="character" w:customStyle="1" w:styleId="af0">
    <w:name w:val="Основной текст с отступом Знак"/>
    <w:link w:val="af"/>
    <w:uiPriority w:val="99"/>
    <w:semiHidden/>
    <w:rsid w:val="00431F8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CF440-4550-4121-8FD2-9AD10D69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Болотская Д.В.</cp:lastModifiedBy>
  <cp:revision>2</cp:revision>
  <cp:lastPrinted>2020-12-16T07:00:00Z</cp:lastPrinted>
  <dcterms:created xsi:type="dcterms:W3CDTF">2024-05-17T10:26:00Z</dcterms:created>
  <dcterms:modified xsi:type="dcterms:W3CDTF">2024-05-17T10:26:00Z</dcterms:modified>
</cp:coreProperties>
</file>