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F5699A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381417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381417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F5699A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6855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AA069A" w:rsidRDefault="00C477E3" w:rsidP="00A4613E">
      <w:pPr>
        <w:rPr>
          <w:sz w:val="28"/>
        </w:rPr>
      </w:pPr>
      <w:r>
        <w:rPr>
          <w:sz w:val="28"/>
        </w:rPr>
        <w:t>14 апреля 2022 г.</w:t>
      </w:r>
      <w:r w:rsidR="00A4613E" w:rsidRPr="00AA069A">
        <w:rPr>
          <w:sz w:val="28"/>
        </w:rPr>
        <w:t xml:space="preserve">          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>
        <w:rPr>
          <w:sz w:val="28"/>
        </w:rPr>
        <w:t xml:space="preserve">                      </w:t>
      </w:r>
      <w:r w:rsidR="00A4613E" w:rsidRPr="00AA069A">
        <w:rPr>
          <w:sz w:val="28"/>
        </w:rPr>
        <w:t xml:space="preserve">№ </w:t>
      </w:r>
      <w:r>
        <w:rPr>
          <w:sz w:val="28"/>
        </w:rPr>
        <w:t>127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 w:rsidR="00634700"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 w:rsidR="00634700"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утвержденную</w:t>
      </w:r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634700">
        <w:rPr>
          <w:b/>
          <w:sz w:val="28"/>
          <w:szCs w:val="28"/>
        </w:rPr>
        <w:t>42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F37715" w:rsidRDefault="00383390" w:rsidP="00824C29">
      <w:pPr>
        <w:pStyle w:val="af1"/>
        <w:tabs>
          <w:tab w:val="left" w:pos="0"/>
        </w:tabs>
        <w:spacing w:line="300" w:lineRule="auto"/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>
        <w:rPr>
          <w:szCs w:val="28"/>
        </w:rPr>
        <w:t xml:space="preserve"> от 12 октября 1998 г</w:t>
      </w:r>
      <w:r w:rsidR="00DE4D7F" w:rsidRPr="00A7771B">
        <w:rPr>
          <w:szCs w:val="28"/>
        </w:rPr>
        <w:t xml:space="preserve">., </w:t>
      </w:r>
      <w:r>
        <w:rPr>
          <w:szCs w:val="28"/>
        </w:rPr>
        <w:t>в соответствии</w:t>
      </w:r>
      <w:r w:rsidR="0091526D" w:rsidRPr="00A7771B">
        <w:rPr>
          <w:szCs w:val="28"/>
        </w:rPr>
        <w:t xml:space="preserve"> </w:t>
      </w:r>
      <w:r>
        <w:rPr>
          <w:szCs w:val="28"/>
        </w:rPr>
        <w:t>с</w:t>
      </w:r>
      <w:r w:rsidR="0091526D" w:rsidRPr="00A7771B">
        <w:rPr>
          <w:szCs w:val="28"/>
        </w:rPr>
        <w:t xml:space="preserve"> </w:t>
      </w:r>
      <w:hyperlink r:id="rId12" w:tgtFrame="_blank" w:history="1">
        <w:r w:rsidR="0091526D" w:rsidRPr="00A7771B">
          <w:rPr>
            <w:szCs w:val="28"/>
          </w:rPr>
          <w:t>постановлением Главы администрации города Байко</w:t>
        </w:r>
        <w:r w:rsidR="00236F56">
          <w:rPr>
            <w:szCs w:val="28"/>
          </w:rPr>
          <w:t>нур от 17 мая 2017 г.</w:t>
        </w:r>
        <w:r w:rsidR="0091526D" w:rsidRPr="00A7771B">
          <w:rPr>
            <w:szCs w:val="28"/>
          </w:rPr>
          <w:t xml:space="preserve"> № 128 «Об утверждении Порядка разработки, формировани</w:t>
        </w:r>
        <w:r w:rsidR="00236F56">
          <w:rPr>
            <w:szCs w:val="28"/>
          </w:rPr>
          <w:t>я, реализации</w:t>
        </w:r>
        <w:r w:rsidR="0091526D" w:rsidRPr="00A7771B">
          <w:rPr>
            <w:szCs w:val="28"/>
          </w:rPr>
          <w:t xml:space="preserve"> и оценки эффективности реализации государственных программ города Байконур</w:t>
        </w:r>
      </w:hyperlink>
      <w:r w:rsidR="0091526D" w:rsidRPr="00A7771B">
        <w:rPr>
          <w:szCs w:val="28"/>
        </w:rPr>
        <w:t>» (с изменениями)</w:t>
      </w:r>
      <w:r w:rsidR="00E03AA1" w:rsidRPr="00A7771B">
        <w:rPr>
          <w:szCs w:val="28"/>
        </w:rPr>
        <w:t>,</w:t>
      </w:r>
      <w:r w:rsidR="00663158" w:rsidRPr="00663158">
        <w:rPr>
          <w:szCs w:val="28"/>
        </w:rPr>
        <w:t xml:space="preserve"> </w:t>
      </w:r>
      <w:r w:rsidR="00663158">
        <w:rPr>
          <w:szCs w:val="28"/>
        </w:rPr>
        <w:t xml:space="preserve">Федерального закона от 28 июня 2021 г. № 219-ФЗ </w:t>
      </w:r>
      <w:r w:rsidR="00663158">
        <w:rPr>
          <w:color w:val="22272F"/>
          <w:szCs w:val="28"/>
          <w:shd w:val="clear" w:color="auto" w:fill="FFFFFF"/>
        </w:rPr>
        <w:t>«О внесении изменений в Закон Российской Федерации «О занятости населения в Российской Федерации» и статью 21 Федерального закона «О социальной защите инвалидов в Российской Федерации»</w:t>
      </w:r>
    </w:p>
    <w:p w:rsidR="009D260B" w:rsidRDefault="00DE4D7F" w:rsidP="00F57159">
      <w:pPr>
        <w:pStyle w:val="af1"/>
        <w:tabs>
          <w:tab w:val="left" w:pos="0"/>
        </w:tabs>
        <w:spacing w:line="312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Default="00DE4D7F" w:rsidP="00824C29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spacing w:line="300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Pr="000A4F0E">
        <w:rPr>
          <w:szCs w:val="28"/>
        </w:rPr>
        <w:t xml:space="preserve">Внести в </w:t>
      </w:r>
      <w:r w:rsidRPr="000A4F0E">
        <w:rPr>
          <w:noProof/>
          <w:szCs w:val="28"/>
        </w:rPr>
        <w:t>государственную программу «Содействие занятости населения города Байконур на 20</w:t>
      </w:r>
      <w:r w:rsidR="00634700" w:rsidRPr="000A4F0E">
        <w:rPr>
          <w:noProof/>
          <w:szCs w:val="28"/>
        </w:rPr>
        <w:t>21</w:t>
      </w:r>
      <w:r w:rsidRPr="000A4F0E">
        <w:rPr>
          <w:noProof/>
          <w:szCs w:val="28"/>
        </w:rPr>
        <w:t>-202</w:t>
      </w:r>
      <w:r w:rsidR="00634700" w:rsidRPr="000A4F0E">
        <w:rPr>
          <w:noProof/>
          <w:szCs w:val="28"/>
        </w:rPr>
        <w:t>4</w:t>
      </w:r>
      <w:r w:rsidRPr="000A4F0E">
        <w:rPr>
          <w:noProof/>
          <w:szCs w:val="28"/>
        </w:rPr>
        <w:t xml:space="preserve"> годы», </w:t>
      </w:r>
      <w:r w:rsidRPr="000A4F0E">
        <w:rPr>
          <w:szCs w:val="28"/>
        </w:rPr>
        <w:t>утвержденную п</w:t>
      </w:r>
      <w:r w:rsidRPr="000A4F0E">
        <w:rPr>
          <w:szCs w:val="28"/>
        </w:rPr>
        <w:t>о</w:t>
      </w:r>
      <w:r w:rsidRPr="000A4F0E">
        <w:rPr>
          <w:szCs w:val="28"/>
        </w:rPr>
        <w:t>становлением Главы администрации города Байконур от </w:t>
      </w:r>
      <w:r w:rsidR="00634700" w:rsidRPr="000A4F0E">
        <w:rPr>
          <w:szCs w:val="28"/>
        </w:rPr>
        <w:t>03</w:t>
      </w:r>
      <w:r w:rsidRPr="000A4F0E">
        <w:rPr>
          <w:szCs w:val="28"/>
        </w:rPr>
        <w:t xml:space="preserve"> </w:t>
      </w:r>
      <w:r w:rsidR="00634700" w:rsidRPr="000A4F0E">
        <w:rPr>
          <w:szCs w:val="28"/>
        </w:rPr>
        <w:t>февраля</w:t>
      </w:r>
      <w:r w:rsidRPr="000A4F0E">
        <w:rPr>
          <w:szCs w:val="28"/>
        </w:rPr>
        <w:t xml:space="preserve"> 20</w:t>
      </w:r>
      <w:r w:rsidR="00634700" w:rsidRPr="000A4F0E">
        <w:rPr>
          <w:szCs w:val="28"/>
        </w:rPr>
        <w:t>21</w:t>
      </w:r>
      <w:r w:rsidRPr="000A4F0E">
        <w:rPr>
          <w:szCs w:val="28"/>
        </w:rPr>
        <w:t xml:space="preserve"> г. № </w:t>
      </w:r>
      <w:r w:rsidR="00634700" w:rsidRPr="000A4F0E">
        <w:rPr>
          <w:noProof/>
          <w:szCs w:val="28"/>
        </w:rPr>
        <w:t>42</w:t>
      </w:r>
      <w:r w:rsidRPr="000A4F0E">
        <w:rPr>
          <w:noProof/>
          <w:szCs w:val="28"/>
        </w:rPr>
        <w:t xml:space="preserve"> </w:t>
      </w:r>
      <w:r w:rsidRPr="000A4F0E">
        <w:rPr>
          <w:b/>
          <w:noProof/>
          <w:szCs w:val="28"/>
        </w:rPr>
        <w:t>«</w:t>
      </w:r>
      <w:r w:rsidRPr="000A4F0E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</w:t>
      </w:r>
      <w:r w:rsidR="00634700" w:rsidRPr="000A4F0E">
        <w:rPr>
          <w:rStyle w:val="af9"/>
          <w:b w:val="0"/>
          <w:szCs w:val="28"/>
          <w:shd w:val="clear" w:color="auto" w:fill="FFFFFF"/>
        </w:rPr>
        <w:t>21</w:t>
      </w:r>
      <w:r w:rsidRPr="000A4F0E">
        <w:rPr>
          <w:rStyle w:val="af9"/>
          <w:b w:val="0"/>
          <w:szCs w:val="28"/>
          <w:shd w:val="clear" w:color="auto" w:fill="FFFFFF"/>
        </w:rPr>
        <w:t>-202</w:t>
      </w:r>
      <w:r w:rsidR="00634700" w:rsidRPr="000A4F0E">
        <w:rPr>
          <w:rStyle w:val="af9"/>
          <w:b w:val="0"/>
          <w:szCs w:val="28"/>
          <w:shd w:val="clear" w:color="auto" w:fill="FFFFFF"/>
        </w:rPr>
        <w:t>4</w:t>
      </w:r>
      <w:r w:rsidRPr="000A4F0E">
        <w:rPr>
          <w:rStyle w:val="af9"/>
          <w:b w:val="0"/>
          <w:szCs w:val="28"/>
          <w:shd w:val="clear" w:color="auto" w:fill="FFFFFF"/>
        </w:rPr>
        <w:t xml:space="preserve"> годы»</w:t>
      </w:r>
      <w:r w:rsidRPr="000A4F0E">
        <w:rPr>
          <w:noProof/>
          <w:szCs w:val="28"/>
        </w:rPr>
        <w:t xml:space="preserve"> </w:t>
      </w:r>
      <w:r w:rsidR="005B2663" w:rsidRPr="000A4F0E">
        <w:rPr>
          <w:noProof/>
          <w:szCs w:val="28"/>
        </w:rPr>
        <w:t xml:space="preserve">(с изменениями) </w:t>
      </w:r>
      <w:r w:rsidRPr="000A4F0E">
        <w:rPr>
          <w:noProof/>
          <w:szCs w:val="28"/>
        </w:rPr>
        <w:t>(далее – Программа), следующие изменения:</w:t>
      </w:r>
    </w:p>
    <w:p w:rsidR="003109D6" w:rsidRPr="000A4F0E" w:rsidRDefault="003109D6" w:rsidP="003109D6">
      <w:pPr>
        <w:pStyle w:val="af1"/>
        <w:tabs>
          <w:tab w:val="left" w:pos="993"/>
        </w:tabs>
        <w:suppressAutoHyphens w:val="0"/>
        <w:spacing w:line="300" w:lineRule="auto"/>
        <w:ind w:left="709" w:firstLine="0"/>
        <w:rPr>
          <w:noProof/>
          <w:szCs w:val="28"/>
        </w:rPr>
      </w:pPr>
    </w:p>
    <w:p w:rsidR="004B3E6A" w:rsidRPr="004B3E6A" w:rsidRDefault="004B3E6A" w:rsidP="004B3E6A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4B3E6A">
        <w:rPr>
          <w:sz w:val="28"/>
        </w:rPr>
        <w:lastRenderedPageBreak/>
        <w:t xml:space="preserve">В </w:t>
      </w:r>
      <w:hyperlink r:id="rId13" w:history="1">
        <w:r w:rsidRPr="004B3E6A">
          <w:rPr>
            <w:sz w:val="28"/>
          </w:rPr>
          <w:t>паспорте</w:t>
        </w:r>
      </w:hyperlink>
      <w:r w:rsidRPr="004B3E6A">
        <w:rPr>
          <w:sz w:val="28"/>
        </w:rPr>
        <w:t xml:space="preserve"> Программы:</w:t>
      </w:r>
    </w:p>
    <w:p w:rsidR="004B3E6A" w:rsidRDefault="004B3E6A" w:rsidP="00575C99">
      <w:pPr>
        <w:pStyle w:val="afa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13253">
        <w:rPr>
          <w:sz w:val="28"/>
          <w:szCs w:val="28"/>
        </w:rPr>
        <w:t>Строку «</w:t>
      </w:r>
      <w:r w:rsidRPr="00B30361">
        <w:rPr>
          <w:sz w:val="28"/>
          <w:szCs w:val="28"/>
        </w:rPr>
        <w:t>Целевые индикаторы и показатели государственной пр</w:t>
      </w:r>
      <w:r w:rsidRPr="00B30361">
        <w:rPr>
          <w:sz w:val="28"/>
          <w:szCs w:val="28"/>
        </w:rPr>
        <w:t>о</w:t>
      </w:r>
      <w:r w:rsidRPr="00B30361">
        <w:rPr>
          <w:sz w:val="28"/>
          <w:szCs w:val="28"/>
        </w:rPr>
        <w:t>граммы</w:t>
      </w:r>
      <w:r w:rsidRPr="00413253">
        <w:rPr>
          <w:sz w:val="28"/>
          <w:szCs w:val="28"/>
        </w:rPr>
        <w:t>» изложить в следующей редакции</w:t>
      </w:r>
      <w:r w:rsidRPr="00A7771B">
        <w:rPr>
          <w:sz w:val="28"/>
          <w:szCs w:val="28"/>
        </w:rPr>
        <w:t>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4B3E6A" w:rsidRPr="00C477E3" w:rsidTr="00FD5702">
        <w:trPr>
          <w:trHeight w:val="900"/>
          <w:jc w:val="center"/>
        </w:trPr>
        <w:tc>
          <w:tcPr>
            <w:tcW w:w="3489" w:type="dxa"/>
          </w:tcPr>
          <w:p w:rsidR="004B3E6A" w:rsidRPr="00C477E3" w:rsidRDefault="004B3E6A" w:rsidP="00FD5702">
            <w:pPr>
              <w:spacing w:line="312" w:lineRule="auto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«</w:t>
            </w:r>
            <w:r w:rsidRPr="00C477E3">
              <w:rPr>
                <w:sz w:val="28"/>
                <w:szCs w:val="28"/>
              </w:rPr>
              <w:t>Целевые индикаторы и показатели государственной пр</w:t>
            </w:r>
            <w:r w:rsidRPr="00C477E3">
              <w:rPr>
                <w:sz w:val="28"/>
                <w:szCs w:val="28"/>
              </w:rPr>
              <w:t>о</w:t>
            </w:r>
            <w:r w:rsidRPr="00C477E3">
              <w:rPr>
                <w:sz w:val="28"/>
                <w:szCs w:val="28"/>
              </w:rPr>
              <w:t>граммы</w:t>
            </w:r>
          </w:p>
        </w:tc>
        <w:tc>
          <w:tcPr>
            <w:tcW w:w="6362" w:type="dxa"/>
          </w:tcPr>
          <w:p w:rsidR="004B3E6A" w:rsidRPr="00C477E3" w:rsidRDefault="004B3E6A" w:rsidP="004B3E6A">
            <w:pPr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  <w:shd w:val="clear" w:color="auto" w:fill="FFFFFF"/>
              </w:rPr>
              <w:t>Уровень рег</w:t>
            </w:r>
            <w:r w:rsidRPr="00C477E3">
              <w:rPr>
                <w:sz w:val="28"/>
                <w:szCs w:val="28"/>
                <w:shd w:val="clear" w:color="auto" w:fill="FFFFFF"/>
              </w:rPr>
              <w:t>и</w:t>
            </w:r>
            <w:r w:rsidRPr="00C477E3">
              <w:rPr>
                <w:sz w:val="28"/>
                <w:szCs w:val="28"/>
                <w:shd w:val="clear" w:color="auto" w:fill="FFFFFF"/>
              </w:rPr>
              <w:t>стрируемой безработицы.</w:t>
            </w:r>
          </w:p>
          <w:p w:rsidR="004B3E6A" w:rsidRPr="00C477E3" w:rsidRDefault="004B3E6A" w:rsidP="004B3E6A">
            <w:pPr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Коэффициент напряженности на рынке труда.</w:t>
            </w:r>
          </w:p>
          <w:p w:rsidR="004B3E6A" w:rsidRPr="00C477E3" w:rsidRDefault="004B3E6A" w:rsidP="004B3E6A">
            <w:pPr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 xml:space="preserve">Доля трудоустроенных граждан. </w:t>
            </w:r>
          </w:p>
          <w:p w:rsidR="004B3E6A" w:rsidRPr="00C477E3" w:rsidRDefault="004B3E6A" w:rsidP="004B3E6A">
            <w:pPr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Доля трудоустроенных выпускников образовательных организаций.</w:t>
            </w:r>
          </w:p>
          <w:p w:rsidR="004B3E6A" w:rsidRPr="00C477E3" w:rsidRDefault="004B3E6A" w:rsidP="004B3E6A">
            <w:pPr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Доля тр</w:t>
            </w:r>
            <w:r w:rsidRPr="00C477E3">
              <w:rPr>
                <w:sz w:val="28"/>
                <w:szCs w:val="28"/>
              </w:rPr>
              <w:t>у</w:t>
            </w:r>
            <w:r w:rsidRPr="00C477E3">
              <w:rPr>
                <w:sz w:val="28"/>
                <w:szCs w:val="28"/>
              </w:rPr>
              <w:t>доустроенных инвалидов.</w:t>
            </w:r>
          </w:p>
          <w:p w:rsidR="004B3E6A" w:rsidRPr="00C477E3" w:rsidRDefault="004B3E6A" w:rsidP="004B3E6A">
            <w:pPr>
              <w:shd w:val="clear" w:color="auto" w:fill="FFFFFF"/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Доля безработных граждан, направленных на профессиональное обучение.</w:t>
            </w:r>
          </w:p>
          <w:p w:rsidR="004B3E6A" w:rsidRPr="00C477E3" w:rsidRDefault="004B3E6A" w:rsidP="004B3E6A">
            <w:pPr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Доля безработных граждан, открывших со</w:t>
            </w:r>
            <w:r w:rsidRPr="00C477E3">
              <w:rPr>
                <w:sz w:val="28"/>
                <w:szCs w:val="28"/>
              </w:rPr>
              <w:t>б</w:t>
            </w:r>
            <w:r w:rsidRPr="00C477E3">
              <w:rPr>
                <w:sz w:val="28"/>
                <w:szCs w:val="28"/>
              </w:rPr>
              <w:t>ственное дело.</w:t>
            </w:r>
          </w:p>
          <w:p w:rsidR="004B3E6A" w:rsidRPr="00C477E3" w:rsidRDefault="004B3E6A" w:rsidP="004B3E6A">
            <w:pPr>
              <w:spacing w:line="360" w:lineRule="auto"/>
              <w:ind w:firstLine="477"/>
              <w:jc w:val="both"/>
              <w:rPr>
                <w:sz w:val="28"/>
                <w:szCs w:val="28"/>
              </w:rPr>
            </w:pPr>
            <w:r w:rsidRPr="00C477E3">
              <w:rPr>
                <w:spacing w:val="2"/>
                <w:sz w:val="28"/>
                <w:szCs w:val="28"/>
                <w:shd w:val="clear" w:color="auto" w:fill="FFFFFF"/>
              </w:rPr>
              <w:t>Показатели непосредственных результ</w:t>
            </w:r>
            <w:r w:rsidRPr="00C477E3">
              <w:rPr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C477E3">
              <w:rPr>
                <w:spacing w:val="2"/>
                <w:sz w:val="28"/>
                <w:szCs w:val="28"/>
                <w:shd w:val="clear" w:color="auto" w:fill="FFFFFF"/>
              </w:rPr>
              <w:t>тов: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477E3">
              <w:rPr>
                <w:spacing w:val="2"/>
                <w:sz w:val="28"/>
                <w:szCs w:val="28"/>
              </w:rPr>
              <w:t>Численность граждан, признанных в устано</w:t>
            </w:r>
            <w:r w:rsidRPr="00C477E3">
              <w:rPr>
                <w:spacing w:val="2"/>
                <w:sz w:val="28"/>
                <w:szCs w:val="28"/>
              </w:rPr>
              <w:t>в</w:t>
            </w:r>
            <w:r w:rsidRPr="00C477E3">
              <w:rPr>
                <w:spacing w:val="2"/>
                <w:sz w:val="28"/>
                <w:szCs w:val="28"/>
              </w:rPr>
              <w:t>ленном порядке безработными, которым назначены социальные выплаты</w:t>
            </w:r>
            <w:r w:rsidRPr="00C477E3">
              <w:rPr>
                <w:sz w:val="28"/>
                <w:szCs w:val="28"/>
              </w:rPr>
              <w:t>, ч</w:t>
            </w:r>
            <w:r w:rsidRPr="00C477E3">
              <w:rPr>
                <w:sz w:val="28"/>
                <w:szCs w:val="28"/>
              </w:rPr>
              <w:t>е</w:t>
            </w:r>
            <w:r w:rsidRPr="00C477E3">
              <w:rPr>
                <w:sz w:val="28"/>
                <w:szCs w:val="28"/>
              </w:rPr>
              <w:t>ловек</w:t>
            </w:r>
            <w:r w:rsidRPr="00C477E3">
              <w:rPr>
                <w:spacing w:val="2"/>
                <w:sz w:val="28"/>
                <w:szCs w:val="28"/>
              </w:rPr>
              <w:t>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477E3">
              <w:rPr>
                <w:spacing w:val="2"/>
                <w:sz w:val="28"/>
                <w:szCs w:val="28"/>
              </w:rPr>
              <w:t>Численность незанятых граждан, принявших участие в общественных оплачиваемых работах, человек.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477E3">
              <w:rPr>
                <w:spacing w:val="2"/>
                <w:sz w:val="28"/>
                <w:szCs w:val="28"/>
              </w:rPr>
              <w:t>Численность временно трудоустроенных несовершеннолетних граждан в возрасте от 14 до 18 лет в свободное от уч</w:t>
            </w:r>
            <w:r w:rsidRPr="00C477E3">
              <w:rPr>
                <w:spacing w:val="2"/>
                <w:sz w:val="28"/>
                <w:szCs w:val="28"/>
              </w:rPr>
              <w:t>е</w:t>
            </w:r>
            <w:r w:rsidRPr="00C477E3">
              <w:rPr>
                <w:spacing w:val="2"/>
                <w:sz w:val="28"/>
                <w:szCs w:val="28"/>
              </w:rPr>
              <w:t>бы время, человек.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Численность временно трудоустроенных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чел</w:t>
            </w:r>
            <w:r w:rsidRPr="00C477E3">
              <w:rPr>
                <w:sz w:val="28"/>
                <w:szCs w:val="28"/>
              </w:rPr>
              <w:t>о</w:t>
            </w:r>
            <w:r w:rsidRPr="00C477E3">
              <w:rPr>
                <w:sz w:val="28"/>
                <w:szCs w:val="28"/>
              </w:rPr>
              <w:t>век.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z w:val="28"/>
                <w:szCs w:val="28"/>
              </w:rPr>
            </w:pPr>
            <w:r w:rsidRPr="00C477E3">
              <w:rPr>
                <w:spacing w:val="2"/>
                <w:sz w:val="28"/>
                <w:szCs w:val="28"/>
              </w:rPr>
              <w:t>Численность</w:t>
            </w:r>
            <w:r w:rsidRPr="00C477E3">
              <w:rPr>
                <w:sz w:val="28"/>
                <w:szCs w:val="28"/>
              </w:rPr>
              <w:t xml:space="preserve"> временно трудоустроенных безработных граждан, испытывающих трудности в поиске работы, чел</w:t>
            </w:r>
            <w:r w:rsidRPr="00C477E3">
              <w:rPr>
                <w:sz w:val="28"/>
                <w:szCs w:val="28"/>
              </w:rPr>
              <w:t>о</w:t>
            </w:r>
            <w:r w:rsidRPr="00C477E3">
              <w:rPr>
                <w:sz w:val="28"/>
                <w:szCs w:val="28"/>
              </w:rPr>
              <w:t>век.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Численность безработных граждан, открывших собственное дело и получивших единовременную финансовую помощь, человек.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477E3">
              <w:rPr>
                <w:spacing w:val="2"/>
                <w:sz w:val="28"/>
                <w:szCs w:val="28"/>
              </w:rPr>
              <w:t>Количество проведенных ярмарок вака</w:t>
            </w:r>
            <w:r w:rsidRPr="00C477E3">
              <w:rPr>
                <w:spacing w:val="2"/>
                <w:sz w:val="28"/>
                <w:szCs w:val="28"/>
              </w:rPr>
              <w:t>н</w:t>
            </w:r>
            <w:r w:rsidRPr="00C477E3">
              <w:rPr>
                <w:spacing w:val="2"/>
                <w:sz w:val="28"/>
                <w:szCs w:val="28"/>
              </w:rPr>
              <w:t>сий, единиц.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477E3">
              <w:rPr>
                <w:spacing w:val="2"/>
                <w:sz w:val="28"/>
                <w:szCs w:val="28"/>
              </w:rPr>
              <w:t>Количество оказанных государственных у</w:t>
            </w:r>
            <w:r w:rsidRPr="00C477E3">
              <w:rPr>
                <w:spacing w:val="2"/>
                <w:sz w:val="28"/>
                <w:szCs w:val="28"/>
                <w:shd w:val="clear" w:color="auto" w:fill="FFFFFF"/>
              </w:rPr>
              <w:t>слуг по социальной адаптации</w:t>
            </w:r>
            <w:r w:rsidRPr="00C477E3">
              <w:rPr>
                <w:sz w:val="28"/>
                <w:szCs w:val="28"/>
              </w:rPr>
              <w:t>, ч</w:t>
            </w:r>
            <w:r w:rsidRPr="00C477E3">
              <w:rPr>
                <w:sz w:val="28"/>
                <w:szCs w:val="28"/>
              </w:rPr>
              <w:t>е</w:t>
            </w:r>
            <w:r w:rsidRPr="00C477E3">
              <w:rPr>
                <w:sz w:val="28"/>
                <w:szCs w:val="28"/>
              </w:rPr>
              <w:t>ловек</w:t>
            </w:r>
            <w:r w:rsidRPr="00C477E3">
              <w:rPr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477E3">
              <w:rPr>
                <w:spacing w:val="2"/>
                <w:sz w:val="28"/>
                <w:szCs w:val="28"/>
                <w:shd w:val="clear" w:color="auto" w:fill="FFFFFF"/>
              </w:rPr>
              <w:t>Количество  оказанных государственных услуг по психологической поддержке, человек.</w:t>
            </w:r>
          </w:p>
          <w:p w:rsidR="004B3E6A" w:rsidRPr="00C477E3" w:rsidRDefault="004B3E6A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z w:val="28"/>
                <w:szCs w:val="28"/>
              </w:rPr>
            </w:pPr>
            <w:r w:rsidRPr="00C477E3">
              <w:rPr>
                <w:spacing w:val="2"/>
                <w:sz w:val="28"/>
                <w:szCs w:val="28"/>
              </w:rPr>
              <w:t>Количество оказанных государственных услуг по профессиональной ориентации.</w:t>
            </w:r>
          </w:p>
          <w:p w:rsidR="004B3E6A" w:rsidRPr="00C477E3" w:rsidRDefault="00C53203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 xml:space="preserve">Численность направленных на профессиональное обучение и дополнительное образование безработных граждан,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трудовая пенсия по старости и которые  стремятся возобновить трудовую деятельность, </w:t>
            </w:r>
            <w:r w:rsidR="00E70E7C" w:rsidRPr="00C477E3">
              <w:rPr>
                <w:spacing w:val="2"/>
                <w:sz w:val="28"/>
                <w:szCs w:val="28"/>
              </w:rPr>
              <w:t>граждан предпенсионного возраста</w:t>
            </w:r>
            <w:r w:rsidR="00E70E7C" w:rsidRPr="00C477E3">
              <w:rPr>
                <w:sz w:val="28"/>
                <w:szCs w:val="28"/>
              </w:rPr>
              <w:t xml:space="preserve">, </w:t>
            </w:r>
            <w:r w:rsidRPr="00C477E3">
              <w:rPr>
                <w:sz w:val="28"/>
                <w:szCs w:val="28"/>
              </w:rPr>
              <w:t>включая обучение в другой местности</w:t>
            </w:r>
            <w:r w:rsidR="004B3E6A" w:rsidRPr="00C477E3">
              <w:rPr>
                <w:spacing w:val="2"/>
                <w:sz w:val="28"/>
                <w:szCs w:val="28"/>
              </w:rPr>
              <w:t>, человек.</w:t>
            </w:r>
          </w:p>
          <w:p w:rsidR="004B3E6A" w:rsidRPr="00C477E3" w:rsidRDefault="00E928E8" w:rsidP="004B3E6A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ind w:firstLine="477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>Численность безработных граждан, которым оказано содействие в переезде и безработным гражданам и членам их семей в переселении в другую местность</w:t>
            </w:r>
            <w:r w:rsidR="004B3E6A" w:rsidRPr="00C477E3">
              <w:rPr>
                <w:spacing w:val="2"/>
                <w:sz w:val="28"/>
                <w:szCs w:val="28"/>
              </w:rPr>
              <w:t>, человек.</w:t>
            </w:r>
          </w:p>
          <w:p w:rsidR="004B3E6A" w:rsidRPr="00C477E3" w:rsidRDefault="004B3E6A" w:rsidP="000B4D84">
            <w:pPr>
              <w:tabs>
                <w:tab w:val="left" w:pos="5698"/>
              </w:tabs>
              <w:spacing w:line="312" w:lineRule="auto"/>
              <w:ind w:right="-56" w:firstLine="479"/>
              <w:rPr>
                <w:sz w:val="27"/>
                <w:szCs w:val="27"/>
              </w:rPr>
            </w:pPr>
            <w:r w:rsidRPr="00C477E3">
              <w:rPr>
                <w:spacing w:val="2"/>
                <w:sz w:val="28"/>
                <w:szCs w:val="28"/>
              </w:rPr>
              <w:t>Численность выпускников профессиональных образовательных учреждений разного уровня, не имеющих опыта работы и направленных на стажировку, человек.</w:t>
            </w:r>
            <w:r w:rsidR="008C04E8" w:rsidRPr="00C477E3">
              <w:rPr>
                <w:spacing w:val="2"/>
                <w:sz w:val="28"/>
                <w:szCs w:val="28"/>
              </w:rPr>
              <w:t>».</w:t>
            </w:r>
          </w:p>
        </w:tc>
      </w:tr>
    </w:tbl>
    <w:p w:rsidR="004B3E6A" w:rsidRPr="00C477E3" w:rsidRDefault="004B3E6A" w:rsidP="004B3E6A">
      <w:pPr>
        <w:pStyle w:val="afa"/>
        <w:shd w:val="clear" w:color="auto" w:fill="FFFFFF"/>
        <w:spacing w:before="0" w:beforeAutospacing="0" w:after="0" w:afterAutospacing="0" w:line="300" w:lineRule="auto"/>
        <w:ind w:left="432"/>
        <w:jc w:val="both"/>
        <w:rPr>
          <w:sz w:val="28"/>
          <w:szCs w:val="28"/>
        </w:rPr>
      </w:pPr>
    </w:p>
    <w:p w:rsidR="00575C99" w:rsidRPr="00C477E3" w:rsidRDefault="00575C99" w:rsidP="00575C99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C477E3">
        <w:rPr>
          <w:sz w:val="28"/>
        </w:rPr>
        <w:t xml:space="preserve">В </w:t>
      </w:r>
      <w:hyperlink r:id="rId14" w:history="1">
        <w:r w:rsidRPr="00C477E3">
          <w:rPr>
            <w:sz w:val="28"/>
          </w:rPr>
          <w:t>паспорте</w:t>
        </w:r>
      </w:hyperlink>
      <w:r w:rsidRPr="00C477E3">
        <w:rPr>
          <w:sz w:val="28"/>
        </w:rPr>
        <w:t xml:space="preserve"> Программы:</w:t>
      </w:r>
    </w:p>
    <w:p w:rsidR="00575C99" w:rsidRPr="00C477E3" w:rsidRDefault="00575C99" w:rsidP="00575C99">
      <w:pPr>
        <w:pStyle w:val="afa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7E3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D51949" w:rsidRPr="00C477E3" w:rsidTr="00816064">
        <w:trPr>
          <w:trHeight w:val="900"/>
          <w:jc w:val="center"/>
        </w:trPr>
        <w:tc>
          <w:tcPr>
            <w:tcW w:w="3489" w:type="dxa"/>
          </w:tcPr>
          <w:p w:rsidR="00D51949" w:rsidRPr="00C477E3" w:rsidRDefault="00D51949" w:rsidP="00816064">
            <w:pPr>
              <w:spacing w:line="312" w:lineRule="auto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«</w:t>
            </w:r>
            <w:r w:rsidRPr="00C477E3">
              <w:rPr>
                <w:sz w:val="28"/>
                <w:szCs w:val="28"/>
              </w:rPr>
              <w:t>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 xml:space="preserve">Общий объем средств финансирования </w:t>
            </w:r>
          </w:p>
          <w:p w:rsidR="00D51949" w:rsidRPr="00C477E3" w:rsidRDefault="00D51949" w:rsidP="00D51949">
            <w:pPr>
              <w:spacing w:line="312" w:lineRule="auto"/>
              <w:ind w:firstLine="54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Программы – 104 3</w:t>
            </w:r>
            <w:r w:rsidR="00A6141F" w:rsidRPr="00C477E3">
              <w:rPr>
                <w:sz w:val="27"/>
                <w:szCs w:val="27"/>
              </w:rPr>
              <w:t>44</w:t>
            </w:r>
            <w:r w:rsidRPr="00C477E3">
              <w:rPr>
                <w:sz w:val="27"/>
                <w:szCs w:val="27"/>
              </w:rPr>
              <w:t>,0 тыс. рублей в том числе: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2021 год – 26 238,9 тыс. руб.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2022 год – 25 </w:t>
            </w:r>
            <w:r w:rsidR="001318EB" w:rsidRPr="00C477E3">
              <w:rPr>
                <w:sz w:val="27"/>
                <w:szCs w:val="27"/>
              </w:rPr>
              <w:t>370</w:t>
            </w:r>
            <w:r w:rsidRPr="00C477E3">
              <w:rPr>
                <w:sz w:val="27"/>
                <w:szCs w:val="27"/>
              </w:rPr>
              <w:t>,9 тыс. руб.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 xml:space="preserve">2023 год – 26 130,2 тыс. руб. 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2024 год – 26 604,0 тыс. руб.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из них по источникам:</w:t>
            </w:r>
          </w:p>
          <w:p w:rsidR="00D51949" w:rsidRPr="00C477E3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за счет средств федерального бюджета Российской Федерации  – 57 008,0 тыс. рублей в том числе: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2021 год – 14 900,0 тыс. руб.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2022 год – 14 036,0 тыс. руб.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 xml:space="preserve">2023 год – 14 036,0 тыс. руб. </w:t>
            </w:r>
          </w:p>
          <w:p w:rsidR="00D51949" w:rsidRPr="00C477E3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2024 год – 14 036,0 тыс. руб.</w:t>
            </w:r>
          </w:p>
          <w:p w:rsidR="00D51949" w:rsidRPr="00C477E3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за счет средств бюджета города Байконур –                    47 3</w:t>
            </w:r>
            <w:r w:rsidR="00227433" w:rsidRPr="00C477E3">
              <w:rPr>
                <w:sz w:val="27"/>
                <w:szCs w:val="27"/>
              </w:rPr>
              <w:t>36</w:t>
            </w:r>
            <w:r w:rsidRPr="00C477E3">
              <w:rPr>
                <w:sz w:val="27"/>
                <w:szCs w:val="27"/>
              </w:rPr>
              <w:t>,0 тыс. рублей в том числе:</w:t>
            </w:r>
          </w:p>
          <w:p w:rsidR="00D51949" w:rsidRPr="00C477E3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2021 год – 11 338,9 тыс. руб.</w:t>
            </w:r>
          </w:p>
          <w:p w:rsidR="00D51949" w:rsidRPr="00C477E3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2022 год – 11 3</w:t>
            </w:r>
            <w:r w:rsidR="00051473" w:rsidRPr="00C477E3">
              <w:rPr>
                <w:sz w:val="27"/>
                <w:szCs w:val="27"/>
              </w:rPr>
              <w:t>34</w:t>
            </w:r>
            <w:r w:rsidRPr="00C477E3">
              <w:rPr>
                <w:sz w:val="27"/>
                <w:szCs w:val="27"/>
              </w:rPr>
              <w:t>,9 тыс. руб.</w:t>
            </w:r>
          </w:p>
          <w:p w:rsidR="00D51949" w:rsidRPr="00C477E3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2023 год – 12 094,2 тыс. руб.</w:t>
            </w:r>
          </w:p>
          <w:p w:rsidR="00D51949" w:rsidRPr="00C477E3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C477E3">
              <w:rPr>
                <w:sz w:val="27"/>
                <w:szCs w:val="27"/>
              </w:rPr>
              <w:t>2024 год – 12 568,0 тыс. руб.</w:t>
            </w:r>
          </w:p>
          <w:p w:rsidR="00D51949" w:rsidRPr="00C477E3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rPr>
                <w:sz w:val="28"/>
                <w:szCs w:val="28"/>
                <w:lang w:eastAsia="ru-RU"/>
              </w:rPr>
            </w:pPr>
            <w:r w:rsidRPr="00C477E3">
              <w:rPr>
                <w:sz w:val="28"/>
                <w:szCs w:val="28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D51949" w:rsidRPr="00C477E3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8"/>
                <w:szCs w:val="28"/>
              </w:rPr>
            </w:pPr>
            <w:r w:rsidRPr="00C477E3">
              <w:rPr>
                <w:sz w:val="28"/>
                <w:szCs w:val="28"/>
              </w:rPr>
              <w:t xml:space="preserve">при формировании соответствующих бюджетов </w:t>
            </w:r>
          </w:p>
          <w:p w:rsidR="00D51949" w:rsidRPr="00C477E3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7"/>
                <w:szCs w:val="27"/>
              </w:rPr>
            </w:pPr>
            <w:r w:rsidRPr="00C477E3">
              <w:rPr>
                <w:sz w:val="28"/>
                <w:szCs w:val="28"/>
              </w:rPr>
              <w:t>на очередной финансовый год и на плановый период.</w:t>
            </w:r>
            <w:r w:rsidR="008C04E8" w:rsidRPr="00C477E3">
              <w:rPr>
                <w:sz w:val="28"/>
                <w:szCs w:val="28"/>
              </w:rPr>
              <w:t>».</w:t>
            </w:r>
          </w:p>
        </w:tc>
      </w:tr>
    </w:tbl>
    <w:p w:rsidR="00F97C47" w:rsidRPr="00C477E3" w:rsidRDefault="00F97C47" w:rsidP="00840923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C477E3">
        <w:rPr>
          <w:sz w:val="28"/>
        </w:rPr>
        <w:t xml:space="preserve">В </w:t>
      </w:r>
      <w:hyperlink r:id="rId15" w:history="1">
        <w:r w:rsidRPr="00C477E3">
          <w:rPr>
            <w:sz w:val="28"/>
          </w:rPr>
          <w:t>паспорте</w:t>
        </w:r>
      </w:hyperlink>
      <w:r w:rsidR="00840923" w:rsidRPr="00C477E3">
        <w:rPr>
          <w:sz w:val="28"/>
        </w:rPr>
        <w:t xml:space="preserve"> Программы абзац 9 с</w:t>
      </w:r>
      <w:r w:rsidRPr="00C477E3">
        <w:rPr>
          <w:sz w:val="28"/>
          <w:szCs w:val="28"/>
        </w:rPr>
        <w:t>трок</w:t>
      </w:r>
      <w:r w:rsidR="00840923" w:rsidRPr="00C477E3">
        <w:rPr>
          <w:sz w:val="28"/>
          <w:szCs w:val="28"/>
        </w:rPr>
        <w:t>и</w:t>
      </w:r>
      <w:r w:rsidRPr="00C477E3">
        <w:rPr>
          <w:sz w:val="28"/>
          <w:szCs w:val="28"/>
        </w:rPr>
        <w:t xml:space="preserve"> «Ожидаемые результаты реализации государственной программы» изложить в следующей редакции:</w:t>
      </w:r>
    </w:p>
    <w:p w:rsidR="00840923" w:rsidRPr="00C477E3" w:rsidRDefault="00840923" w:rsidP="00840923">
      <w:pPr>
        <w:pStyle w:val="formattext"/>
        <w:shd w:val="clear" w:color="auto" w:fill="FFFFFF"/>
        <w:spacing w:before="0" w:beforeAutospacing="0" w:after="0" w:afterAutospacing="0" w:line="360" w:lineRule="auto"/>
        <w:ind w:left="-19" w:firstLine="425"/>
        <w:jc w:val="both"/>
        <w:textAlignment w:val="baseline"/>
        <w:rPr>
          <w:sz w:val="28"/>
          <w:szCs w:val="28"/>
        </w:rPr>
      </w:pPr>
      <w:r w:rsidRPr="00C477E3">
        <w:rPr>
          <w:sz w:val="28"/>
          <w:szCs w:val="28"/>
        </w:rPr>
        <w:t>«</w:t>
      </w:r>
      <w:r w:rsidRPr="00C477E3">
        <w:rPr>
          <w:spacing w:val="2"/>
          <w:sz w:val="28"/>
          <w:szCs w:val="28"/>
        </w:rPr>
        <w:t>Будет в</w:t>
      </w:r>
      <w:r w:rsidRPr="00C477E3">
        <w:rPr>
          <w:sz w:val="28"/>
          <w:szCs w:val="28"/>
        </w:rPr>
        <w:t>ременно трудоустроено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- 8 ч</w:t>
      </w:r>
      <w:r w:rsidRPr="00C477E3">
        <w:rPr>
          <w:sz w:val="28"/>
          <w:szCs w:val="28"/>
        </w:rPr>
        <w:t>е</w:t>
      </w:r>
      <w:r w:rsidRPr="00C477E3">
        <w:rPr>
          <w:sz w:val="28"/>
          <w:szCs w:val="28"/>
        </w:rPr>
        <w:t>ловек.»</w:t>
      </w:r>
    </w:p>
    <w:p w:rsidR="00840923" w:rsidRPr="00C477E3" w:rsidRDefault="00840923" w:rsidP="00840923">
      <w:pPr>
        <w:tabs>
          <w:tab w:val="left" w:pos="0"/>
        </w:tabs>
        <w:spacing w:line="300" w:lineRule="auto"/>
        <w:ind w:left="720"/>
        <w:jc w:val="both"/>
        <w:rPr>
          <w:noProof/>
          <w:sz w:val="27"/>
          <w:szCs w:val="27"/>
          <w:lang w:eastAsia="ru-RU"/>
        </w:rPr>
      </w:pPr>
    </w:p>
    <w:p w:rsidR="00F97C47" w:rsidRPr="00C477E3" w:rsidRDefault="00F97C47" w:rsidP="00F97C47">
      <w:pPr>
        <w:pStyle w:val="afa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</w:p>
    <w:p w:rsidR="000F6A7B" w:rsidRPr="00C477E3" w:rsidRDefault="002F2B50" w:rsidP="00F97C47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09"/>
        <w:jc w:val="both"/>
        <w:rPr>
          <w:noProof/>
          <w:sz w:val="27"/>
          <w:szCs w:val="27"/>
          <w:lang w:eastAsia="ru-RU"/>
        </w:rPr>
      </w:pPr>
      <w:r w:rsidRPr="00C477E3">
        <w:rPr>
          <w:noProof/>
          <w:sz w:val="27"/>
          <w:szCs w:val="27"/>
          <w:lang w:eastAsia="ru-RU"/>
        </w:rPr>
        <w:t>Таблицу 1 пункта 2.3 раздела 2 Программы изложить в</w:t>
      </w:r>
      <w:r w:rsidR="006230E2" w:rsidRPr="00C477E3">
        <w:rPr>
          <w:noProof/>
          <w:sz w:val="27"/>
          <w:szCs w:val="27"/>
          <w:lang w:eastAsia="ru-RU"/>
        </w:rPr>
        <w:t xml:space="preserve"> </w:t>
      </w:r>
      <w:r w:rsidRPr="00C477E3">
        <w:rPr>
          <w:noProof/>
          <w:sz w:val="27"/>
          <w:szCs w:val="27"/>
          <w:lang w:eastAsia="ru-RU"/>
        </w:rPr>
        <w:t>редакции согласно приложению 1 к настоящему постановлению.</w:t>
      </w:r>
    </w:p>
    <w:p w:rsidR="007361B4" w:rsidRPr="00C477E3" w:rsidRDefault="007361B4" w:rsidP="00F97C47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09"/>
        <w:jc w:val="both"/>
        <w:rPr>
          <w:noProof/>
          <w:sz w:val="27"/>
          <w:szCs w:val="27"/>
          <w:lang w:eastAsia="ru-RU"/>
        </w:rPr>
      </w:pPr>
      <w:r w:rsidRPr="00C477E3">
        <w:rPr>
          <w:noProof/>
          <w:sz w:val="27"/>
          <w:szCs w:val="27"/>
          <w:lang w:eastAsia="ru-RU"/>
        </w:rPr>
        <w:t>Таблиц</w:t>
      </w:r>
      <w:r w:rsidR="000F6A7B" w:rsidRPr="00C477E3">
        <w:rPr>
          <w:noProof/>
          <w:sz w:val="27"/>
          <w:szCs w:val="27"/>
          <w:lang w:eastAsia="ru-RU"/>
        </w:rPr>
        <w:t>у</w:t>
      </w:r>
      <w:r w:rsidRPr="00C477E3">
        <w:rPr>
          <w:noProof/>
          <w:sz w:val="27"/>
          <w:szCs w:val="27"/>
          <w:lang w:eastAsia="ru-RU"/>
        </w:rPr>
        <w:t xml:space="preserve"> 2 пункта 2.4 раздела 2 Программы </w:t>
      </w:r>
      <w:r w:rsidR="000F6A7B" w:rsidRPr="00C477E3">
        <w:rPr>
          <w:noProof/>
          <w:sz w:val="27"/>
          <w:szCs w:val="27"/>
          <w:lang w:eastAsia="ru-RU"/>
        </w:rPr>
        <w:t>изложить в редакции согласно приложению 2 к настоящему постановлению.</w:t>
      </w:r>
    </w:p>
    <w:p w:rsidR="008C04E8" w:rsidRPr="00C477E3" w:rsidRDefault="008C04E8" w:rsidP="00F97C47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C477E3">
        <w:rPr>
          <w:noProof/>
          <w:sz w:val="27"/>
          <w:szCs w:val="27"/>
          <w:lang w:eastAsia="ru-RU"/>
        </w:rPr>
        <w:t>Таблицу раздела 3 Программы изложить в следующей редакции:</w:t>
      </w:r>
    </w:p>
    <w:p w:rsidR="008C04E8" w:rsidRPr="00C477E3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 w:rsidRPr="00C477E3"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1378"/>
        <w:gridCol w:w="1379"/>
        <w:gridCol w:w="1378"/>
        <w:gridCol w:w="1438"/>
      </w:tblGrid>
      <w:tr w:rsidR="008C04E8" w:rsidRPr="00C477E3" w:rsidTr="00C82817">
        <w:trPr>
          <w:trHeight w:val="224"/>
          <w:tblHeader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>
            <w:r w:rsidRPr="00C477E3">
              <w:t>Источники финансирования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>
            <w:pPr>
              <w:jc w:val="center"/>
            </w:pPr>
            <w:r w:rsidRPr="00C477E3">
              <w:t>Оценка расходов (тыс. руб.), годы</w:t>
            </w:r>
          </w:p>
        </w:tc>
      </w:tr>
      <w:tr w:rsidR="008C04E8" w:rsidRPr="00C477E3" w:rsidTr="00C8281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>
            <w:pPr>
              <w:suppressAutoHyphens w:val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>
            <w:pPr>
              <w:jc w:val="center"/>
            </w:pPr>
            <w:r w:rsidRPr="00C477E3">
              <w:t>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>
            <w:pPr>
              <w:jc w:val="center"/>
            </w:pPr>
            <w:r w:rsidRPr="00C477E3"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>
            <w:pPr>
              <w:jc w:val="center"/>
            </w:pPr>
            <w:r w:rsidRPr="00C477E3">
              <w:t>2023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>
            <w:pPr>
              <w:jc w:val="center"/>
            </w:pPr>
            <w:r w:rsidRPr="00C477E3">
              <w:t>2024</w:t>
            </w:r>
          </w:p>
        </w:tc>
      </w:tr>
      <w:tr w:rsidR="008C04E8" w:rsidRPr="00C477E3" w:rsidTr="00C82817">
        <w:trPr>
          <w:trHeight w:val="61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C477E3" w:rsidRDefault="008C04E8" w:rsidP="00C82817">
            <w:pPr>
              <w:spacing w:line="276" w:lineRule="auto"/>
            </w:pPr>
            <w:r w:rsidRPr="00C477E3"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C82817" w:rsidP="00EB14B8">
            <w:pPr>
              <w:spacing w:line="276" w:lineRule="auto"/>
              <w:jc w:val="center"/>
            </w:pPr>
            <w:r w:rsidRPr="00C477E3">
              <w:t>104 3</w:t>
            </w:r>
            <w:r w:rsidR="00EB14B8" w:rsidRPr="00C477E3">
              <w:t>44</w:t>
            </w:r>
            <w:r w:rsidRPr="00C477E3">
              <w:t>,0</w:t>
            </w:r>
          </w:p>
        </w:tc>
      </w:tr>
      <w:tr w:rsidR="008C04E8" w:rsidRPr="00C477E3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C477E3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 w:rsidRPr="00C477E3"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26 238,9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C82817" w:rsidP="00EB14B8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25 3</w:t>
            </w:r>
            <w:r w:rsidR="00EB14B8" w:rsidRPr="00C477E3">
              <w:rPr>
                <w:bCs/>
              </w:rPr>
              <w:t>70</w:t>
            </w:r>
            <w:r w:rsidRPr="00C477E3">
              <w:rPr>
                <w:bCs/>
              </w:rPr>
              <w:t>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26 130,2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26 604,0</w:t>
            </w:r>
          </w:p>
        </w:tc>
      </w:tr>
      <w:tr w:rsidR="008C04E8" w:rsidRPr="00C477E3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C477E3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 w:rsidRPr="00C477E3"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</w:pPr>
            <w:r w:rsidRPr="00C477E3">
              <w:t>14 900,0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</w:pPr>
            <w:r w:rsidRPr="00C477E3">
              <w:t>14 036,0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</w:pPr>
            <w:r w:rsidRPr="00C477E3">
              <w:t>14 036,0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</w:pPr>
            <w:r w:rsidRPr="00C477E3">
              <w:t>14 036,0</w:t>
            </w:r>
          </w:p>
        </w:tc>
      </w:tr>
      <w:tr w:rsidR="008C04E8" w:rsidRPr="00C477E3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C477E3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 w:rsidRPr="00C477E3"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11 338,9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533295" w:rsidP="00EB14B8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11 3</w:t>
            </w:r>
            <w:r w:rsidR="00EB14B8" w:rsidRPr="00C477E3">
              <w:rPr>
                <w:bCs/>
              </w:rPr>
              <w:t>34</w:t>
            </w:r>
            <w:r w:rsidRPr="00C477E3">
              <w:rPr>
                <w:bCs/>
              </w:rPr>
              <w:t>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12 094,2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C477E3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C477E3">
              <w:rPr>
                <w:bCs/>
              </w:rPr>
              <w:t>12 568,0</w:t>
            </w:r>
          </w:p>
        </w:tc>
      </w:tr>
    </w:tbl>
    <w:p w:rsidR="008C04E8" w:rsidRPr="00C477E3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C477E3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5E2CD8" w:rsidRPr="00C477E3" w:rsidRDefault="008C04E8" w:rsidP="00F97C47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C477E3">
        <w:rPr>
          <w:rFonts w:ascii="Times New Roman" w:hAnsi="Times New Roman"/>
          <w:noProof/>
          <w:sz w:val="28"/>
          <w:szCs w:val="28"/>
        </w:rPr>
        <w:t xml:space="preserve"> </w:t>
      </w:r>
      <w:r w:rsidR="00613685" w:rsidRPr="00C477E3">
        <w:rPr>
          <w:rFonts w:ascii="Times New Roman" w:hAnsi="Times New Roman"/>
          <w:noProof/>
          <w:sz w:val="28"/>
          <w:szCs w:val="28"/>
        </w:rPr>
        <w:t>Таблиц</w:t>
      </w:r>
      <w:r w:rsidR="00BD5E55" w:rsidRPr="00C477E3">
        <w:rPr>
          <w:rFonts w:ascii="Times New Roman" w:hAnsi="Times New Roman"/>
          <w:noProof/>
          <w:sz w:val="28"/>
          <w:szCs w:val="28"/>
        </w:rPr>
        <w:t>у</w:t>
      </w:r>
      <w:r w:rsidR="00613685" w:rsidRPr="00C477E3">
        <w:rPr>
          <w:rFonts w:ascii="Times New Roman" w:hAnsi="Times New Roman"/>
          <w:noProof/>
          <w:sz w:val="28"/>
          <w:szCs w:val="28"/>
        </w:rPr>
        <w:t xml:space="preserve"> </w:t>
      </w:r>
      <w:r w:rsidR="000A4F0E" w:rsidRPr="00C477E3">
        <w:rPr>
          <w:rFonts w:ascii="Times New Roman" w:hAnsi="Times New Roman"/>
          <w:noProof/>
          <w:sz w:val="28"/>
          <w:szCs w:val="28"/>
        </w:rPr>
        <w:t>4</w:t>
      </w:r>
      <w:r w:rsidR="00882AE5" w:rsidRPr="00C477E3">
        <w:rPr>
          <w:rFonts w:ascii="Times New Roman" w:hAnsi="Times New Roman"/>
          <w:noProof/>
          <w:sz w:val="28"/>
          <w:szCs w:val="28"/>
        </w:rPr>
        <w:t xml:space="preserve"> </w:t>
      </w:r>
      <w:r w:rsidR="005E2CD8" w:rsidRPr="00C477E3">
        <w:rPr>
          <w:rFonts w:ascii="Times New Roman" w:hAnsi="Times New Roman"/>
          <w:noProof/>
          <w:sz w:val="28"/>
          <w:szCs w:val="28"/>
        </w:rPr>
        <w:t xml:space="preserve">раздела </w:t>
      </w:r>
      <w:r w:rsidR="000A4F0E" w:rsidRPr="00C477E3">
        <w:rPr>
          <w:rFonts w:ascii="Times New Roman" w:hAnsi="Times New Roman"/>
          <w:noProof/>
          <w:sz w:val="28"/>
          <w:szCs w:val="28"/>
        </w:rPr>
        <w:t>3</w:t>
      </w:r>
      <w:r w:rsidR="005E2CD8" w:rsidRPr="00C477E3">
        <w:rPr>
          <w:rFonts w:ascii="Times New Roman" w:hAnsi="Times New Roman"/>
          <w:noProof/>
          <w:sz w:val="28"/>
          <w:szCs w:val="28"/>
        </w:rPr>
        <w:t xml:space="preserve"> Программы </w:t>
      </w:r>
      <w:r w:rsidR="00BD5E55" w:rsidRPr="00C477E3">
        <w:rPr>
          <w:rFonts w:ascii="Times New Roman" w:hAnsi="Times New Roman"/>
          <w:noProof/>
          <w:sz w:val="27"/>
          <w:szCs w:val="27"/>
        </w:rPr>
        <w:t>изложить в редакции согласно приложению 3 к настоящему постановлению</w:t>
      </w:r>
      <w:r w:rsidR="005E2CD8" w:rsidRPr="00C477E3">
        <w:rPr>
          <w:rFonts w:ascii="Times New Roman" w:hAnsi="Times New Roman"/>
          <w:noProof/>
          <w:sz w:val="28"/>
          <w:szCs w:val="28"/>
        </w:rPr>
        <w:t>.</w:t>
      </w:r>
    </w:p>
    <w:p w:rsidR="00B55BC8" w:rsidRPr="00C477E3" w:rsidRDefault="00B55BC8" w:rsidP="00F97C47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C477E3">
        <w:rPr>
          <w:rFonts w:ascii="Times New Roman" w:hAnsi="Times New Roman"/>
          <w:noProof/>
          <w:sz w:val="28"/>
          <w:szCs w:val="28"/>
        </w:rPr>
        <w:t>Приложение 1 к Программе изложить в редакции согласно приложению 4 к настоящему постановлению.</w:t>
      </w:r>
    </w:p>
    <w:p w:rsidR="00936296" w:rsidRPr="00C477E3" w:rsidRDefault="00C5440B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 w:rsidRPr="00C477E3">
        <w:rPr>
          <w:noProof/>
          <w:sz w:val="28"/>
          <w:szCs w:val="28"/>
          <w:lang w:eastAsia="ru-RU"/>
        </w:rPr>
        <w:t>2</w:t>
      </w:r>
      <w:r w:rsidR="008E26E6" w:rsidRPr="00C477E3">
        <w:rPr>
          <w:noProof/>
          <w:sz w:val="28"/>
          <w:szCs w:val="28"/>
          <w:lang w:eastAsia="ru-RU"/>
        </w:rPr>
        <w:t xml:space="preserve">. </w:t>
      </w:r>
      <w:r w:rsidR="00936296" w:rsidRPr="00C477E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C477E3" w:rsidRDefault="00C5440B" w:rsidP="00824C29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C477E3">
        <w:rPr>
          <w:sz w:val="28"/>
          <w:szCs w:val="28"/>
        </w:rPr>
        <w:t>3</w:t>
      </w:r>
      <w:r w:rsidR="008E26E6" w:rsidRPr="00C477E3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C477E3">
        <w:rPr>
          <w:sz w:val="28"/>
          <w:szCs w:val="28"/>
        </w:rPr>
        <w:t xml:space="preserve">                 </w:t>
      </w:r>
      <w:r w:rsidR="0065662D" w:rsidRPr="00C477E3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C477E3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C477E3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Pr="00C477E3" w:rsidRDefault="00763C96" w:rsidP="00C670CE">
      <w:pPr>
        <w:spacing w:line="276" w:lineRule="auto"/>
        <w:rPr>
          <w:b/>
          <w:sz w:val="28"/>
          <w:szCs w:val="28"/>
        </w:rPr>
      </w:pPr>
      <w:r w:rsidRPr="00C477E3">
        <w:rPr>
          <w:b/>
          <w:sz w:val="28"/>
          <w:szCs w:val="28"/>
        </w:rPr>
        <w:t>Г</w:t>
      </w:r>
      <w:r w:rsidR="008E26E6" w:rsidRPr="00C477E3">
        <w:rPr>
          <w:b/>
          <w:sz w:val="28"/>
          <w:szCs w:val="28"/>
        </w:rPr>
        <w:t>лав</w:t>
      </w:r>
      <w:r w:rsidR="00DA16E0" w:rsidRPr="00C477E3">
        <w:rPr>
          <w:b/>
          <w:sz w:val="28"/>
          <w:szCs w:val="28"/>
        </w:rPr>
        <w:t>а</w:t>
      </w:r>
      <w:r w:rsidR="008E26E6" w:rsidRPr="00C477E3">
        <w:rPr>
          <w:b/>
          <w:sz w:val="28"/>
          <w:szCs w:val="28"/>
        </w:rPr>
        <w:t xml:space="preserve"> администрации </w:t>
      </w:r>
      <w:r w:rsidR="008E26E6" w:rsidRPr="00C477E3">
        <w:rPr>
          <w:b/>
          <w:sz w:val="28"/>
          <w:szCs w:val="28"/>
        </w:rPr>
        <w:tab/>
      </w:r>
      <w:r w:rsidR="008E26E6" w:rsidRPr="00C477E3">
        <w:rPr>
          <w:b/>
          <w:sz w:val="28"/>
          <w:szCs w:val="28"/>
        </w:rPr>
        <w:tab/>
      </w:r>
      <w:r w:rsidR="008E26E6" w:rsidRPr="00C477E3">
        <w:rPr>
          <w:b/>
          <w:sz w:val="28"/>
          <w:szCs w:val="28"/>
        </w:rPr>
        <w:tab/>
      </w:r>
      <w:r w:rsidRPr="00C477E3">
        <w:rPr>
          <w:b/>
          <w:sz w:val="28"/>
          <w:szCs w:val="28"/>
        </w:rPr>
        <w:t xml:space="preserve">                          </w:t>
      </w:r>
      <w:r w:rsidR="00DA16E0" w:rsidRPr="00C477E3">
        <w:rPr>
          <w:b/>
          <w:sz w:val="28"/>
          <w:szCs w:val="28"/>
        </w:rPr>
        <w:t xml:space="preserve">            </w:t>
      </w:r>
      <w:r w:rsidRPr="00C477E3">
        <w:rPr>
          <w:b/>
          <w:sz w:val="28"/>
          <w:szCs w:val="28"/>
        </w:rPr>
        <w:t xml:space="preserve">    </w:t>
      </w:r>
      <w:r w:rsidR="00DA16E0" w:rsidRPr="00C477E3">
        <w:rPr>
          <w:b/>
          <w:sz w:val="28"/>
          <w:szCs w:val="28"/>
        </w:rPr>
        <w:t>К.Д. Бусыгин</w:t>
      </w:r>
    </w:p>
    <w:p w:rsidR="001B7513" w:rsidRPr="00C477E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Pr="00C477E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Sect="00FE1B5B">
      <w:headerReference w:type="default" r:id="rId16"/>
      <w:headerReference w:type="first" r:id="rId17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68" w:rsidRDefault="00405B68">
      <w:r>
        <w:separator/>
      </w:r>
    </w:p>
  </w:endnote>
  <w:endnote w:type="continuationSeparator" w:id="0">
    <w:p w:rsidR="00405B68" w:rsidRDefault="0040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68" w:rsidRDefault="00405B68">
      <w:r>
        <w:separator/>
      </w:r>
    </w:p>
  </w:footnote>
  <w:footnote w:type="continuationSeparator" w:id="0">
    <w:p w:rsidR="00405B68" w:rsidRDefault="0040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5699A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05B68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4149"/>
    <w:rsid w:val="001574D7"/>
    <w:rsid w:val="0016013B"/>
    <w:rsid w:val="00160977"/>
    <w:rsid w:val="001619E9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29E8"/>
    <w:rsid w:val="00332E40"/>
    <w:rsid w:val="00337664"/>
    <w:rsid w:val="00340C56"/>
    <w:rsid w:val="003423E1"/>
    <w:rsid w:val="00343842"/>
    <w:rsid w:val="00343898"/>
    <w:rsid w:val="00343E2C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96B73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5B68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171B"/>
    <w:rsid w:val="00503524"/>
    <w:rsid w:val="00506EC4"/>
    <w:rsid w:val="00512A67"/>
    <w:rsid w:val="00514041"/>
    <w:rsid w:val="005214A0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B0060"/>
    <w:rsid w:val="008B0748"/>
    <w:rsid w:val="008B66AA"/>
    <w:rsid w:val="008C04E8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6329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477E3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99A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94016"/>
    <w:rsid w:val="00F963F8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C42643-EA57-4A41-9C67-54915C9B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09854;fld=134;dst=10001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218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9854;fld=134;dst=100010" TargetMode="Externa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main?base=LAW;n=109854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621C-E460-45E2-B868-A748295D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7427</CharactersWithSpaces>
  <SharedDoc>false</SharedDoc>
  <HLinks>
    <vt:vector size="30" baseType="variant">
      <vt:variant>
        <vt:i4>3866726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3866726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2022-03-15T04:18:00Z</cp:lastPrinted>
  <dcterms:created xsi:type="dcterms:W3CDTF">2024-05-16T11:17:00Z</dcterms:created>
  <dcterms:modified xsi:type="dcterms:W3CDTF">2024-05-16T11:17:00Z</dcterms:modified>
</cp:coreProperties>
</file>