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952" w:rsidRDefault="009E7952">
      <w:pPr>
        <w:pStyle w:val="a3"/>
        <w:spacing w:before="120" w:line="360" w:lineRule="auto"/>
        <w:rPr>
          <w:sz w:val="28"/>
        </w:rPr>
      </w:pPr>
    </w:p>
    <w:p w:rsidR="009E7952" w:rsidRPr="00C30746" w:rsidRDefault="007663E9">
      <w:pPr>
        <w:pStyle w:val="a3"/>
        <w:spacing w:before="120" w:line="360" w:lineRule="auto"/>
        <w:rPr>
          <w:sz w:val="28"/>
        </w:rPr>
      </w:pPr>
      <w:r w:rsidRPr="00C30746">
        <w:rPr>
          <w:b w:val="0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-194945</wp:posOffset>
                </wp:positionH>
                <wp:positionV relativeFrom="paragraph">
                  <wp:posOffset>20320</wp:posOffset>
                </wp:positionV>
                <wp:extent cx="1234440" cy="548640"/>
                <wp:effectExtent l="0" t="0" r="0" b="0"/>
                <wp:wrapNone/>
                <wp:docPr id="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4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121" w:rsidRPr="00311533" w:rsidRDefault="00CC4121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Times New Roman, 14,</w:t>
                            </w:r>
                          </w:p>
                          <w:p w:rsidR="00CC4121" w:rsidRPr="00311533" w:rsidRDefault="00CC4121">
                            <w:pPr>
                              <w:pStyle w:val="21"/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жирный,  1,5-ый интервал, по це</w:t>
                            </w:r>
                            <w:r w:rsidRPr="00311533">
                              <w:rPr>
                                <w:color w:val="FFFFFF"/>
                              </w:rPr>
                              <w:t>н</w:t>
                            </w:r>
                            <w:r w:rsidRPr="00311533">
                              <w:rPr>
                                <w:color w:val="FFFFFF"/>
                              </w:rPr>
                              <w:t>тру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-15.35pt;margin-top:1.6pt;width:97.2pt;height:4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" o:allowincell="f" filled="f" stroked="f">
                <v:textbox inset="0,0,0,0">
                  <w:txbxContent>
                    <w:p w:rsidR="00CC4121" w:rsidRPr="00311533" w:rsidRDefault="00CC4121">
                      <w:pPr>
                        <w:jc w:val="center"/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Times New Roman, 14,</w:t>
                      </w:r>
                    </w:p>
                    <w:p w:rsidR="00CC4121" w:rsidRPr="00311533" w:rsidRDefault="00CC4121">
                      <w:pPr>
                        <w:pStyle w:val="21"/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жирный,  1,5-ый интервал, по це</w:t>
                      </w:r>
                      <w:r w:rsidRPr="00311533">
                        <w:rPr>
                          <w:color w:val="FFFFFF"/>
                        </w:rPr>
                        <w:t>н</w:t>
                      </w:r>
                      <w:r w:rsidRPr="00311533">
                        <w:rPr>
                          <w:color w:val="FFFFFF"/>
                        </w:rPr>
                        <w:t>тру</w:t>
                      </w:r>
                    </w:p>
                  </w:txbxContent>
                </v:textbox>
              </v:shape>
            </w:pict>
          </mc:Fallback>
        </mc:AlternateContent>
      </w:r>
      <w:r w:rsidRPr="00C30746">
        <w:rPr>
          <w:b w:val="0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3422650</wp:posOffset>
                </wp:positionH>
                <wp:positionV relativeFrom="paragraph">
                  <wp:posOffset>-614045</wp:posOffset>
                </wp:positionV>
                <wp:extent cx="2057400" cy="360045"/>
                <wp:effectExtent l="0" t="0" r="0" b="0"/>
                <wp:wrapNone/>
                <wp:docPr id="5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121" w:rsidRDefault="00CC4121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27" type="#_x0000_t202" style="position:absolute;left:0;text-align:left;margin-left:269.5pt;margin-top:-48.35pt;width:162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" o:allowincell="f" filled="f" stroked="f">
                <v:textbox inset="0,0,0,0">
                  <w:txbxContent>
                    <w:p w:rsidR="00CC4121" w:rsidRDefault="00CC4121">
                      <w:pPr>
                        <w:rPr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30746">
        <w:rPr>
          <w:b w:val="0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4546600</wp:posOffset>
                </wp:positionH>
                <wp:positionV relativeFrom="paragraph">
                  <wp:posOffset>246380</wp:posOffset>
                </wp:positionV>
                <wp:extent cx="2057400" cy="521970"/>
                <wp:effectExtent l="0" t="0" r="0" b="0"/>
                <wp:wrapNone/>
                <wp:docPr id="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121" w:rsidRPr="00311533" w:rsidRDefault="00CC4121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 xml:space="preserve">Times New Roman, 16, жирный, </w:t>
                            </w:r>
                          </w:p>
                          <w:p w:rsidR="00CC4121" w:rsidRPr="00311533" w:rsidRDefault="00CC4121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 xml:space="preserve">разряженный 5 пт, 1,5-ый интервал, </w:t>
                            </w:r>
                          </w:p>
                          <w:p w:rsidR="00CC4121" w:rsidRPr="00311533" w:rsidRDefault="00CC4121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по це</w:t>
                            </w:r>
                            <w:r w:rsidRPr="00311533">
                              <w:rPr>
                                <w:color w:val="FFFFFF"/>
                              </w:rPr>
                              <w:t>н</w:t>
                            </w:r>
                            <w:r w:rsidRPr="00311533">
                              <w:rPr>
                                <w:color w:val="FFFFFF"/>
                              </w:rPr>
                              <w:t>тру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8" type="#_x0000_t202" style="position:absolute;left:0;text-align:left;margin-left:358pt;margin-top:19.4pt;width:162pt;height:41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" o:allowincell="f" filled="f" stroked="f">
                <v:textbox inset="0,0,0,0">
                  <w:txbxContent>
                    <w:p w:rsidR="00CC4121" w:rsidRPr="00311533" w:rsidRDefault="00CC4121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 xml:space="preserve">Times New Roman, 16, жирный, </w:t>
                      </w:r>
                    </w:p>
                    <w:p w:rsidR="00CC4121" w:rsidRPr="00311533" w:rsidRDefault="00CC4121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 xml:space="preserve">разряженный 5 пт, 1,5-ый интервал, </w:t>
                      </w:r>
                    </w:p>
                    <w:p w:rsidR="00CC4121" w:rsidRPr="00311533" w:rsidRDefault="00CC4121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по це</w:t>
                      </w:r>
                      <w:r w:rsidRPr="00311533">
                        <w:rPr>
                          <w:color w:val="FFFFFF"/>
                        </w:rPr>
                        <w:t>н</w:t>
                      </w:r>
                      <w:r w:rsidRPr="00311533">
                        <w:rPr>
                          <w:color w:val="FFFFFF"/>
                        </w:rPr>
                        <w:t>тру</w:t>
                      </w:r>
                    </w:p>
                  </w:txbxContent>
                </v:textbox>
              </v:shape>
            </w:pict>
          </mc:Fallback>
        </mc:AlternateContent>
      </w:r>
      <w:r w:rsidRPr="00C30746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121" w:rsidRDefault="00CC4121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270881" r:id="rId9"/>
                              </w:object>
                            </w:r>
                          </w:p>
                          <w:p w:rsidR="00CC4121" w:rsidRDefault="00CC41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208.45pt;margin-top:-48.15pt;width:65.75pt;height:65.1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jWQuQ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" o:allowincell="f" filled="f" stroked="f">
                <v:textbox>
                  <w:txbxContent>
                    <w:p w:rsidR="00CC4121" w:rsidRDefault="00CC4121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7270881" r:id="rId10"/>
                        </w:object>
                      </w:r>
                    </w:p>
                    <w:p w:rsidR="00CC4121" w:rsidRDefault="00CC412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E7952" w:rsidRPr="00C30746">
        <w:rPr>
          <w:sz w:val="28"/>
        </w:rPr>
        <w:t xml:space="preserve">         ГЛАВА  АДМИНИСТРАЦИИ  ГОРОДА  БАЙКОНУР</w:t>
      </w:r>
    </w:p>
    <w:p w:rsidR="009E7952" w:rsidRPr="00C30746" w:rsidRDefault="007663E9">
      <w:pPr>
        <w:pStyle w:val="2"/>
        <w:spacing w:line="360" w:lineRule="auto"/>
        <w:rPr>
          <w:spacing w:val="100"/>
        </w:rPr>
      </w:pPr>
      <w:r w:rsidRPr="00C30746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6985</wp:posOffset>
                </wp:positionH>
                <wp:positionV relativeFrom="page">
                  <wp:posOffset>1590675</wp:posOffset>
                </wp:positionV>
                <wp:extent cx="621792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341320" id="Line 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125.25pt" to="490.15pt,1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rQM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" o:allowincell="f">
                <w10:wrap anchory="page"/>
              </v:line>
            </w:pict>
          </mc:Fallback>
        </mc:AlternateContent>
      </w:r>
      <w:r w:rsidR="009E7952" w:rsidRPr="00C30746">
        <w:rPr>
          <w:spacing w:val="100"/>
        </w:rPr>
        <w:t xml:space="preserve">ПОСТАНОВЛЕНИЕ </w:t>
      </w:r>
    </w:p>
    <w:p w:rsidR="009E7952" w:rsidRPr="00C30746" w:rsidRDefault="007663E9">
      <w:pPr>
        <w:spacing w:line="480" w:lineRule="auto"/>
        <w:jc w:val="both"/>
        <w:rPr>
          <w:sz w:val="28"/>
        </w:rPr>
      </w:pPr>
      <w:r w:rsidRPr="00C30746">
        <w:rPr>
          <w:b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2165350</wp:posOffset>
                </wp:positionH>
                <wp:positionV relativeFrom="paragraph">
                  <wp:posOffset>5715</wp:posOffset>
                </wp:positionV>
                <wp:extent cx="2057400" cy="360045"/>
                <wp:effectExtent l="0" t="0" r="0" b="0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121" w:rsidRPr="00311533" w:rsidRDefault="00CC4121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 xml:space="preserve">Times New Roman, 14, обычный, </w:t>
                            </w:r>
                          </w:p>
                          <w:p w:rsidR="00CC4121" w:rsidRPr="00311533" w:rsidRDefault="00CC4121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2-ой инте</w:t>
                            </w:r>
                            <w:r w:rsidRPr="00311533">
                              <w:rPr>
                                <w:color w:val="FFFFFF"/>
                              </w:rPr>
                              <w:t>р</w:t>
                            </w:r>
                            <w:r w:rsidRPr="00311533">
                              <w:rPr>
                                <w:color w:val="FFFFFF"/>
                              </w:rPr>
                              <w:t>вал, по ширине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0" type="#_x0000_t202" style="position:absolute;left:0;text-align:left;margin-left:170.5pt;margin-top:.45pt;width:162pt;height:28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" o:allowincell="f" filled="f" stroked="f">
                <v:textbox inset="0,0,0,0">
                  <w:txbxContent>
                    <w:p w:rsidR="00CC4121" w:rsidRPr="00311533" w:rsidRDefault="00CC4121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 xml:space="preserve">Times New Roman, 14, обычный, </w:t>
                      </w:r>
                    </w:p>
                    <w:p w:rsidR="00CC4121" w:rsidRPr="00311533" w:rsidRDefault="00CC4121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2-ой инте</w:t>
                      </w:r>
                      <w:r w:rsidRPr="00311533">
                        <w:rPr>
                          <w:color w:val="FFFFFF"/>
                        </w:rPr>
                        <w:t>р</w:t>
                      </w:r>
                      <w:r w:rsidRPr="00311533">
                        <w:rPr>
                          <w:color w:val="FFFFFF"/>
                        </w:rPr>
                        <w:t>вал, по ширине</w:t>
                      </w:r>
                    </w:p>
                  </w:txbxContent>
                </v:textbox>
              </v:shape>
            </w:pict>
          </mc:Fallback>
        </mc:AlternateContent>
      </w:r>
      <w:r w:rsidR="00E33902">
        <w:rPr>
          <w:sz w:val="28"/>
        </w:rPr>
        <w:t>22 декабря 2021 г.</w:t>
      </w:r>
      <w:r w:rsidR="009E7952" w:rsidRPr="00C30746">
        <w:rPr>
          <w:sz w:val="28"/>
        </w:rPr>
        <w:t xml:space="preserve">                                                     </w:t>
      </w:r>
      <w:r w:rsidR="009E7952" w:rsidRPr="00C30746">
        <w:rPr>
          <w:sz w:val="28"/>
        </w:rPr>
        <w:tab/>
      </w:r>
      <w:r w:rsidR="009E7952" w:rsidRPr="00C30746">
        <w:rPr>
          <w:sz w:val="28"/>
        </w:rPr>
        <w:tab/>
      </w:r>
      <w:r w:rsidR="009E2CBA" w:rsidRPr="00C30746">
        <w:rPr>
          <w:sz w:val="28"/>
        </w:rPr>
        <w:t xml:space="preserve">     </w:t>
      </w:r>
      <w:r w:rsidR="009E7952" w:rsidRPr="00C30746">
        <w:rPr>
          <w:sz w:val="28"/>
        </w:rPr>
        <w:t xml:space="preserve">№ </w:t>
      </w:r>
      <w:r w:rsidR="00E33902">
        <w:rPr>
          <w:sz w:val="28"/>
        </w:rPr>
        <w:t>648</w:t>
      </w:r>
    </w:p>
    <w:p w:rsidR="008E0BB7" w:rsidRPr="005D5D9E" w:rsidRDefault="008E0BB7" w:rsidP="008E0BB7">
      <w:pPr>
        <w:pStyle w:val="af7"/>
        <w:shd w:val="clear" w:color="auto" w:fill="FFFFFF"/>
        <w:spacing w:before="0" w:beforeAutospacing="0" w:after="0" w:afterAutospacing="0"/>
        <w:rPr>
          <w:rStyle w:val="af1"/>
          <w:color w:val="000000"/>
          <w:sz w:val="28"/>
          <w:szCs w:val="28"/>
        </w:rPr>
      </w:pPr>
      <w:bookmarkStart w:id="0" w:name="_GoBack"/>
      <w:r w:rsidRPr="005D5D9E">
        <w:rPr>
          <w:rStyle w:val="af1"/>
          <w:color w:val="000000"/>
          <w:sz w:val="28"/>
          <w:szCs w:val="28"/>
        </w:rPr>
        <w:t xml:space="preserve">Об установлении предельных размеров </w:t>
      </w:r>
    </w:p>
    <w:p w:rsidR="008E0BB7" w:rsidRPr="005D5D9E" w:rsidRDefault="008E0BB7" w:rsidP="008E0BB7">
      <w:pPr>
        <w:pStyle w:val="af7"/>
        <w:shd w:val="clear" w:color="auto" w:fill="FFFFFF"/>
        <w:spacing w:before="0" w:beforeAutospacing="0" w:after="0" w:afterAutospacing="0"/>
        <w:rPr>
          <w:rStyle w:val="af1"/>
          <w:color w:val="000000"/>
          <w:sz w:val="28"/>
          <w:szCs w:val="28"/>
        </w:rPr>
      </w:pPr>
      <w:r w:rsidRPr="005D5D9E">
        <w:rPr>
          <w:rStyle w:val="af1"/>
          <w:color w:val="000000"/>
          <w:sz w:val="28"/>
          <w:szCs w:val="28"/>
        </w:rPr>
        <w:t xml:space="preserve">оптовых надбавок и предельных размеров </w:t>
      </w:r>
    </w:p>
    <w:p w:rsidR="008E0BB7" w:rsidRPr="005D5D9E" w:rsidRDefault="008E0BB7" w:rsidP="008E0BB7">
      <w:pPr>
        <w:pStyle w:val="af7"/>
        <w:shd w:val="clear" w:color="auto" w:fill="FFFFFF"/>
        <w:spacing w:before="0" w:beforeAutospacing="0" w:after="0" w:afterAutospacing="0"/>
        <w:rPr>
          <w:rStyle w:val="af1"/>
          <w:color w:val="000000"/>
          <w:sz w:val="28"/>
          <w:szCs w:val="28"/>
        </w:rPr>
      </w:pPr>
      <w:r w:rsidRPr="005D5D9E">
        <w:rPr>
          <w:rStyle w:val="af1"/>
          <w:color w:val="000000"/>
          <w:sz w:val="28"/>
          <w:szCs w:val="28"/>
        </w:rPr>
        <w:t xml:space="preserve">розничных надбавок к фактическим </w:t>
      </w:r>
    </w:p>
    <w:p w:rsidR="008E0BB7" w:rsidRPr="005D5D9E" w:rsidRDefault="008E0BB7" w:rsidP="008E0BB7">
      <w:pPr>
        <w:pStyle w:val="af7"/>
        <w:shd w:val="clear" w:color="auto" w:fill="FFFFFF"/>
        <w:spacing w:before="0" w:beforeAutospacing="0" w:after="0" w:afterAutospacing="0"/>
        <w:rPr>
          <w:rStyle w:val="af1"/>
          <w:color w:val="000000"/>
          <w:sz w:val="28"/>
          <w:szCs w:val="28"/>
        </w:rPr>
      </w:pPr>
      <w:r w:rsidRPr="005D5D9E">
        <w:rPr>
          <w:rStyle w:val="af1"/>
          <w:color w:val="000000"/>
          <w:sz w:val="28"/>
          <w:szCs w:val="28"/>
        </w:rPr>
        <w:t xml:space="preserve">отпускным ценам, установленным </w:t>
      </w:r>
    </w:p>
    <w:p w:rsidR="008E0BB7" w:rsidRPr="005D5D9E" w:rsidRDefault="008E0BB7" w:rsidP="008E0BB7">
      <w:pPr>
        <w:pStyle w:val="af7"/>
        <w:shd w:val="clear" w:color="auto" w:fill="FFFFFF"/>
        <w:spacing w:before="0" w:beforeAutospacing="0" w:after="0" w:afterAutospacing="0"/>
        <w:rPr>
          <w:rStyle w:val="af1"/>
          <w:color w:val="000000"/>
          <w:sz w:val="28"/>
          <w:szCs w:val="28"/>
        </w:rPr>
      </w:pPr>
      <w:r w:rsidRPr="005D5D9E">
        <w:rPr>
          <w:rStyle w:val="af1"/>
          <w:color w:val="000000"/>
          <w:sz w:val="28"/>
          <w:szCs w:val="28"/>
        </w:rPr>
        <w:t xml:space="preserve">производителями лекарственных </w:t>
      </w:r>
    </w:p>
    <w:p w:rsidR="008E0BB7" w:rsidRPr="005D5D9E" w:rsidRDefault="008E0BB7" w:rsidP="008E0BB7">
      <w:pPr>
        <w:pStyle w:val="af7"/>
        <w:shd w:val="clear" w:color="auto" w:fill="FFFFFF"/>
        <w:spacing w:before="0" w:beforeAutospacing="0" w:after="0" w:afterAutospacing="0"/>
        <w:rPr>
          <w:rStyle w:val="af1"/>
          <w:color w:val="000000"/>
          <w:sz w:val="28"/>
          <w:szCs w:val="28"/>
        </w:rPr>
      </w:pPr>
      <w:r w:rsidRPr="005D5D9E">
        <w:rPr>
          <w:rStyle w:val="af1"/>
          <w:color w:val="000000"/>
          <w:sz w:val="28"/>
          <w:szCs w:val="28"/>
        </w:rPr>
        <w:t xml:space="preserve">препаратов, на лекарственные препараты, </w:t>
      </w:r>
    </w:p>
    <w:p w:rsidR="008E0BB7" w:rsidRPr="005D5D9E" w:rsidRDefault="008E0BB7" w:rsidP="008E0BB7">
      <w:pPr>
        <w:pStyle w:val="af7"/>
        <w:shd w:val="clear" w:color="auto" w:fill="FFFFFF"/>
        <w:spacing w:before="0" w:beforeAutospacing="0" w:after="0" w:afterAutospacing="0"/>
        <w:rPr>
          <w:rStyle w:val="af1"/>
          <w:color w:val="000000"/>
          <w:sz w:val="28"/>
          <w:szCs w:val="28"/>
        </w:rPr>
      </w:pPr>
      <w:r w:rsidRPr="005D5D9E">
        <w:rPr>
          <w:rStyle w:val="af1"/>
          <w:color w:val="000000"/>
          <w:sz w:val="28"/>
          <w:szCs w:val="28"/>
        </w:rPr>
        <w:t xml:space="preserve">включенные в перечень жизненно </w:t>
      </w:r>
    </w:p>
    <w:p w:rsidR="008E0BB7" w:rsidRPr="005D5D9E" w:rsidRDefault="008E0BB7" w:rsidP="008E0BB7">
      <w:pPr>
        <w:pStyle w:val="af7"/>
        <w:shd w:val="clear" w:color="auto" w:fill="FFFFFF"/>
        <w:spacing w:before="0" w:beforeAutospacing="0" w:after="0" w:afterAutospacing="0"/>
        <w:rPr>
          <w:rStyle w:val="af1"/>
          <w:color w:val="000000"/>
          <w:sz w:val="28"/>
          <w:szCs w:val="28"/>
        </w:rPr>
      </w:pPr>
      <w:r w:rsidRPr="005D5D9E">
        <w:rPr>
          <w:rStyle w:val="af1"/>
          <w:color w:val="000000"/>
          <w:sz w:val="28"/>
          <w:szCs w:val="28"/>
        </w:rPr>
        <w:t xml:space="preserve">необходимых и важнейших лекарственных </w:t>
      </w:r>
    </w:p>
    <w:p w:rsidR="008E0BB7" w:rsidRPr="005D5D9E" w:rsidRDefault="008E0BB7" w:rsidP="008E0BB7">
      <w:pPr>
        <w:pStyle w:val="af7"/>
        <w:shd w:val="clear" w:color="auto" w:fill="FFFFFF"/>
        <w:spacing w:before="0" w:beforeAutospacing="0" w:after="0" w:afterAutospacing="0"/>
        <w:rPr>
          <w:rStyle w:val="af1"/>
          <w:color w:val="000000"/>
          <w:sz w:val="28"/>
          <w:szCs w:val="28"/>
        </w:rPr>
      </w:pPr>
      <w:r w:rsidRPr="005D5D9E">
        <w:rPr>
          <w:rStyle w:val="af1"/>
          <w:color w:val="000000"/>
          <w:sz w:val="28"/>
          <w:szCs w:val="28"/>
        </w:rPr>
        <w:t>препаратов</w:t>
      </w:r>
    </w:p>
    <w:bookmarkEnd w:id="0"/>
    <w:p w:rsidR="008E0BB7" w:rsidRPr="005D5D9E" w:rsidRDefault="008E0BB7" w:rsidP="008E0BB7">
      <w:pPr>
        <w:pStyle w:val="af7"/>
        <w:shd w:val="clear" w:color="auto" w:fill="FFFFFF"/>
        <w:spacing w:before="0" w:beforeAutospacing="0" w:after="0" w:afterAutospacing="0"/>
        <w:rPr>
          <w:rStyle w:val="af1"/>
          <w:color w:val="000000"/>
          <w:sz w:val="28"/>
          <w:szCs w:val="28"/>
        </w:rPr>
      </w:pPr>
    </w:p>
    <w:p w:rsidR="00723B76" w:rsidRPr="005D5D9E" w:rsidRDefault="005A3B2D" w:rsidP="005D5D9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D5D9E">
        <w:rPr>
          <w:color w:val="000000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</w:t>
      </w:r>
      <w:r w:rsidR="00565A1B">
        <w:rPr>
          <w:color w:val="000000"/>
          <w:sz w:val="28"/>
          <w:szCs w:val="28"/>
        </w:rPr>
        <w:t>ядке формирования и статусе его </w:t>
      </w:r>
      <w:r w:rsidRPr="005D5D9E">
        <w:rPr>
          <w:color w:val="000000"/>
          <w:sz w:val="28"/>
          <w:szCs w:val="28"/>
        </w:rPr>
        <w:t>о</w:t>
      </w:r>
      <w:r w:rsidR="00046AE4" w:rsidRPr="005D5D9E">
        <w:rPr>
          <w:color w:val="000000"/>
          <w:sz w:val="28"/>
          <w:szCs w:val="28"/>
        </w:rPr>
        <w:t xml:space="preserve">рганов исполнительной власти от 23 декабря 1995 </w:t>
      </w:r>
      <w:r w:rsidRPr="005D5D9E">
        <w:rPr>
          <w:color w:val="000000"/>
          <w:sz w:val="28"/>
          <w:szCs w:val="28"/>
        </w:rPr>
        <w:t xml:space="preserve">г., </w:t>
      </w:r>
      <w:r w:rsidR="00DA4944">
        <w:rPr>
          <w:color w:val="000000"/>
          <w:sz w:val="28"/>
          <w:szCs w:val="28"/>
        </w:rPr>
        <w:t>в соответствии с </w:t>
      </w:r>
      <w:r w:rsidR="008E0BB7" w:rsidRPr="005D5D9E">
        <w:rPr>
          <w:color w:val="000000"/>
          <w:sz w:val="28"/>
          <w:szCs w:val="28"/>
        </w:rPr>
        <w:t>Федера</w:t>
      </w:r>
      <w:r w:rsidR="00046AE4" w:rsidRPr="005D5D9E">
        <w:rPr>
          <w:color w:val="000000"/>
          <w:sz w:val="28"/>
          <w:szCs w:val="28"/>
        </w:rPr>
        <w:t xml:space="preserve">льным законом от 12 апреля 2010 г. № 61-ФЗ «Об </w:t>
      </w:r>
      <w:r w:rsidR="008E0BB7" w:rsidRPr="005D5D9E">
        <w:rPr>
          <w:color w:val="000000"/>
          <w:sz w:val="28"/>
          <w:szCs w:val="28"/>
        </w:rPr>
        <w:t>обра</w:t>
      </w:r>
      <w:r w:rsidR="00C324EE">
        <w:rPr>
          <w:color w:val="000000"/>
          <w:sz w:val="28"/>
          <w:szCs w:val="28"/>
        </w:rPr>
        <w:t xml:space="preserve">щении лекарственных средств» (с </w:t>
      </w:r>
      <w:r w:rsidR="008E0BB7" w:rsidRPr="005D5D9E">
        <w:rPr>
          <w:color w:val="000000"/>
          <w:sz w:val="28"/>
          <w:szCs w:val="28"/>
        </w:rPr>
        <w:t>изменениями</w:t>
      </w:r>
      <w:r w:rsidR="0030599A">
        <w:rPr>
          <w:color w:val="000000"/>
          <w:sz w:val="28"/>
          <w:szCs w:val="28"/>
        </w:rPr>
        <w:t>)</w:t>
      </w:r>
      <w:r w:rsidR="008E0BB7" w:rsidRPr="005D5D9E">
        <w:rPr>
          <w:color w:val="000000"/>
          <w:sz w:val="28"/>
          <w:szCs w:val="28"/>
        </w:rPr>
        <w:t>, постановлением Правительства Российск</w:t>
      </w:r>
      <w:r w:rsidR="00046AE4" w:rsidRPr="005D5D9E">
        <w:rPr>
          <w:color w:val="000000"/>
          <w:sz w:val="28"/>
          <w:szCs w:val="28"/>
        </w:rPr>
        <w:t>ой Федерации</w:t>
      </w:r>
      <w:r w:rsidR="00DA4944">
        <w:rPr>
          <w:color w:val="000000"/>
          <w:sz w:val="28"/>
          <w:szCs w:val="28"/>
        </w:rPr>
        <w:t xml:space="preserve"> от 29 октября 2010 г. № 865 «О </w:t>
      </w:r>
      <w:r w:rsidR="008E0BB7" w:rsidRPr="005D5D9E">
        <w:rPr>
          <w:color w:val="000000"/>
          <w:sz w:val="28"/>
          <w:szCs w:val="28"/>
        </w:rPr>
        <w:t>госуд</w:t>
      </w:r>
      <w:r w:rsidR="00CD03AF" w:rsidRPr="005D5D9E">
        <w:rPr>
          <w:color w:val="000000"/>
          <w:sz w:val="28"/>
          <w:szCs w:val="28"/>
        </w:rPr>
        <w:t>арственном регулировании цен на </w:t>
      </w:r>
      <w:r w:rsidR="008E0BB7" w:rsidRPr="005D5D9E">
        <w:rPr>
          <w:color w:val="000000"/>
          <w:sz w:val="28"/>
          <w:szCs w:val="28"/>
        </w:rPr>
        <w:t xml:space="preserve">лекарственные препараты, включенные в </w:t>
      </w:r>
      <w:r w:rsidR="00CD03AF" w:rsidRPr="005D5D9E">
        <w:rPr>
          <w:color w:val="000000"/>
          <w:sz w:val="28"/>
          <w:szCs w:val="28"/>
        </w:rPr>
        <w:t>перечень жизненно необходимых и </w:t>
      </w:r>
      <w:r w:rsidR="008E0BB7" w:rsidRPr="005D5D9E">
        <w:rPr>
          <w:color w:val="000000"/>
          <w:sz w:val="28"/>
          <w:szCs w:val="28"/>
        </w:rPr>
        <w:t xml:space="preserve">важнейших лекарственных препаратов» </w:t>
      </w:r>
      <w:r w:rsidR="00A30BC4">
        <w:rPr>
          <w:color w:val="000000"/>
          <w:sz w:val="28"/>
          <w:szCs w:val="28"/>
        </w:rPr>
        <w:br/>
      </w:r>
      <w:r w:rsidR="008E0BB7" w:rsidRPr="005D5D9E">
        <w:rPr>
          <w:color w:val="000000"/>
          <w:sz w:val="28"/>
          <w:szCs w:val="28"/>
        </w:rPr>
        <w:t xml:space="preserve">(с изменениями), Методикой установления органами исполнительной власти субъектов Российской Федерации предельных размеров оптовых надбавок </w:t>
      </w:r>
      <w:r w:rsidR="00A30BC4">
        <w:rPr>
          <w:color w:val="000000"/>
          <w:sz w:val="28"/>
          <w:szCs w:val="28"/>
        </w:rPr>
        <w:br/>
      </w:r>
      <w:r w:rsidR="008E0BB7" w:rsidRPr="005D5D9E">
        <w:rPr>
          <w:color w:val="000000"/>
          <w:sz w:val="28"/>
          <w:szCs w:val="28"/>
        </w:rPr>
        <w:t>и предельных размеров розничных надбавок к фактическим отпускным ценам, установленным производителями лекарственных препаратов, на лекарс</w:t>
      </w:r>
      <w:r w:rsidR="00DA4944">
        <w:rPr>
          <w:color w:val="000000"/>
          <w:sz w:val="28"/>
          <w:szCs w:val="28"/>
        </w:rPr>
        <w:t>твенные препараты, включенные в </w:t>
      </w:r>
      <w:r w:rsidR="008E0BB7" w:rsidRPr="005D5D9E">
        <w:rPr>
          <w:color w:val="000000"/>
          <w:sz w:val="28"/>
          <w:szCs w:val="28"/>
        </w:rPr>
        <w:t>перечень жизненно необходимых и важнейших лекарственных пр</w:t>
      </w:r>
      <w:r w:rsidR="006D7C2B" w:rsidRPr="005D5D9E">
        <w:rPr>
          <w:color w:val="000000"/>
          <w:sz w:val="28"/>
          <w:szCs w:val="28"/>
        </w:rPr>
        <w:t xml:space="preserve">епаратов, утвержденной приказом Федеральной антимонопольной службы </w:t>
      </w:r>
      <w:r w:rsidR="00DA4944">
        <w:rPr>
          <w:color w:val="000000"/>
          <w:sz w:val="28"/>
          <w:szCs w:val="28"/>
        </w:rPr>
        <w:t xml:space="preserve">от </w:t>
      </w:r>
      <w:r w:rsidR="00C324EE">
        <w:rPr>
          <w:color w:val="000000"/>
          <w:sz w:val="28"/>
          <w:szCs w:val="28"/>
        </w:rPr>
        <w:t>0</w:t>
      </w:r>
      <w:r w:rsidR="00DA4944">
        <w:rPr>
          <w:color w:val="000000"/>
          <w:sz w:val="28"/>
          <w:szCs w:val="28"/>
        </w:rPr>
        <w:t xml:space="preserve">9 </w:t>
      </w:r>
      <w:r w:rsidR="006D7C2B" w:rsidRPr="005D5D9E">
        <w:rPr>
          <w:color w:val="000000"/>
          <w:sz w:val="28"/>
          <w:szCs w:val="28"/>
        </w:rPr>
        <w:t>сентября 2020 г. № 820/20 «Об утверждении Методики установления органами исполнительной власти субъектов Российской Федерации предельных размеров оптовых надбавок и предельных размеров розничных надбавок к фактическим отпускным ценам, установленным производителя</w:t>
      </w:r>
      <w:r w:rsidR="00C76EC2" w:rsidRPr="005D5D9E">
        <w:rPr>
          <w:color w:val="000000"/>
          <w:sz w:val="28"/>
          <w:szCs w:val="28"/>
        </w:rPr>
        <w:t xml:space="preserve">ми лекарственных </w:t>
      </w:r>
      <w:r w:rsidR="00DA4944">
        <w:rPr>
          <w:color w:val="000000"/>
          <w:sz w:val="28"/>
          <w:szCs w:val="28"/>
        </w:rPr>
        <w:t xml:space="preserve">препаратов, на </w:t>
      </w:r>
      <w:r w:rsidR="006D7C2B" w:rsidRPr="005D5D9E">
        <w:rPr>
          <w:color w:val="000000"/>
          <w:sz w:val="28"/>
          <w:szCs w:val="28"/>
        </w:rPr>
        <w:t xml:space="preserve">лекарственные </w:t>
      </w:r>
      <w:r w:rsidR="006D7C2B" w:rsidRPr="005D5D9E">
        <w:rPr>
          <w:color w:val="000000"/>
          <w:sz w:val="28"/>
          <w:szCs w:val="28"/>
        </w:rPr>
        <w:lastRenderedPageBreak/>
        <w:t>препараты, включен</w:t>
      </w:r>
      <w:r w:rsidR="00C324EE">
        <w:rPr>
          <w:color w:val="000000"/>
          <w:sz w:val="28"/>
          <w:szCs w:val="28"/>
        </w:rPr>
        <w:t xml:space="preserve">ные в </w:t>
      </w:r>
      <w:r w:rsidR="00DA4944">
        <w:rPr>
          <w:color w:val="000000"/>
          <w:sz w:val="28"/>
          <w:szCs w:val="28"/>
        </w:rPr>
        <w:t xml:space="preserve">перечень жизненно необходимых и </w:t>
      </w:r>
      <w:r w:rsidR="006D7C2B" w:rsidRPr="005D5D9E">
        <w:rPr>
          <w:color w:val="000000"/>
          <w:sz w:val="28"/>
          <w:szCs w:val="28"/>
        </w:rPr>
        <w:t>важнейших лекарственных препаратов»</w:t>
      </w:r>
      <w:r w:rsidR="008E0BB7" w:rsidRPr="005D5D9E">
        <w:rPr>
          <w:color w:val="000000"/>
          <w:sz w:val="28"/>
          <w:szCs w:val="28"/>
        </w:rPr>
        <w:t>,</w:t>
      </w:r>
    </w:p>
    <w:p w:rsidR="00723B76" w:rsidRPr="005D5D9E" w:rsidRDefault="00723B76" w:rsidP="005D5D9E">
      <w:pPr>
        <w:tabs>
          <w:tab w:val="left" w:pos="709"/>
          <w:tab w:val="left" w:pos="1080"/>
        </w:tabs>
        <w:spacing w:line="360" w:lineRule="auto"/>
        <w:jc w:val="center"/>
        <w:rPr>
          <w:b/>
          <w:color w:val="000000"/>
          <w:spacing w:val="20"/>
          <w:sz w:val="28"/>
          <w:szCs w:val="28"/>
        </w:rPr>
      </w:pPr>
      <w:r w:rsidRPr="005D5D9E">
        <w:rPr>
          <w:b/>
          <w:color w:val="000000"/>
          <w:spacing w:val="20"/>
          <w:sz w:val="28"/>
          <w:szCs w:val="28"/>
        </w:rPr>
        <w:t>П О С Т А Н О В Л Я Ю:</w:t>
      </w:r>
    </w:p>
    <w:p w:rsidR="000C5712" w:rsidRPr="005D5D9E" w:rsidRDefault="00046AE4" w:rsidP="004C30B9">
      <w:pPr>
        <w:pStyle w:val="af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D5D9E">
        <w:rPr>
          <w:color w:val="000000"/>
          <w:sz w:val="28"/>
          <w:szCs w:val="28"/>
        </w:rPr>
        <w:t xml:space="preserve">1. </w:t>
      </w:r>
      <w:r w:rsidR="000C5712" w:rsidRPr="004C30B9">
        <w:rPr>
          <w:color w:val="000000"/>
          <w:sz w:val="28"/>
          <w:szCs w:val="28"/>
        </w:rPr>
        <w:t>Установить и ввести в действие на территории города Байконур</w:t>
      </w:r>
      <w:r w:rsidR="00980C88" w:rsidRPr="004C30B9">
        <w:rPr>
          <w:color w:val="000000"/>
          <w:sz w:val="28"/>
          <w:szCs w:val="28"/>
        </w:rPr>
        <w:t xml:space="preserve"> </w:t>
      </w:r>
      <w:r w:rsidR="000C5712" w:rsidRPr="004C30B9">
        <w:rPr>
          <w:color w:val="000000"/>
          <w:sz w:val="28"/>
          <w:szCs w:val="28"/>
        </w:rPr>
        <w:t xml:space="preserve">предельные размеры оптовых надбавок и </w:t>
      </w:r>
      <w:r w:rsidR="004443B7" w:rsidRPr="004C30B9">
        <w:rPr>
          <w:color w:val="000000"/>
          <w:sz w:val="28"/>
          <w:szCs w:val="28"/>
        </w:rPr>
        <w:t xml:space="preserve">предельные размеры </w:t>
      </w:r>
      <w:r w:rsidR="00BF1C68" w:rsidRPr="004C30B9">
        <w:rPr>
          <w:color w:val="000000"/>
          <w:sz w:val="28"/>
          <w:szCs w:val="28"/>
        </w:rPr>
        <w:t>розничных надбавок к</w:t>
      </w:r>
      <w:r w:rsidR="00980C88" w:rsidRPr="004C30B9">
        <w:rPr>
          <w:color w:val="000000"/>
          <w:sz w:val="28"/>
          <w:szCs w:val="28"/>
        </w:rPr>
        <w:t xml:space="preserve"> </w:t>
      </w:r>
      <w:r w:rsidR="000C5712" w:rsidRPr="004C30B9">
        <w:rPr>
          <w:color w:val="000000"/>
          <w:sz w:val="28"/>
          <w:szCs w:val="28"/>
        </w:rPr>
        <w:t>фактическим отпускным ценам, установленным производителями лекарственных препаратов и не превышающим зарегистрированную предельную отпускную цену, н</w:t>
      </w:r>
      <w:r w:rsidR="00BF1C68" w:rsidRPr="004C30B9">
        <w:rPr>
          <w:color w:val="000000"/>
          <w:sz w:val="28"/>
          <w:szCs w:val="28"/>
        </w:rPr>
        <w:t>а</w:t>
      </w:r>
      <w:r w:rsidR="00CD02F3">
        <w:rPr>
          <w:color w:val="000000"/>
          <w:sz w:val="28"/>
          <w:szCs w:val="28"/>
        </w:rPr>
        <w:t xml:space="preserve"> </w:t>
      </w:r>
      <w:r w:rsidR="000C5712" w:rsidRPr="004C30B9">
        <w:rPr>
          <w:color w:val="000000"/>
          <w:sz w:val="28"/>
          <w:szCs w:val="28"/>
        </w:rPr>
        <w:t>лекарс</w:t>
      </w:r>
      <w:r w:rsidR="008920B9" w:rsidRPr="004C30B9">
        <w:rPr>
          <w:color w:val="000000"/>
          <w:sz w:val="28"/>
          <w:szCs w:val="28"/>
        </w:rPr>
        <w:t>твенные препараты, включенные в</w:t>
      </w:r>
      <w:r w:rsidR="00634E7F">
        <w:rPr>
          <w:color w:val="000000"/>
          <w:sz w:val="28"/>
          <w:szCs w:val="28"/>
        </w:rPr>
        <w:t> </w:t>
      </w:r>
      <w:r w:rsidR="00BF1C68" w:rsidRPr="004C30B9">
        <w:rPr>
          <w:color w:val="000000"/>
          <w:sz w:val="28"/>
          <w:szCs w:val="28"/>
        </w:rPr>
        <w:t>перечень жизненно необходимых и</w:t>
      </w:r>
      <w:r w:rsidR="00CD02F3">
        <w:rPr>
          <w:color w:val="000000"/>
          <w:sz w:val="28"/>
          <w:szCs w:val="28"/>
        </w:rPr>
        <w:t xml:space="preserve"> </w:t>
      </w:r>
      <w:r w:rsidR="000C5712" w:rsidRPr="004C30B9">
        <w:rPr>
          <w:color w:val="000000"/>
          <w:sz w:val="28"/>
          <w:szCs w:val="28"/>
        </w:rPr>
        <w:t>важнейших лекарственных препаратов, утвержденный Прав</w:t>
      </w:r>
      <w:r w:rsidR="00DE7D68" w:rsidRPr="004C30B9">
        <w:rPr>
          <w:color w:val="000000"/>
          <w:sz w:val="28"/>
          <w:szCs w:val="28"/>
        </w:rPr>
        <w:t>ительством Российской Федерации</w:t>
      </w:r>
      <w:r w:rsidR="00565303">
        <w:rPr>
          <w:color w:val="000000"/>
          <w:sz w:val="28"/>
          <w:szCs w:val="28"/>
        </w:rPr>
        <w:t xml:space="preserve"> </w:t>
      </w:r>
      <w:r w:rsidR="00E97738" w:rsidRPr="004C30B9">
        <w:rPr>
          <w:sz w:val="28"/>
          <w:szCs w:val="28"/>
        </w:rPr>
        <w:t xml:space="preserve">согласно приложению </w:t>
      </w:r>
      <w:r w:rsidR="00A30BC4">
        <w:rPr>
          <w:sz w:val="28"/>
          <w:szCs w:val="28"/>
        </w:rPr>
        <w:br/>
      </w:r>
      <w:r w:rsidR="00E97738" w:rsidRPr="004C30B9">
        <w:rPr>
          <w:sz w:val="28"/>
          <w:szCs w:val="28"/>
        </w:rPr>
        <w:t>к настоящему постановлению</w:t>
      </w:r>
      <w:r w:rsidR="00DE7D68" w:rsidRPr="004C30B9">
        <w:rPr>
          <w:color w:val="000000"/>
          <w:sz w:val="28"/>
          <w:szCs w:val="28"/>
        </w:rPr>
        <w:t>.</w:t>
      </w:r>
    </w:p>
    <w:p w:rsidR="00927B76" w:rsidRDefault="00927B76" w:rsidP="005D5D9E">
      <w:pPr>
        <w:pStyle w:val="af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D5D9E">
        <w:rPr>
          <w:color w:val="000000"/>
          <w:sz w:val="28"/>
          <w:szCs w:val="28"/>
        </w:rPr>
        <w:t xml:space="preserve">2. </w:t>
      </w:r>
      <w:r w:rsidR="009A2FCF" w:rsidRPr="005D5D9E">
        <w:rPr>
          <w:color w:val="000000"/>
          <w:sz w:val="28"/>
          <w:szCs w:val="28"/>
        </w:rPr>
        <w:t xml:space="preserve">Признать утратившим силу </w:t>
      </w:r>
      <w:r w:rsidR="003D2E70" w:rsidRPr="005D5D9E">
        <w:rPr>
          <w:color w:val="000000"/>
          <w:sz w:val="28"/>
          <w:szCs w:val="28"/>
        </w:rPr>
        <w:t>постановление Главы администрации города</w:t>
      </w:r>
      <w:r w:rsidR="00DF7EDC" w:rsidRPr="005D5D9E">
        <w:rPr>
          <w:color w:val="000000"/>
          <w:sz w:val="28"/>
          <w:szCs w:val="28"/>
        </w:rPr>
        <w:t xml:space="preserve"> Байконур </w:t>
      </w:r>
      <w:r w:rsidR="003D2E70" w:rsidRPr="005D5D9E">
        <w:rPr>
          <w:color w:val="000000"/>
          <w:sz w:val="28"/>
          <w:szCs w:val="28"/>
        </w:rPr>
        <w:t xml:space="preserve">от </w:t>
      </w:r>
      <w:r w:rsidR="000C5712" w:rsidRPr="005D5D9E">
        <w:rPr>
          <w:color w:val="000000"/>
          <w:sz w:val="28"/>
          <w:szCs w:val="28"/>
        </w:rPr>
        <w:t xml:space="preserve">28 июля 2015 </w:t>
      </w:r>
      <w:r w:rsidR="003D2E70" w:rsidRPr="005D5D9E">
        <w:rPr>
          <w:color w:val="000000"/>
          <w:sz w:val="28"/>
          <w:szCs w:val="28"/>
        </w:rPr>
        <w:t xml:space="preserve">г. № </w:t>
      </w:r>
      <w:r w:rsidR="000C5712" w:rsidRPr="005D5D9E">
        <w:rPr>
          <w:color w:val="000000"/>
          <w:sz w:val="28"/>
          <w:szCs w:val="28"/>
        </w:rPr>
        <w:t>148</w:t>
      </w:r>
      <w:r w:rsidR="003D2E70" w:rsidRPr="005D5D9E">
        <w:rPr>
          <w:color w:val="000000"/>
          <w:sz w:val="28"/>
          <w:szCs w:val="28"/>
        </w:rPr>
        <w:t xml:space="preserve"> «</w:t>
      </w:r>
      <w:r w:rsidR="000C5712" w:rsidRPr="005D5D9E">
        <w:rPr>
          <w:color w:val="000000"/>
          <w:sz w:val="28"/>
          <w:szCs w:val="28"/>
        </w:rPr>
        <w:t>Об установлении предельных размеров оптовых надбавок и предельны</w:t>
      </w:r>
      <w:r w:rsidR="002449C3">
        <w:rPr>
          <w:color w:val="000000"/>
          <w:sz w:val="28"/>
          <w:szCs w:val="28"/>
        </w:rPr>
        <w:t>х размеров розничных надбавок к </w:t>
      </w:r>
      <w:r w:rsidR="000C5712" w:rsidRPr="005D5D9E">
        <w:rPr>
          <w:color w:val="000000"/>
          <w:sz w:val="28"/>
          <w:szCs w:val="28"/>
        </w:rPr>
        <w:t>фактическим отпускным ценам, установленным производителя</w:t>
      </w:r>
      <w:r w:rsidR="0051263F" w:rsidRPr="005D5D9E">
        <w:rPr>
          <w:color w:val="000000"/>
          <w:sz w:val="28"/>
          <w:szCs w:val="28"/>
        </w:rPr>
        <w:t>ми лекарственных препаратов, на</w:t>
      </w:r>
      <w:r w:rsidR="002449C3">
        <w:rPr>
          <w:color w:val="000000"/>
          <w:sz w:val="28"/>
          <w:szCs w:val="28"/>
        </w:rPr>
        <w:t xml:space="preserve"> </w:t>
      </w:r>
      <w:r w:rsidR="000C5712" w:rsidRPr="005D5D9E">
        <w:rPr>
          <w:color w:val="000000"/>
          <w:sz w:val="28"/>
          <w:szCs w:val="28"/>
        </w:rPr>
        <w:t>лекарс</w:t>
      </w:r>
      <w:r w:rsidR="002449C3">
        <w:rPr>
          <w:color w:val="000000"/>
          <w:sz w:val="28"/>
          <w:szCs w:val="28"/>
        </w:rPr>
        <w:t>твенные препараты, включенные в </w:t>
      </w:r>
      <w:r w:rsidR="000C5712" w:rsidRPr="005D5D9E">
        <w:rPr>
          <w:color w:val="000000"/>
          <w:sz w:val="28"/>
          <w:szCs w:val="28"/>
        </w:rPr>
        <w:t>перечень жизне</w:t>
      </w:r>
      <w:r w:rsidR="0051263F" w:rsidRPr="005D5D9E">
        <w:rPr>
          <w:color w:val="000000"/>
          <w:sz w:val="28"/>
          <w:szCs w:val="28"/>
        </w:rPr>
        <w:t>нно необходимых и</w:t>
      </w:r>
      <w:r w:rsidR="002449C3">
        <w:rPr>
          <w:color w:val="000000"/>
          <w:sz w:val="28"/>
          <w:szCs w:val="28"/>
        </w:rPr>
        <w:t xml:space="preserve"> </w:t>
      </w:r>
      <w:r w:rsidR="000C5712" w:rsidRPr="005D5D9E">
        <w:rPr>
          <w:color w:val="000000"/>
          <w:sz w:val="28"/>
          <w:szCs w:val="28"/>
        </w:rPr>
        <w:t>важнейших лекарственных препаратов</w:t>
      </w:r>
      <w:r w:rsidR="003D2E70" w:rsidRPr="005D5D9E">
        <w:rPr>
          <w:color w:val="000000"/>
          <w:sz w:val="28"/>
          <w:szCs w:val="28"/>
        </w:rPr>
        <w:t>»</w:t>
      </w:r>
      <w:r w:rsidR="005571B0" w:rsidRPr="005D5D9E">
        <w:rPr>
          <w:color w:val="000000"/>
          <w:sz w:val="28"/>
          <w:szCs w:val="28"/>
        </w:rPr>
        <w:t>.</w:t>
      </w:r>
    </w:p>
    <w:p w:rsidR="000805A4" w:rsidRDefault="000805A4" w:rsidP="005D5D9E">
      <w:pPr>
        <w:pStyle w:val="af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DD3B49">
        <w:rPr>
          <w:color w:val="000000"/>
          <w:sz w:val="28"/>
          <w:szCs w:val="28"/>
        </w:rPr>
        <w:t xml:space="preserve">Настоящее постановление вступает в силу через 10 рабочих дней </w:t>
      </w:r>
      <w:r w:rsidR="000F76C1">
        <w:rPr>
          <w:color w:val="000000"/>
          <w:sz w:val="28"/>
          <w:szCs w:val="28"/>
        </w:rPr>
        <w:br/>
      </w:r>
      <w:r w:rsidR="00ED7C30">
        <w:rPr>
          <w:color w:val="000000"/>
          <w:sz w:val="28"/>
          <w:szCs w:val="28"/>
        </w:rPr>
        <w:t>с даты</w:t>
      </w:r>
      <w:r w:rsidR="00DD3B49">
        <w:rPr>
          <w:color w:val="000000"/>
          <w:sz w:val="28"/>
          <w:szCs w:val="28"/>
        </w:rPr>
        <w:t xml:space="preserve"> его официального опубликования.</w:t>
      </w:r>
    </w:p>
    <w:p w:rsidR="004F7A72" w:rsidRPr="005D5D9E" w:rsidRDefault="004F7A72" w:rsidP="005D5D9E">
      <w:pPr>
        <w:pStyle w:val="af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4F7A72">
        <w:rPr>
          <w:color w:val="000000"/>
          <w:sz w:val="28"/>
          <w:szCs w:val="28"/>
        </w:rPr>
        <w:t xml:space="preserve">Аппарату Главы </w:t>
      </w:r>
      <w:r w:rsidR="00395D46">
        <w:rPr>
          <w:color w:val="000000"/>
          <w:sz w:val="28"/>
          <w:szCs w:val="28"/>
        </w:rPr>
        <w:t>а</w:t>
      </w:r>
      <w:r w:rsidRPr="004F7A72">
        <w:rPr>
          <w:color w:val="000000"/>
          <w:sz w:val="28"/>
          <w:szCs w:val="28"/>
        </w:rPr>
        <w:t>дминистрации города Байконур в установленные сроки организовать опубликование настоящего постановления в газете «Байконур»</w:t>
      </w:r>
      <w:r>
        <w:rPr>
          <w:color w:val="000000"/>
          <w:sz w:val="28"/>
          <w:szCs w:val="28"/>
        </w:rPr>
        <w:t xml:space="preserve"> </w:t>
      </w:r>
      <w:r w:rsidRPr="004F7A72">
        <w:rPr>
          <w:color w:val="000000"/>
          <w:sz w:val="28"/>
          <w:szCs w:val="28"/>
        </w:rPr>
        <w:t>и на официальном сайте администрации города Байконур www.baikonuradm.ru.</w:t>
      </w:r>
    </w:p>
    <w:p w:rsidR="005571B0" w:rsidRPr="005D5D9E" w:rsidRDefault="004F7A72" w:rsidP="005D5D9E">
      <w:pPr>
        <w:pStyle w:val="af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927B76" w:rsidRPr="005D5D9E">
        <w:rPr>
          <w:color w:val="000000"/>
          <w:sz w:val="28"/>
          <w:szCs w:val="28"/>
        </w:rPr>
        <w:t xml:space="preserve">. </w:t>
      </w:r>
      <w:r w:rsidR="005571B0" w:rsidRPr="005D5D9E">
        <w:rPr>
          <w:color w:val="000000"/>
          <w:sz w:val="28"/>
          <w:szCs w:val="28"/>
        </w:rPr>
        <w:t xml:space="preserve">Контроль за исполнением настоящего постановления </w:t>
      </w:r>
      <w:r w:rsidR="002449C3">
        <w:rPr>
          <w:color w:val="000000"/>
          <w:sz w:val="28"/>
          <w:szCs w:val="28"/>
        </w:rPr>
        <w:t>оставляю за </w:t>
      </w:r>
      <w:r w:rsidR="000C5712" w:rsidRPr="005D5D9E">
        <w:rPr>
          <w:color w:val="000000"/>
          <w:sz w:val="28"/>
          <w:szCs w:val="28"/>
        </w:rPr>
        <w:t>собой</w:t>
      </w:r>
      <w:r w:rsidR="005571B0" w:rsidRPr="005D5D9E">
        <w:rPr>
          <w:color w:val="000000"/>
          <w:sz w:val="28"/>
          <w:szCs w:val="28"/>
        </w:rPr>
        <w:t>.</w:t>
      </w:r>
    </w:p>
    <w:p w:rsidR="009E7952" w:rsidRPr="005D5D9E" w:rsidRDefault="00E85CFA" w:rsidP="00E85CFA">
      <w:pPr>
        <w:shd w:val="clear" w:color="auto" w:fill="FFFFFF"/>
        <w:tabs>
          <w:tab w:val="left" w:pos="6696"/>
        </w:tabs>
        <w:spacing w:line="480" w:lineRule="auto"/>
        <w:ind w:firstLine="709"/>
        <w:jc w:val="both"/>
        <w:rPr>
          <w:color w:val="000000"/>
          <w:sz w:val="28"/>
          <w:szCs w:val="28"/>
        </w:rPr>
      </w:pPr>
      <w:r w:rsidRPr="005D5D9E">
        <w:rPr>
          <w:color w:val="000000"/>
          <w:sz w:val="28"/>
          <w:szCs w:val="28"/>
        </w:rPr>
        <w:tab/>
      </w:r>
    </w:p>
    <w:p w:rsidR="009E7952" w:rsidRDefault="00786647" w:rsidP="00E85CFA">
      <w:pPr>
        <w:pStyle w:val="a5"/>
        <w:tabs>
          <w:tab w:val="left" w:pos="8040"/>
        </w:tabs>
        <w:spacing w:line="276" w:lineRule="auto"/>
        <w:ind w:right="-2"/>
        <w:rPr>
          <w:b/>
          <w:szCs w:val="28"/>
          <w:lang w:val="ru-RU"/>
        </w:rPr>
      </w:pPr>
      <w:r>
        <w:rPr>
          <w:b/>
          <w:szCs w:val="28"/>
          <w:lang w:val="ru-RU"/>
        </w:rPr>
        <w:t xml:space="preserve">И.о. </w:t>
      </w:r>
      <w:r w:rsidR="00594BC7">
        <w:rPr>
          <w:b/>
          <w:szCs w:val="28"/>
          <w:lang w:val="ru-RU"/>
        </w:rPr>
        <w:t>Г</w:t>
      </w:r>
      <w:r w:rsidR="00E85CFA" w:rsidRPr="005D5D9E">
        <w:rPr>
          <w:b/>
          <w:szCs w:val="28"/>
        </w:rPr>
        <w:t>лав</w:t>
      </w:r>
      <w:r>
        <w:rPr>
          <w:b/>
          <w:szCs w:val="28"/>
          <w:lang w:val="ru-RU"/>
        </w:rPr>
        <w:t>ы</w:t>
      </w:r>
      <w:r w:rsidR="00E85CFA" w:rsidRPr="005D5D9E">
        <w:rPr>
          <w:b/>
          <w:szCs w:val="28"/>
        </w:rPr>
        <w:t xml:space="preserve"> администрации                                        </w:t>
      </w:r>
      <w:r>
        <w:rPr>
          <w:b/>
          <w:szCs w:val="28"/>
        </w:rPr>
        <w:t xml:space="preserve">                   </w:t>
      </w:r>
      <w:r w:rsidR="005650F1">
        <w:rPr>
          <w:b/>
          <w:szCs w:val="28"/>
          <w:lang w:val="ru-RU"/>
        </w:rPr>
        <w:t xml:space="preserve">       </w:t>
      </w:r>
      <w:r w:rsidR="00C51875">
        <w:rPr>
          <w:b/>
          <w:szCs w:val="28"/>
          <w:lang w:val="ru-RU"/>
        </w:rPr>
        <w:t>Н.П. Адасев</w:t>
      </w:r>
    </w:p>
    <w:p w:rsidR="00DE7D68" w:rsidRDefault="00DE7D68" w:rsidP="00E85CFA">
      <w:pPr>
        <w:pStyle w:val="a5"/>
        <w:tabs>
          <w:tab w:val="left" w:pos="8040"/>
        </w:tabs>
        <w:spacing w:line="276" w:lineRule="auto"/>
        <w:ind w:right="-2"/>
        <w:rPr>
          <w:b/>
          <w:szCs w:val="28"/>
          <w:lang w:val="ru-RU"/>
        </w:rPr>
      </w:pPr>
    </w:p>
    <w:p w:rsidR="00DE7D68" w:rsidRDefault="00DE7D68" w:rsidP="00E85CFA">
      <w:pPr>
        <w:pStyle w:val="a5"/>
        <w:tabs>
          <w:tab w:val="left" w:pos="8040"/>
        </w:tabs>
        <w:spacing w:line="276" w:lineRule="auto"/>
        <w:ind w:right="-2"/>
        <w:rPr>
          <w:b/>
          <w:szCs w:val="28"/>
          <w:lang w:val="ru-RU"/>
        </w:rPr>
      </w:pPr>
    </w:p>
    <w:p w:rsidR="00DE7D68" w:rsidRDefault="00DE7D68" w:rsidP="00E85CFA">
      <w:pPr>
        <w:pStyle w:val="a5"/>
        <w:tabs>
          <w:tab w:val="left" w:pos="8040"/>
        </w:tabs>
        <w:spacing w:line="276" w:lineRule="auto"/>
        <w:ind w:right="-2"/>
        <w:rPr>
          <w:b/>
          <w:szCs w:val="28"/>
          <w:lang w:val="ru-RU"/>
        </w:rPr>
      </w:pPr>
    </w:p>
    <w:p w:rsidR="00DE7D68" w:rsidRDefault="00DE7D68" w:rsidP="00E85CFA">
      <w:pPr>
        <w:pStyle w:val="a5"/>
        <w:tabs>
          <w:tab w:val="left" w:pos="8040"/>
        </w:tabs>
        <w:spacing w:line="276" w:lineRule="auto"/>
        <w:ind w:right="-2"/>
        <w:rPr>
          <w:b/>
          <w:szCs w:val="28"/>
          <w:lang w:val="ru-RU"/>
        </w:rPr>
      </w:pPr>
    </w:p>
    <w:p w:rsidR="004E1963" w:rsidRDefault="00CD6C85" w:rsidP="004E1963">
      <w:pPr>
        <w:pStyle w:val="ac"/>
        <w:ind w:left="5761"/>
      </w:pPr>
      <w:r>
        <w:lastRenderedPageBreak/>
        <w:t>Приложение</w:t>
      </w:r>
    </w:p>
    <w:p w:rsidR="004E1963" w:rsidRDefault="004E1963" w:rsidP="004E1963">
      <w:pPr>
        <w:pStyle w:val="a5"/>
        <w:spacing w:line="240" w:lineRule="auto"/>
        <w:ind w:left="5760" w:right="-2"/>
        <w:rPr>
          <w:b/>
        </w:rPr>
      </w:pPr>
      <w:r>
        <w:t xml:space="preserve">к постановлению Главы </w:t>
      </w:r>
    </w:p>
    <w:p w:rsidR="004E1963" w:rsidRDefault="004E1963" w:rsidP="004E1963">
      <w:pPr>
        <w:pStyle w:val="a5"/>
        <w:spacing w:line="240" w:lineRule="auto"/>
        <w:ind w:left="5760" w:right="-2"/>
        <w:rPr>
          <w:b/>
        </w:rPr>
      </w:pPr>
      <w:r>
        <w:t xml:space="preserve">администрации города Байконур </w:t>
      </w:r>
    </w:p>
    <w:p w:rsidR="004E1963" w:rsidRPr="00E33902" w:rsidRDefault="004E1963" w:rsidP="004E1963">
      <w:pPr>
        <w:pStyle w:val="a5"/>
        <w:spacing w:line="240" w:lineRule="auto"/>
        <w:ind w:left="5760" w:right="-2"/>
        <w:rPr>
          <w:b/>
          <w:lang w:val="ru-RU"/>
        </w:rPr>
      </w:pPr>
      <w:r w:rsidRPr="0082082C">
        <w:t xml:space="preserve">от </w:t>
      </w:r>
      <w:r w:rsidR="00E33902">
        <w:rPr>
          <w:lang w:val="ru-RU"/>
        </w:rPr>
        <w:t>22 декабря 2021 г. № 648</w:t>
      </w:r>
    </w:p>
    <w:p w:rsidR="006A2B4D" w:rsidRDefault="006A2B4D" w:rsidP="00E85CFA">
      <w:pPr>
        <w:pStyle w:val="a5"/>
        <w:tabs>
          <w:tab w:val="left" w:pos="8040"/>
        </w:tabs>
        <w:spacing w:line="276" w:lineRule="auto"/>
        <w:ind w:right="-2"/>
        <w:rPr>
          <w:b/>
          <w:szCs w:val="28"/>
          <w:lang w:val="ru-RU"/>
        </w:rPr>
      </w:pPr>
    </w:p>
    <w:p w:rsidR="006D6BEE" w:rsidRDefault="006D6BEE" w:rsidP="006A2B4D">
      <w:pPr>
        <w:pStyle w:val="a5"/>
        <w:tabs>
          <w:tab w:val="left" w:pos="8040"/>
        </w:tabs>
        <w:spacing w:line="276" w:lineRule="auto"/>
        <w:ind w:right="-2"/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П</w:t>
      </w:r>
      <w:r w:rsidRPr="006D6BEE">
        <w:rPr>
          <w:b/>
          <w:szCs w:val="28"/>
          <w:lang w:val="ru-RU"/>
        </w:rPr>
        <w:t xml:space="preserve">редельные размеры оптовых надбавок и </w:t>
      </w:r>
      <w:r w:rsidR="00991FA1">
        <w:rPr>
          <w:b/>
          <w:szCs w:val="28"/>
          <w:lang w:val="ru-RU"/>
        </w:rPr>
        <w:t xml:space="preserve">предельные размеры </w:t>
      </w:r>
      <w:r w:rsidRPr="006D6BEE">
        <w:rPr>
          <w:b/>
          <w:szCs w:val="28"/>
          <w:lang w:val="ru-RU"/>
        </w:rPr>
        <w:t>розничных надбавок</w:t>
      </w:r>
      <w:r w:rsidR="00DC6CD7">
        <w:rPr>
          <w:b/>
          <w:szCs w:val="28"/>
          <w:lang w:val="ru-RU"/>
        </w:rPr>
        <w:t xml:space="preserve"> </w:t>
      </w:r>
      <w:r w:rsidRPr="006D6BEE">
        <w:rPr>
          <w:b/>
          <w:szCs w:val="28"/>
          <w:lang w:val="ru-RU"/>
        </w:rPr>
        <w:t>к</w:t>
      </w:r>
      <w:r w:rsidR="00F73BD1">
        <w:rPr>
          <w:b/>
          <w:szCs w:val="28"/>
          <w:lang w:val="ru-RU"/>
        </w:rPr>
        <w:t> </w:t>
      </w:r>
      <w:r w:rsidRPr="006D6BEE">
        <w:rPr>
          <w:b/>
          <w:szCs w:val="28"/>
          <w:lang w:val="ru-RU"/>
        </w:rPr>
        <w:t xml:space="preserve">фактическим отпускным ценам, установленным производителями лекарственных препаратов и не превышающим зарегистрированную предельную отпускную цену, на лекарственные препараты, включенные в перечень жизненно необходимых и важнейших лекарственных препаратов, утвержденный Правительством Российской Федерации, </w:t>
      </w:r>
      <w:r w:rsidR="00F73BD1">
        <w:rPr>
          <w:b/>
          <w:szCs w:val="28"/>
          <w:lang w:val="ru-RU"/>
        </w:rPr>
        <w:t>на </w:t>
      </w:r>
      <w:r w:rsidRPr="006D6BEE">
        <w:rPr>
          <w:b/>
          <w:szCs w:val="28"/>
          <w:lang w:val="ru-RU"/>
        </w:rPr>
        <w:t>территории города Байконур</w:t>
      </w:r>
    </w:p>
    <w:p w:rsidR="006D6BEE" w:rsidRDefault="006D6BEE" w:rsidP="006A2B4D">
      <w:pPr>
        <w:pStyle w:val="a5"/>
        <w:tabs>
          <w:tab w:val="left" w:pos="8040"/>
        </w:tabs>
        <w:spacing w:line="276" w:lineRule="auto"/>
        <w:ind w:right="-2"/>
        <w:jc w:val="center"/>
        <w:rPr>
          <w:b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2170"/>
        <w:gridCol w:w="1757"/>
        <w:gridCol w:w="1709"/>
        <w:gridCol w:w="1757"/>
        <w:gridCol w:w="1750"/>
      </w:tblGrid>
      <w:tr w:rsidR="00CF5EE7" w:rsidRPr="005D5D9E" w:rsidTr="000B488E">
        <w:tc>
          <w:tcPr>
            <w:tcW w:w="711" w:type="dxa"/>
            <w:vMerge w:val="restart"/>
            <w:shd w:val="clear" w:color="auto" w:fill="auto"/>
            <w:vAlign w:val="center"/>
          </w:tcPr>
          <w:p w:rsidR="00CF5EE7" w:rsidRPr="005D5D9E" w:rsidRDefault="00CF5EE7" w:rsidP="00B67FCB">
            <w:pPr>
              <w:pStyle w:val="af7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5D5D9E">
              <w:rPr>
                <w:b/>
                <w:color w:val="000000"/>
                <w:sz w:val="20"/>
                <w:szCs w:val="20"/>
              </w:rPr>
              <w:t>№ п.п.</w:t>
            </w:r>
          </w:p>
        </w:tc>
        <w:tc>
          <w:tcPr>
            <w:tcW w:w="2170" w:type="dxa"/>
            <w:vMerge w:val="restart"/>
            <w:shd w:val="clear" w:color="auto" w:fill="auto"/>
            <w:vAlign w:val="center"/>
          </w:tcPr>
          <w:p w:rsidR="00CF5EE7" w:rsidRPr="005D5D9E" w:rsidRDefault="00CF5EE7" w:rsidP="00B67FCB">
            <w:pPr>
              <w:pStyle w:val="af7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5D5D9E">
              <w:rPr>
                <w:b/>
                <w:color w:val="000000"/>
                <w:sz w:val="20"/>
                <w:szCs w:val="20"/>
              </w:rPr>
              <w:t>Фактическая отпускная цена производителя на лекарственный препарат</w:t>
            </w:r>
          </w:p>
        </w:tc>
        <w:tc>
          <w:tcPr>
            <w:tcW w:w="3466" w:type="dxa"/>
            <w:gridSpan w:val="2"/>
            <w:shd w:val="clear" w:color="auto" w:fill="auto"/>
            <w:vAlign w:val="center"/>
          </w:tcPr>
          <w:p w:rsidR="00CF5EE7" w:rsidRPr="005D5D9E" w:rsidRDefault="00CF5EE7" w:rsidP="00B67FCB">
            <w:pPr>
              <w:pStyle w:val="af7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5D5D9E">
              <w:rPr>
                <w:b/>
                <w:color w:val="000000"/>
                <w:sz w:val="20"/>
                <w:szCs w:val="20"/>
              </w:rPr>
              <w:t>Предельный размер оптовой надбавки</w:t>
            </w:r>
            <w:r>
              <w:rPr>
                <w:b/>
                <w:color w:val="000000"/>
                <w:sz w:val="20"/>
                <w:szCs w:val="20"/>
              </w:rPr>
              <w:t>, %</w:t>
            </w:r>
          </w:p>
        </w:tc>
        <w:tc>
          <w:tcPr>
            <w:tcW w:w="3507" w:type="dxa"/>
            <w:gridSpan w:val="2"/>
            <w:shd w:val="clear" w:color="auto" w:fill="auto"/>
            <w:vAlign w:val="center"/>
          </w:tcPr>
          <w:p w:rsidR="00CF5EE7" w:rsidRPr="005D5D9E" w:rsidRDefault="00CF5EE7" w:rsidP="00B67FCB">
            <w:pPr>
              <w:pStyle w:val="af7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5D5D9E">
              <w:rPr>
                <w:b/>
                <w:color w:val="000000"/>
                <w:sz w:val="20"/>
                <w:szCs w:val="20"/>
              </w:rPr>
              <w:t>Предельный размер розничной надбавки, %</w:t>
            </w:r>
          </w:p>
        </w:tc>
      </w:tr>
      <w:tr w:rsidR="00CF5EE7" w:rsidRPr="005D5D9E" w:rsidTr="00CF5EE7">
        <w:tc>
          <w:tcPr>
            <w:tcW w:w="711" w:type="dxa"/>
            <w:vMerge/>
            <w:shd w:val="clear" w:color="auto" w:fill="auto"/>
            <w:vAlign w:val="center"/>
          </w:tcPr>
          <w:p w:rsidR="00CF5EE7" w:rsidRPr="005D5D9E" w:rsidRDefault="00CF5EE7" w:rsidP="00B67FCB">
            <w:pPr>
              <w:pStyle w:val="af7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70" w:type="dxa"/>
            <w:vMerge/>
            <w:shd w:val="clear" w:color="auto" w:fill="auto"/>
            <w:vAlign w:val="center"/>
          </w:tcPr>
          <w:p w:rsidR="00CF5EE7" w:rsidRPr="005D5D9E" w:rsidRDefault="00CF5EE7" w:rsidP="00B67FCB">
            <w:pPr>
              <w:pStyle w:val="af7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CF5EE7" w:rsidRPr="005D5D9E" w:rsidRDefault="00CF5EE7" w:rsidP="00B67FCB">
            <w:pPr>
              <w:pStyle w:val="af7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D5D9E">
              <w:rPr>
                <w:b/>
                <w:color w:val="000000"/>
                <w:sz w:val="20"/>
                <w:szCs w:val="20"/>
              </w:rPr>
              <w:t>на лекарственные препараты, включенные в перечень жизненно необходимых и важнейших лекарственных препаратов</w:t>
            </w:r>
          </w:p>
        </w:tc>
        <w:tc>
          <w:tcPr>
            <w:tcW w:w="1709" w:type="dxa"/>
            <w:vAlign w:val="center"/>
          </w:tcPr>
          <w:p w:rsidR="00CF5EE7" w:rsidRPr="005D5D9E" w:rsidRDefault="00CF5EE7" w:rsidP="00CF5EE7">
            <w:pPr>
              <w:pStyle w:val="af7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5D5D9E">
              <w:rPr>
                <w:b/>
                <w:color w:val="000000"/>
                <w:sz w:val="20"/>
                <w:szCs w:val="20"/>
              </w:rPr>
              <w:t>в т.ч. наркотические и психотропные лекарственные препараты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CF5EE7" w:rsidRPr="005D5D9E" w:rsidRDefault="00CF5EE7" w:rsidP="00B67FCB">
            <w:pPr>
              <w:pStyle w:val="af7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5D5D9E">
              <w:rPr>
                <w:b/>
                <w:color w:val="000000"/>
                <w:sz w:val="20"/>
                <w:szCs w:val="20"/>
              </w:rPr>
              <w:t>на лекарственные препараты, включенные в перечень жизненно необходимых и важнейших лекарственных препаратов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CF5EE7" w:rsidRPr="005D5D9E" w:rsidRDefault="00CF5EE7" w:rsidP="00B67FCB">
            <w:pPr>
              <w:pStyle w:val="af7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5D5D9E">
              <w:rPr>
                <w:b/>
                <w:color w:val="000000"/>
                <w:sz w:val="20"/>
                <w:szCs w:val="20"/>
              </w:rPr>
              <w:t>в т.ч. наркотические и психотропные лекарственные препараты</w:t>
            </w:r>
          </w:p>
        </w:tc>
      </w:tr>
      <w:tr w:rsidR="00CF5EE7" w:rsidRPr="005D5D9E" w:rsidTr="00415FE5">
        <w:tc>
          <w:tcPr>
            <w:tcW w:w="711" w:type="dxa"/>
            <w:shd w:val="clear" w:color="auto" w:fill="auto"/>
            <w:vAlign w:val="center"/>
          </w:tcPr>
          <w:p w:rsidR="00CF5EE7" w:rsidRPr="005D5D9E" w:rsidRDefault="00CF5EE7" w:rsidP="00B67FCB">
            <w:pPr>
              <w:pStyle w:val="af7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D5D9E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CF5EE7" w:rsidRPr="005D5D9E" w:rsidRDefault="00CF5EE7" w:rsidP="00B67FCB">
            <w:pPr>
              <w:pStyle w:val="af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D5D9E">
              <w:rPr>
                <w:color w:val="000000"/>
                <w:sz w:val="20"/>
                <w:szCs w:val="20"/>
              </w:rPr>
              <w:t>до 100 рублей включительно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CF5EE7" w:rsidRPr="005D5D9E" w:rsidRDefault="00CF5EE7" w:rsidP="00B67FCB">
            <w:pPr>
              <w:pStyle w:val="af7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D5D9E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709" w:type="dxa"/>
            <w:vAlign w:val="center"/>
          </w:tcPr>
          <w:p w:rsidR="00CF5EE7" w:rsidRPr="005D5D9E" w:rsidRDefault="00415FE5" w:rsidP="00415FE5">
            <w:pPr>
              <w:pStyle w:val="af7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CF5EE7" w:rsidRPr="005D5D9E" w:rsidRDefault="00CF5EE7" w:rsidP="00B67FCB">
            <w:pPr>
              <w:pStyle w:val="af7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D5D9E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CF5EE7" w:rsidRPr="005D5D9E" w:rsidRDefault="00415FE5" w:rsidP="00B67FCB">
            <w:pPr>
              <w:pStyle w:val="af7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CF5EE7" w:rsidRPr="005D5D9E">
              <w:rPr>
                <w:color w:val="000000"/>
                <w:sz w:val="20"/>
                <w:szCs w:val="20"/>
              </w:rPr>
              <w:t>5</w:t>
            </w:r>
          </w:p>
        </w:tc>
      </w:tr>
      <w:tr w:rsidR="00CF5EE7" w:rsidRPr="005D5D9E" w:rsidTr="00415FE5">
        <w:tc>
          <w:tcPr>
            <w:tcW w:w="711" w:type="dxa"/>
            <w:shd w:val="clear" w:color="auto" w:fill="auto"/>
            <w:vAlign w:val="center"/>
          </w:tcPr>
          <w:p w:rsidR="00CF5EE7" w:rsidRPr="005D5D9E" w:rsidRDefault="00CF5EE7" w:rsidP="00B67FCB">
            <w:pPr>
              <w:pStyle w:val="af7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D5D9E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CF5EE7" w:rsidRPr="005D5D9E" w:rsidRDefault="00CF5EE7" w:rsidP="00B67FCB">
            <w:pPr>
              <w:pStyle w:val="af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D5D9E">
              <w:rPr>
                <w:color w:val="000000"/>
                <w:sz w:val="20"/>
                <w:szCs w:val="20"/>
              </w:rPr>
              <w:t>свыше 100 рублей и до 500 рублей включительно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CF5EE7" w:rsidRPr="005D5D9E" w:rsidRDefault="00CF5EE7" w:rsidP="00B67FCB">
            <w:pPr>
              <w:pStyle w:val="af7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D5D9E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9" w:type="dxa"/>
            <w:vAlign w:val="center"/>
          </w:tcPr>
          <w:p w:rsidR="00CF5EE7" w:rsidRPr="005D5D9E" w:rsidRDefault="00415FE5" w:rsidP="00415FE5">
            <w:pPr>
              <w:pStyle w:val="af7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CF5EE7" w:rsidRPr="005D5D9E" w:rsidRDefault="00CF5EE7" w:rsidP="00B67FCB">
            <w:pPr>
              <w:pStyle w:val="af7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D5D9E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CF5EE7" w:rsidRPr="005D5D9E" w:rsidRDefault="00415FE5" w:rsidP="00B67FCB">
            <w:pPr>
              <w:pStyle w:val="af7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CF5EE7" w:rsidRPr="005D5D9E">
              <w:rPr>
                <w:color w:val="000000"/>
                <w:sz w:val="20"/>
                <w:szCs w:val="20"/>
              </w:rPr>
              <w:t>0</w:t>
            </w:r>
          </w:p>
        </w:tc>
      </w:tr>
      <w:tr w:rsidR="00CF5EE7" w:rsidRPr="005D5D9E" w:rsidTr="00CF5EE7">
        <w:tc>
          <w:tcPr>
            <w:tcW w:w="711" w:type="dxa"/>
            <w:shd w:val="clear" w:color="auto" w:fill="auto"/>
            <w:vAlign w:val="center"/>
          </w:tcPr>
          <w:p w:rsidR="00CF5EE7" w:rsidRPr="005D5D9E" w:rsidRDefault="00CF5EE7" w:rsidP="00B67FCB">
            <w:pPr>
              <w:pStyle w:val="af7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D5D9E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CF5EE7" w:rsidRPr="005D5D9E" w:rsidRDefault="00CF5EE7" w:rsidP="00B67FCB">
            <w:pPr>
              <w:pStyle w:val="af7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D5D9E">
              <w:rPr>
                <w:color w:val="000000"/>
                <w:sz w:val="20"/>
                <w:szCs w:val="20"/>
              </w:rPr>
              <w:t>свыше 500 рублей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CF5EE7" w:rsidRPr="005D5D9E" w:rsidRDefault="00CF5EE7" w:rsidP="00B67FCB">
            <w:pPr>
              <w:pStyle w:val="af7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D5D9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9" w:type="dxa"/>
          </w:tcPr>
          <w:p w:rsidR="00CF5EE7" w:rsidRPr="005D5D9E" w:rsidRDefault="00415FE5" w:rsidP="00B67FCB">
            <w:pPr>
              <w:pStyle w:val="af7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CF5EE7" w:rsidRPr="005D5D9E" w:rsidRDefault="00CF5EE7" w:rsidP="00B67FCB">
            <w:pPr>
              <w:pStyle w:val="af7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D5D9E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CF5EE7" w:rsidRPr="005D5D9E" w:rsidRDefault="00415FE5" w:rsidP="00B67FCB">
            <w:pPr>
              <w:pStyle w:val="af7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</w:tr>
    </w:tbl>
    <w:p w:rsidR="00DE7D68" w:rsidRDefault="00DE7D68" w:rsidP="00E85CFA">
      <w:pPr>
        <w:pStyle w:val="a5"/>
        <w:tabs>
          <w:tab w:val="left" w:pos="8040"/>
        </w:tabs>
        <w:spacing w:line="276" w:lineRule="auto"/>
        <w:ind w:right="-2"/>
        <w:rPr>
          <w:b/>
          <w:szCs w:val="28"/>
          <w:lang w:val="ru-RU"/>
        </w:rPr>
      </w:pPr>
    </w:p>
    <w:p w:rsidR="00CF0D10" w:rsidRDefault="00CF0D10" w:rsidP="00E85CFA">
      <w:pPr>
        <w:pStyle w:val="a5"/>
        <w:tabs>
          <w:tab w:val="left" w:pos="8040"/>
        </w:tabs>
        <w:spacing w:line="276" w:lineRule="auto"/>
        <w:ind w:right="-2"/>
        <w:rPr>
          <w:b/>
          <w:szCs w:val="28"/>
          <w:lang w:val="ru-RU"/>
        </w:rPr>
      </w:pPr>
    </w:p>
    <w:p w:rsidR="00CF0D10" w:rsidRPr="00DE7D68" w:rsidRDefault="00CF0D10" w:rsidP="00CF0D10">
      <w:pPr>
        <w:pStyle w:val="a5"/>
        <w:tabs>
          <w:tab w:val="left" w:pos="8040"/>
        </w:tabs>
        <w:spacing w:line="276" w:lineRule="auto"/>
        <w:ind w:right="-2"/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_____________________</w:t>
      </w:r>
    </w:p>
    <w:sectPr w:rsidR="00CF0D10" w:rsidRPr="00DE7D68" w:rsidSect="002A0A09">
      <w:headerReference w:type="even" r:id="rId11"/>
      <w:headerReference w:type="default" r:id="rId12"/>
      <w:pgSz w:w="11906" w:h="16838" w:code="9"/>
      <w:pgMar w:top="851" w:right="567" w:bottom="1134" w:left="1701" w:header="567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980" w:rsidRDefault="00830980">
      <w:r>
        <w:separator/>
      </w:r>
    </w:p>
  </w:endnote>
  <w:endnote w:type="continuationSeparator" w:id="0">
    <w:p w:rsidR="00830980" w:rsidRDefault="00830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980" w:rsidRDefault="00830980">
      <w:r>
        <w:separator/>
      </w:r>
    </w:p>
  </w:footnote>
  <w:footnote w:type="continuationSeparator" w:id="0">
    <w:p w:rsidR="00830980" w:rsidRDefault="008309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121" w:rsidRDefault="00CC4121" w:rsidP="00DE7D68">
    <w:pPr>
      <w:pStyle w:val="a7"/>
      <w:framePr w:wrap="around" w:vAnchor="text" w:hAnchor="page" w:x="6385" w:y="-307"/>
      <w:jc w:val="center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 w:rsidR="00DE7D68">
      <w:rPr>
        <w:rStyle w:val="ae"/>
      </w:rPr>
      <w:fldChar w:fldCharType="separate"/>
    </w:r>
    <w:r w:rsidR="007663E9">
      <w:rPr>
        <w:rStyle w:val="ae"/>
        <w:noProof/>
      </w:rPr>
      <w:t>2</w:t>
    </w:r>
    <w:r>
      <w:rPr>
        <w:rStyle w:val="ae"/>
      </w:rPr>
      <w:fldChar w:fldCharType="end"/>
    </w:r>
  </w:p>
  <w:p w:rsidR="00CC4121" w:rsidRDefault="00CC412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880" w:rsidRPr="00B67FCB" w:rsidRDefault="00C44880">
    <w:pPr>
      <w:pStyle w:val="a7"/>
      <w:jc w:val="center"/>
      <w:rPr>
        <w:color w:val="FFFFFF"/>
      </w:rPr>
    </w:pPr>
    <w:r w:rsidRPr="00B67FCB">
      <w:rPr>
        <w:color w:val="FFFFFF"/>
      </w:rPr>
      <w:fldChar w:fldCharType="begin"/>
    </w:r>
    <w:r w:rsidRPr="00B67FCB">
      <w:rPr>
        <w:color w:val="FFFFFF"/>
      </w:rPr>
      <w:instrText>PAGE   \* MERGEFORMAT</w:instrText>
    </w:r>
    <w:r w:rsidRPr="00B67FCB">
      <w:rPr>
        <w:color w:val="FFFFFF"/>
      </w:rPr>
      <w:fldChar w:fldCharType="separate"/>
    </w:r>
    <w:r w:rsidR="007663E9">
      <w:rPr>
        <w:noProof/>
        <w:color w:val="FFFFFF"/>
      </w:rPr>
      <w:t>3</w:t>
    </w:r>
    <w:r w:rsidRPr="00B67FCB">
      <w:rPr>
        <w:color w:val="FFFFFF"/>
      </w:rPr>
      <w:fldChar w:fldCharType="end"/>
    </w:r>
  </w:p>
  <w:p w:rsidR="00C44880" w:rsidRDefault="00C4488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D7256"/>
    <w:multiLevelType w:val="hybridMultilevel"/>
    <w:tmpl w:val="4A146A70"/>
    <w:lvl w:ilvl="0" w:tplc="C6FC5D8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31A50"/>
    <w:multiLevelType w:val="multilevel"/>
    <w:tmpl w:val="3D34702C"/>
    <w:lvl w:ilvl="0">
      <w:start w:val="1"/>
      <w:numFmt w:val="decimal"/>
      <w:lvlText w:val="%1."/>
      <w:lvlJc w:val="left"/>
      <w:pPr>
        <w:ind w:left="1506" w:hanging="10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abstractNum w:abstractNumId="2">
    <w:nsid w:val="110F215A"/>
    <w:multiLevelType w:val="hybridMultilevel"/>
    <w:tmpl w:val="8EF01700"/>
    <w:lvl w:ilvl="0" w:tplc="58EE3506">
      <w:start w:val="21"/>
      <w:numFmt w:val="decimal"/>
      <w:lvlText w:val="%1."/>
      <w:lvlJc w:val="left"/>
      <w:pPr>
        <w:ind w:left="1353" w:hanging="360"/>
      </w:pPr>
      <w:rPr>
        <w:rFonts w:ascii="Times New Roman" w:hAnsi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17B94E7A"/>
    <w:multiLevelType w:val="hybridMultilevel"/>
    <w:tmpl w:val="0C6247CA"/>
    <w:lvl w:ilvl="0" w:tplc="D8105C08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401652"/>
    <w:multiLevelType w:val="hybridMultilevel"/>
    <w:tmpl w:val="56D814C6"/>
    <w:lvl w:ilvl="0" w:tplc="61963F56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325B0C09"/>
    <w:multiLevelType w:val="hybridMultilevel"/>
    <w:tmpl w:val="1158AE6A"/>
    <w:lvl w:ilvl="0" w:tplc="E29C3C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2C2012B"/>
    <w:multiLevelType w:val="multilevel"/>
    <w:tmpl w:val="B20E550A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7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8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>
    <w:nsid w:val="674B6ACE"/>
    <w:multiLevelType w:val="hybridMultilevel"/>
    <w:tmpl w:val="F6B4DAFC"/>
    <w:lvl w:ilvl="0" w:tplc="5454736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0361649"/>
    <w:multiLevelType w:val="multilevel"/>
    <w:tmpl w:val="959CEF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7BFD7844"/>
    <w:multiLevelType w:val="multilevel"/>
    <w:tmpl w:val="59B2816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6"/>
  </w:num>
  <w:num w:numId="5">
    <w:abstractNumId w:val="8"/>
  </w:num>
  <w:num w:numId="6">
    <w:abstractNumId w:val="7"/>
  </w:num>
  <w:num w:numId="7">
    <w:abstractNumId w:val="4"/>
  </w:num>
  <w:num w:numId="8">
    <w:abstractNumId w:val="2"/>
  </w:num>
  <w:num w:numId="9">
    <w:abstractNumId w:val="0"/>
  </w:num>
  <w:num w:numId="10">
    <w:abstractNumId w:val="3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57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16"/>
    <w:rsid w:val="0000199E"/>
    <w:rsid w:val="00017E5C"/>
    <w:rsid w:val="00021053"/>
    <w:rsid w:val="00032E16"/>
    <w:rsid w:val="00034FE4"/>
    <w:rsid w:val="00041C24"/>
    <w:rsid w:val="00046AE4"/>
    <w:rsid w:val="000509DE"/>
    <w:rsid w:val="00055D01"/>
    <w:rsid w:val="00060A33"/>
    <w:rsid w:val="00063108"/>
    <w:rsid w:val="0006692F"/>
    <w:rsid w:val="0007619A"/>
    <w:rsid w:val="00076F92"/>
    <w:rsid w:val="000805A4"/>
    <w:rsid w:val="00081827"/>
    <w:rsid w:val="00082F87"/>
    <w:rsid w:val="00084C69"/>
    <w:rsid w:val="00091ABF"/>
    <w:rsid w:val="000A1A7C"/>
    <w:rsid w:val="000A3D1B"/>
    <w:rsid w:val="000B1308"/>
    <w:rsid w:val="000B46AE"/>
    <w:rsid w:val="000B488E"/>
    <w:rsid w:val="000C0406"/>
    <w:rsid w:val="000C5712"/>
    <w:rsid w:val="000D1BC1"/>
    <w:rsid w:val="000D3CDA"/>
    <w:rsid w:val="000D68A7"/>
    <w:rsid w:val="000E0DB0"/>
    <w:rsid w:val="000E196E"/>
    <w:rsid w:val="000F76C1"/>
    <w:rsid w:val="00113319"/>
    <w:rsid w:val="00124F21"/>
    <w:rsid w:val="001251F5"/>
    <w:rsid w:val="0013582C"/>
    <w:rsid w:val="00137A2A"/>
    <w:rsid w:val="001469B0"/>
    <w:rsid w:val="001478B0"/>
    <w:rsid w:val="00171522"/>
    <w:rsid w:val="001732EB"/>
    <w:rsid w:val="00177CA7"/>
    <w:rsid w:val="0019319F"/>
    <w:rsid w:val="00195CBF"/>
    <w:rsid w:val="00197864"/>
    <w:rsid w:val="001A6F54"/>
    <w:rsid w:val="001B5E69"/>
    <w:rsid w:val="001C2265"/>
    <w:rsid w:val="001D09E2"/>
    <w:rsid w:val="001D7B3A"/>
    <w:rsid w:val="001F0469"/>
    <w:rsid w:val="001F1CD8"/>
    <w:rsid w:val="001F4ABB"/>
    <w:rsid w:val="002076CA"/>
    <w:rsid w:val="00216DEC"/>
    <w:rsid w:val="00224EE4"/>
    <w:rsid w:val="002251BB"/>
    <w:rsid w:val="002262DE"/>
    <w:rsid w:val="00233E41"/>
    <w:rsid w:val="0024038A"/>
    <w:rsid w:val="002449C3"/>
    <w:rsid w:val="00266384"/>
    <w:rsid w:val="00270FF8"/>
    <w:rsid w:val="00271D2F"/>
    <w:rsid w:val="002731F1"/>
    <w:rsid w:val="00273DFB"/>
    <w:rsid w:val="00282977"/>
    <w:rsid w:val="0028584C"/>
    <w:rsid w:val="002969AC"/>
    <w:rsid w:val="002A0A09"/>
    <w:rsid w:val="002A1E97"/>
    <w:rsid w:val="002C089F"/>
    <w:rsid w:val="002C5CE0"/>
    <w:rsid w:val="002D1036"/>
    <w:rsid w:val="002D1509"/>
    <w:rsid w:val="002D4F78"/>
    <w:rsid w:val="002E2BBA"/>
    <w:rsid w:val="002E71B9"/>
    <w:rsid w:val="0030399B"/>
    <w:rsid w:val="0030599A"/>
    <w:rsid w:val="00311533"/>
    <w:rsid w:val="00315894"/>
    <w:rsid w:val="00317104"/>
    <w:rsid w:val="0032793A"/>
    <w:rsid w:val="00331EA5"/>
    <w:rsid w:val="003347DF"/>
    <w:rsid w:val="00343BF4"/>
    <w:rsid w:val="00343C4A"/>
    <w:rsid w:val="00344E0E"/>
    <w:rsid w:val="0035249E"/>
    <w:rsid w:val="00355039"/>
    <w:rsid w:val="00366834"/>
    <w:rsid w:val="00383128"/>
    <w:rsid w:val="0038378D"/>
    <w:rsid w:val="0038391D"/>
    <w:rsid w:val="00390226"/>
    <w:rsid w:val="00391BF0"/>
    <w:rsid w:val="00395D46"/>
    <w:rsid w:val="003A4C2A"/>
    <w:rsid w:val="003A6DE8"/>
    <w:rsid w:val="003B43EE"/>
    <w:rsid w:val="003C6658"/>
    <w:rsid w:val="003C6938"/>
    <w:rsid w:val="003D2E70"/>
    <w:rsid w:val="003D5420"/>
    <w:rsid w:val="003D70F3"/>
    <w:rsid w:val="003E3829"/>
    <w:rsid w:val="003F49A9"/>
    <w:rsid w:val="003F7786"/>
    <w:rsid w:val="00410936"/>
    <w:rsid w:val="00412825"/>
    <w:rsid w:val="00412AF3"/>
    <w:rsid w:val="00412D4D"/>
    <w:rsid w:val="00415114"/>
    <w:rsid w:val="00415FE5"/>
    <w:rsid w:val="00417AD2"/>
    <w:rsid w:val="004211EF"/>
    <w:rsid w:val="00423574"/>
    <w:rsid w:val="004268C0"/>
    <w:rsid w:val="00430A7F"/>
    <w:rsid w:val="0043523F"/>
    <w:rsid w:val="00437D3B"/>
    <w:rsid w:val="00441C77"/>
    <w:rsid w:val="004443B7"/>
    <w:rsid w:val="00447930"/>
    <w:rsid w:val="004534A2"/>
    <w:rsid w:val="0045568E"/>
    <w:rsid w:val="00456591"/>
    <w:rsid w:val="00456B58"/>
    <w:rsid w:val="00460D83"/>
    <w:rsid w:val="0046172F"/>
    <w:rsid w:val="00470651"/>
    <w:rsid w:val="00490094"/>
    <w:rsid w:val="00493D04"/>
    <w:rsid w:val="00497486"/>
    <w:rsid w:val="004B4166"/>
    <w:rsid w:val="004C30B9"/>
    <w:rsid w:val="004C349C"/>
    <w:rsid w:val="004D3603"/>
    <w:rsid w:val="004D5EF7"/>
    <w:rsid w:val="004E1963"/>
    <w:rsid w:val="004E6336"/>
    <w:rsid w:val="004F0D30"/>
    <w:rsid w:val="004F2416"/>
    <w:rsid w:val="004F24C0"/>
    <w:rsid w:val="004F7A72"/>
    <w:rsid w:val="00501000"/>
    <w:rsid w:val="005031A3"/>
    <w:rsid w:val="00504B8B"/>
    <w:rsid w:val="0051263F"/>
    <w:rsid w:val="00513AFC"/>
    <w:rsid w:val="00522B02"/>
    <w:rsid w:val="005353A1"/>
    <w:rsid w:val="00543697"/>
    <w:rsid w:val="005443E2"/>
    <w:rsid w:val="005478B9"/>
    <w:rsid w:val="00554CBE"/>
    <w:rsid w:val="00555904"/>
    <w:rsid w:val="005571B0"/>
    <w:rsid w:val="005650F1"/>
    <w:rsid w:val="00565303"/>
    <w:rsid w:val="00565A1B"/>
    <w:rsid w:val="00571D85"/>
    <w:rsid w:val="0057307A"/>
    <w:rsid w:val="00576A31"/>
    <w:rsid w:val="00576A9E"/>
    <w:rsid w:val="0058260A"/>
    <w:rsid w:val="00586657"/>
    <w:rsid w:val="00594BC7"/>
    <w:rsid w:val="0059546D"/>
    <w:rsid w:val="005A3B2D"/>
    <w:rsid w:val="005B3F39"/>
    <w:rsid w:val="005B685A"/>
    <w:rsid w:val="005B6B2E"/>
    <w:rsid w:val="005C16AB"/>
    <w:rsid w:val="005D11CA"/>
    <w:rsid w:val="005D3E60"/>
    <w:rsid w:val="005D5D9E"/>
    <w:rsid w:val="005E0979"/>
    <w:rsid w:val="005E2796"/>
    <w:rsid w:val="005E286D"/>
    <w:rsid w:val="005E415E"/>
    <w:rsid w:val="005E5609"/>
    <w:rsid w:val="005E6128"/>
    <w:rsid w:val="005F15F1"/>
    <w:rsid w:val="005F6E49"/>
    <w:rsid w:val="0060124E"/>
    <w:rsid w:val="006121AD"/>
    <w:rsid w:val="00614490"/>
    <w:rsid w:val="006158A2"/>
    <w:rsid w:val="00620162"/>
    <w:rsid w:val="00621507"/>
    <w:rsid w:val="00633891"/>
    <w:rsid w:val="00634E7F"/>
    <w:rsid w:val="00637591"/>
    <w:rsid w:val="0064046D"/>
    <w:rsid w:val="00642487"/>
    <w:rsid w:val="006439FE"/>
    <w:rsid w:val="0068316C"/>
    <w:rsid w:val="00694E9B"/>
    <w:rsid w:val="00695853"/>
    <w:rsid w:val="006A2B4D"/>
    <w:rsid w:val="006B0F87"/>
    <w:rsid w:val="006B4BE1"/>
    <w:rsid w:val="006C7A8A"/>
    <w:rsid w:val="006D2636"/>
    <w:rsid w:val="006D67F1"/>
    <w:rsid w:val="006D6BEE"/>
    <w:rsid w:val="006D79BB"/>
    <w:rsid w:val="006D7C2B"/>
    <w:rsid w:val="006E04B8"/>
    <w:rsid w:val="006E5A2F"/>
    <w:rsid w:val="006E7776"/>
    <w:rsid w:val="006F1F5A"/>
    <w:rsid w:val="006F6034"/>
    <w:rsid w:val="006F68BF"/>
    <w:rsid w:val="0070477D"/>
    <w:rsid w:val="00710693"/>
    <w:rsid w:val="00710BD8"/>
    <w:rsid w:val="007128CE"/>
    <w:rsid w:val="00723B76"/>
    <w:rsid w:val="00727981"/>
    <w:rsid w:val="00734217"/>
    <w:rsid w:val="0073547A"/>
    <w:rsid w:val="0073554F"/>
    <w:rsid w:val="007363B9"/>
    <w:rsid w:val="0073655F"/>
    <w:rsid w:val="00737E7D"/>
    <w:rsid w:val="007404C7"/>
    <w:rsid w:val="00740F80"/>
    <w:rsid w:val="00746E90"/>
    <w:rsid w:val="00753C34"/>
    <w:rsid w:val="007612D6"/>
    <w:rsid w:val="0076183B"/>
    <w:rsid w:val="00764A20"/>
    <w:rsid w:val="007663E9"/>
    <w:rsid w:val="007713FE"/>
    <w:rsid w:val="0077509C"/>
    <w:rsid w:val="00786647"/>
    <w:rsid w:val="007948AE"/>
    <w:rsid w:val="007A00A5"/>
    <w:rsid w:val="007A4BA2"/>
    <w:rsid w:val="007B0EE6"/>
    <w:rsid w:val="007B16E4"/>
    <w:rsid w:val="007B2935"/>
    <w:rsid w:val="007C30F2"/>
    <w:rsid w:val="007D0F02"/>
    <w:rsid w:val="007D50D5"/>
    <w:rsid w:val="007E37EC"/>
    <w:rsid w:val="007E3B68"/>
    <w:rsid w:val="00807F48"/>
    <w:rsid w:val="00812F68"/>
    <w:rsid w:val="00814057"/>
    <w:rsid w:val="0081592E"/>
    <w:rsid w:val="00817F27"/>
    <w:rsid w:val="00823D54"/>
    <w:rsid w:val="00830980"/>
    <w:rsid w:val="0083523F"/>
    <w:rsid w:val="008354F0"/>
    <w:rsid w:val="00842664"/>
    <w:rsid w:val="00850E00"/>
    <w:rsid w:val="00870998"/>
    <w:rsid w:val="00872817"/>
    <w:rsid w:val="00885D5E"/>
    <w:rsid w:val="00885EFE"/>
    <w:rsid w:val="0089065E"/>
    <w:rsid w:val="008920B9"/>
    <w:rsid w:val="00896785"/>
    <w:rsid w:val="008A7127"/>
    <w:rsid w:val="008B4541"/>
    <w:rsid w:val="008C3BAD"/>
    <w:rsid w:val="008C47B6"/>
    <w:rsid w:val="008C508E"/>
    <w:rsid w:val="008D3461"/>
    <w:rsid w:val="008D5CE8"/>
    <w:rsid w:val="008E0BB7"/>
    <w:rsid w:val="008F12DF"/>
    <w:rsid w:val="008F7037"/>
    <w:rsid w:val="009034A9"/>
    <w:rsid w:val="00904EE9"/>
    <w:rsid w:val="00905F85"/>
    <w:rsid w:val="00912B61"/>
    <w:rsid w:val="0091490D"/>
    <w:rsid w:val="009205A5"/>
    <w:rsid w:val="0092308B"/>
    <w:rsid w:val="00923355"/>
    <w:rsid w:val="009237D8"/>
    <w:rsid w:val="00925411"/>
    <w:rsid w:val="00927B76"/>
    <w:rsid w:val="00930BC2"/>
    <w:rsid w:val="00943402"/>
    <w:rsid w:val="00947CC9"/>
    <w:rsid w:val="0095243E"/>
    <w:rsid w:val="00963DF4"/>
    <w:rsid w:val="00966040"/>
    <w:rsid w:val="009675A7"/>
    <w:rsid w:val="0097750E"/>
    <w:rsid w:val="00980C88"/>
    <w:rsid w:val="00982A41"/>
    <w:rsid w:val="009909B4"/>
    <w:rsid w:val="00991FA1"/>
    <w:rsid w:val="009A0966"/>
    <w:rsid w:val="009A12D4"/>
    <w:rsid w:val="009A2FCF"/>
    <w:rsid w:val="009B607F"/>
    <w:rsid w:val="009B7552"/>
    <w:rsid w:val="009B7EEF"/>
    <w:rsid w:val="009C33A8"/>
    <w:rsid w:val="009C684D"/>
    <w:rsid w:val="009E2CBA"/>
    <w:rsid w:val="009E3D44"/>
    <w:rsid w:val="009E4158"/>
    <w:rsid w:val="009E7952"/>
    <w:rsid w:val="009F5E3D"/>
    <w:rsid w:val="00A11AAF"/>
    <w:rsid w:val="00A15A1D"/>
    <w:rsid w:val="00A2237A"/>
    <w:rsid w:val="00A30BC4"/>
    <w:rsid w:val="00A3347E"/>
    <w:rsid w:val="00A40564"/>
    <w:rsid w:val="00A40F84"/>
    <w:rsid w:val="00A5122E"/>
    <w:rsid w:val="00A53767"/>
    <w:rsid w:val="00A66551"/>
    <w:rsid w:val="00A71F33"/>
    <w:rsid w:val="00A7628E"/>
    <w:rsid w:val="00A779C0"/>
    <w:rsid w:val="00A92C2C"/>
    <w:rsid w:val="00A9771D"/>
    <w:rsid w:val="00AA4C88"/>
    <w:rsid w:val="00AB0856"/>
    <w:rsid w:val="00AB4E2C"/>
    <w:rsid w:val="00AB5839"/>
    <w:rsid w:val="00AB67C9"/>
    <w:rsid w:val="00AC3AC6"/>
    <w:rsid w:val="00AD4932"/>
    <w:rsid w:val="00AE7502"/>
    <w:rsid w:val="00AF680C"/>
    <w:rsid w:val="00B0476E"/>
    <w:rsid w:val="00B132FA"/>
    <w:rsid w:val="00B162D6"/>
    <w:rsid w:val="00B2380C"/>
    <w:rsid w:val="00B23A74"/>
    <w:rsid w:val="00B33C00"/>
    <w:rsid w:val="00B33CA7"/>
    <w:rsid w:val="00B57D17"/>
    <w:rsid w:val="00B624C8"/>
    <w:rsid w:val="00B67FCB"/>
    <w:rsid w:val="00B802E2"/>
    <w:rsid w:val="00B841EC"/>
    <w:rsid w:val="00B9772B"/>
    <w:rsid w:val="00B97878"/>
    <w:rsid w:val="00BA5FCA"/>
    <w:rsid w:val="00BA7F20"/>
    <w:rsid w:val="00BB0EE6"/>
    <w:rsid w:val="00BB1EB3"/>
    <w:rsid w:val="00BB6C3D"/>
    <w:rsid w:val="00BC49FE"/>
    <w:rsid w:val="00BD6151"/>
    <w:rsid w:val="00BD6791"/>
    <w:rsid w:val="00BE13BF"/>
    <w:rsid w:val="00BE17AB"/>
    <w:rsid w:val="00BE2058"/>
    <w:rsid w:val="00BE46BF"/>
    <w:rsid w:val="00BE58FE"/>
    <w:rsid w:val="00BE7867"/>
    <w:rsid w:val="00BF1C68"/>
    <w:rsid w:val="00BF387F"/>
    <w:rsid w:val="00C043C8"/>
    <w:rsid w:val="00C04A70"/>
    <w:rsid w:val="00C101C4"/>
    <w:rsid w:val="00C10B1A"/>
    <w:rsid w:val="00C11B6F"/>
    <w:rsid w:val="00C2301E"/>
    <w:rsid w:val="00C267A5"/>
    <w:rsid w:val="00C30746"/>
    <w:rsid w:val="00C324EE"/>
    <w:rsid w:val="00C40228"/>
    <w:rsid w:val="00C437FB"/>
    <w:rsid w:val="00C44880"/>
    <w:rsid w:val="00C51875"/>
    <w:rsid w:val="00C60190"/>
    <w:rsid w:val="00C66FF7"/>
    <w:rsid w:val="00C70F4E"/>
    <w:rsid w:val="00C74DBA"/>
    <w:rsid w:val="00C7606F"/>
    <w:rsid w:val="00C76EC2"/>
    <w:rsid w:val="00C810EB"/>
    <w:rsid w:val="00C85239"/>
    <w:rsid w:val="00C92098"/>
    <w:rsid w:val="00C92652"/>
    <w:rsid w:val="00CB3551"/>
    <w:rsid w:val="00CC02B1"/>
    <w:rsid w:val="00CC4121"/>
    <w:rsid w:val="00CC4F1F"/>
    <w:rsid w:val="00CC5A71"/>
    <w:rsid w:val="00CD02F3"/>
    <w:rsid w:val="00CD03AF"/>
    <w:rsid w:val="00CD6C85"/>
    <w:rsid w:val="00CE16CA"/>
    <w:rsid w:val="00CF0D10"/>
    <w:rsid w:val="00CF0E2F"/>
    <w:rsid w:val="00CF5B30"/>
    <w:rsid w:val="00CF5EE7"/>
    <w:rsid w:val="00D24B78"/>
    <w:rsid w:val="00D26759"/>
    <w:rsid w:val="00D26FA1"/>
    <w:rsid w:val="00D27A1A"/>
    <w:rsid w:val="00D360E0"/>
    <w:rsid w:val="00D37DDF"/>
    <w:rsid w:val="00D457FF"/>
    <w:rsid w:val="00D45E51"/>
    <w:rsid w:val="00D4624F"/>
    <w:rsid w:val="00D504FD"/>
    <w:rsid w:val="00D50A0D"/>
    <w:rsid w:val="00D563B9"/>
    <w:rsid w:val="00D62941"/>
    <w:rsid w:val="00D62A0A"/>
    <w:rsid w:val="00D62B12"/>
    <w:rsid w:val="00D70479"/>
    <w:rsid w:val="00D75D98"/>
    <w:rsid w:val="00D76DF8"/>
    <w:rsid w:val="00D83EC3"/>
    <w:rsid w:val="00D849F4"/>
    <w:rsid w:val="00D8509F"/>
    <w:rsid w:val="00D946AF"/>
    <w:rsid w:val="00DA1E0D"/>
    <w:rsid w:val="00DA4944"/>
    <w:rsid w:val="00DB61F7"/>
    <w:rsid w:val="00DC381C"/>
    <w:rsid w:val="00DC6CAA"/>
    <w:rsid w:val="00DC6CD7"/>
    <w:rsid w:val="00DD3B49"/>
    <w:rsid w:val="00DD6C78"/>
    <w:rsid w:val="00DD72FC"/>
    <w:rsid w:val="00DE0F1A"/>
    <w:rsid w:val="00DE7D68"/>
    <w:rsid w:val="00DF2286"/>
    <w:rsid w:val="00DF5169"/>
    <w:rsid w:val="00DF7907"/>
    <w:rsid w:val="00DF7EDC"/>
    <w:rsid w:val="00E1477E"/>
    <w:rsid w:val="00E22246"/>
    <w:rsid w:val="00E23B29"/>
    <w:rsid w:val="00E257B2"/>
    <w:rsid w:val="00E33902"/>
    <w:rsid w:val="00E352BA"/>
    <w:rsid w:val="00E36A7B"/>
    <w:rsid w:val="00E37BAA"/>
    <w:rsid w:val="00E413DB"/>
    <w:rsid w:val="00E4384F"/>
    <w:rsid w:val="00E44FF2"/>
    <w:rsid w:val="00E52D0E"/>
    <w:rsid w:val="00E733F7"/>
    <w:rsid w:val="00E74220"/>
    <w:rsid w:val="00E76864"/>
    <w:rsid w:val="00E818A8"/>
    <w:rsid w:val="00E83E9B"/>
    <w:rsid w:val="00E85CFA"/>
    <w:rsid w:val="00E90E60"/>
    <w:rsid w:val="00E957D1"/>
    <w:rsid w:val="00E97738"/>
    <w:rsid w:val="00E97A3F"/>
    <w:rsid w:val="00EA2B77"/>
    <w:rsid w:val="00EA3140"/>
    <w:rsid w:val="00EB7E5B"/>
    <w:rsid w:val="00ED7C30"/>
    <w:rsid w:val="00EE4660"/>
    <w:rsid w:val="00EF0FEB"/>
    <w:rsid w:val="00EF2946"/>
    <w:rsid w:val="00EF7F77"/>
    <w:rsid w:val="00F134D6"/>
    <w:rsid w:val="00F15354"/>
    <w:rsid w:val="00F40256"/>
    <w:rsid w:val="00F6006A"/>
    <w:rsid w:val="00F63A2E"/>
    <w:rsid w:val="00F7061A"/>
    <w:rsid w:val="00F73BD1"/>
    <w:rsid w:val="00F87025"/>
    <w:rsid w:val="00F92ECB"/>
    <w:rsid w:val="00F93673"/>
    <w:rsid w:val="00FA44D3"/>
    <w:rsid w:val="00FA6477"/>
    <w:rsid w:val="00FB02AA"/>
    <w:rsid w:val="00FC2622"/>
    <w:rsid w:val="00FC2928"/>
    <w:rsid w:val="00FC726F"/>
    <w:rsid w:val="00FC7BB3"/>
    <w:rsid w:val="00FE146B"/>
    <w:rsid w:val="00FF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E49464F6-9774-4EDA-82CF-B1CA5DE1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EA8"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semiHidden/>
    <w:rPr>
      <w:rFonts w:ascii="Courier New" w:hAnsi="Courier New"/>
    </w:rPr>
  </w:style>
  <w:style w:type="paragraph" w:styleId="a5">
    <w:name w:val="Body Text"/>
    <w:basedOn w:val="a"/>
    <w:link w:val="a6"/>
    <w:semiHidden/>
    <w:pPr>
      <w:spacing w:line="360" w:lineRule="auto"/>
    </w:pPr>
    <w:rPr>
      <w:sz w:val="28"/>
      <w:lang w:val="x-none" w:eastAsia="x-none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semiHidden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semiHidden/>
    <w:pPr>
      <w:ind w:right="-1" w:firstLine="851"/>
      <w:jc w:val="both"/>
    </w:pPr>
    <w:rPr>
      <w:sz w:val="24"/>
    </w:rPr>
  </w:style>
  <w:style w:type="paragraph" w:styleId="ab">
    <w:name w:val="Block Text"/>
    <w:basedOn w:val="a"/>
    <w:semiHidden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semiHidden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link w:val="ad"/>
    <w:qFormat/>
    <w:rPr>
      <w:sz w:val="28"/>
    </w:rPr>
  </w:style>
  <w:style w:type="character" w:styleId="ae">
    <w:name w:val="page number"/>
    <w:basedOn w:val="a0"/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jc w:val="center"/>
    </w:pPr>
    <w:rPr>
      <w:color w:val="0000FF"/>
    </w:rPr>
  </w:style>
  <w:style w:type="character" w:customStyle="1" w:styleId="a8">
    <w:name w:val="Верхний колонтитул Знак"/>
    <w:link w:val="a7"/>
    <w:uiPriority w:val="99"/>
    <w:rsid w:val="00C44880"/>
  </w:style>
  <w:style w:type="paragraph" w:customStyle="1" w:styleId="western">
    <w:name w:val="western"/>
    <w:basedOn w:val="a"/>
    <w:rsid w:val="00B132FA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Hyperlink"/>
    <w:uiPriority w:val="99"/>
    <w:unhideWhenUsed/>
    <w:rsid w:val="00B132FA"/>
    <w:rPr>
      <w:color w:val="0000FF"/>
      <w:u w:val="single"/>
    </w:rPr>
  </w:style>
  <w:style w:type="character" w:styleId="af1">
    <w:name w:val="Strong"/>
    <w:uiPriority w:val="22"/>
    <w:qFormat/>
    <w:rsid w:val="00B132FA"/>
    <w:rPr>
      <w:b/>
      <w:bCs/>
    </w:rPr>
  </w:style>
  <w:style w:type="paragraph" w:styleId="30">
    <w:name w:val="Body Text 3"/>
    <w:basedOn w:val="a"/>
    <w:link w:val="31"/>
    <w:uiPriority w:val="99"/>
    <w:unhideWhenUsed/>
    <w:rsid w:val="00723B76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uiPriority w:val="99"/>
    <w:rsid w:val="00723B76"/>
    <w:rPr>
      <w:sz w:val="16"/>
      <w:szCs w:val="16"/>
    </w:rPr>
  </w:style>
  <w:style w:type="character" w:styleId="af2">
    <w:name w:val="annotation reference"/>
    <w:uiPriority w:val="99"/>
    <w:semiHidden/>
    <w:unhideWhenUsed/>
    <w:rsid w:val="009A0966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9A0966"/>
  </w:style>
  <w:style w:type="character" w:customStyle="1" w:styleId="af4">
    <w:name w:val="Текст примечания Знак"/>
    <w:basedOn w:val="a0"/>
    <w:link w:val="af3"/>
    <w:uiPriority w:val="99"/>
    <w:semiHidden/>
    <w:rsid w:val="009A0966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A0966"/>
    <w:rPr>
      <w:b/>
      <w:bCs/>
      <w:lang w:val="x-none" w:eastAsia="x-none"/>
    </w:rPr>
  </w:style>
  <w:style w:type="character" w:customStyle="1" w:styleId="af6">
    <w:name w:val="Тема примечания Знак"/>
    <w:link w:val="af5"/>
    <w:uiPriority w:val="99"/>
    <w:semiHidden/>
    <w:rsid w:val="009A0966"/>
    <w:rPr>
      <w:b/>
      <w:bCs/>
    </w:rPr>
  </w:style>
  <w:style w:type="character" w:customStyle="1" w:styleId="a6">
    <w:name w:val="Основной текст Знак"/>
    <w:link w:val="a5"/>
    <w:semiHidden/>
    <w:rsid w:val="00A7628E"/>
    <w:rPr>
      <w:sz w:val="28"/>
    </w:rPr>
  </w:style>
  <w:style w:type="paragraph" w:styleId="af7">
    <w:name w:val="Normal (Web)"/>
    <w:basedOn w:val="a"/>
    <w:uiPriority w:val="99"/>
    <w:unhideWhenUsed/>
    <w:rsid w:val="00576A9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576A9E"/>
  </w:style>
  <w:style w:type="table" w:styleId="af8">
    <w:name w:val="Table Grid"/>
    <w:basedOn w:val="a1"/>
    <w:uiPriority w:val="59"/>
    <w:rsid w:val="00091A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Подзаголовок Знак"/>
    <w:link w:val="ac"/>
    <w:rsid w:val="004E1963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9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905C5-F0FF-4315-9E06-E9F837424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4397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2020-06-17T12:33:00Z</cp:lastPrinted>
  <dcterms:created xsi:type="dcterms:W3CDTF">2024-05-15T04:35:00Z</dcterms:created>
  <dcterms:modified xsi:type="dcterms:W3CDTF">2024-05-15T04:35:00Z</dcterms:modified>
</cp:coreProperties>
</file>