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FF5090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016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016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FF5090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AE11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924B76">
      <w:pPr>
        <w:spacing w:line="720" w:lineRule="auto"/>
        <w:jc w:val="both"/>
      </w:pPr>
      <w:r>
        <w:t>15 ноября 2022г.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 </w:t>
      </w:r>
      <w:r>
        <w:t xml:space="preserve">                         </w:t>
      </w:r>
      <w:r w:rsidR="00D574AA">
        <w:t>№</w:t>
      </w:r>
      <w:r>
        <w:t xml:space="preserve"> 403</w:t>
      </w:r>
    </w:p>
    <w:p w:rsidR="00D00B2A" w:rsidRDefault="00D00B2A" w:rsidP="00D00B2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533428">
        <w:rPr>
          <w:b/>
          <w:color w:val="000000"/>
          <w:spacing w:val="-1"/>
        </w:rPr>
        <w:t>я</w:t>
      </w:r>
      <w:r>
        <w:rPr>
          <w:b/>
          <w:color w:val="000000"/>
          <w:spacing w:val="-1"/>
        </w:rPr>
        <w:t xml:space="preserve"> в Положение </w:t>
      </w:r>
    </w:p>
    <w:p w:rsidR="00D574AA" w:rsidRDefault="00D00B2A" w:rsidP="00D00B2A">
      <w:pPr>
        <w:shd w:val="clear" w:color="auto" w:fill="FFFFFF"/>
        <w:spacing w:line="317" w:lineRule="exact"/>
        <w:ind w:left="11" w:right="4457"/>
      </w:pPr>
      <w:r>
        <w:rPr>
          <w:b/>
          <w:color w:val="000000"/>
          <w:spacing w:val="-1"/>
        </w:rPr>
        <w:t xml:space="preserve">о порядке разрешения гражданам въезда для временного пребывания и въезда для постоянного проживания в город Байконур, </w:t>
      </w:r>
      <w:r>
        <w:rPr>
          <w:b/>
          <w:color w:val="000000"/>
          <w:spacing w:val="-3"/>
        </w:rPr>
        <w:t xml:space="preserve">утвержденное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14 июля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2016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533428">
        <w:rPr>
          <w:b/>
          <w:color w:val="000000"/>
          <w:spacing w:val="-1"/>
        </w:rPr>
        <w:t>187</w:t>
      </w:r>
    </w:p>
    <w:bookmarkEnd w:id="0"/>
    <w:p w:rsidR="00D574AA" w:rsidRDefault="008B7244" w:rsidP="007455C6">
      <w:pPr>
        <w:shd w:val="clear" w:color="auto" w:fill="FFFFFF"/>
        <w:spacing w:before="518" w:line="360" w:lineRule="auto"/>
        <w:ind w:left="14" w:firstLine="706"/>
        <w:jc w:val="both"/>
      </w:pPr>
      <w:r>
        <w:rPr>
          <w:color w:val="000000"/>
          <w:spacing w:val="2"/>
        </w:rPr>
        <w:t>На основании</w:t>
      </w:r>
      <w:r w:rsidR="007C2E8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Соглашения</w:t>
      </w:r>
      <w:r w:rsidR="00656195">
        <w:rPr>
          <w:color w:val="00000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>
        <w:rPr>
          <w:color w:val="000000"/>
          <w:spacing w:val="2"/>
        </w:rPr>
        <w:t>о органов исполнительной власти от 2</w:t>
      </w:r>
      <w:r w:rsidR="009455CF">
        <w:rPr>
          <w:color w:val="000000"/>
          <w:spacing w:val="2"/>
        </w:rPr>
        <w:t>3</w:t>
      </w:r>
      <w:r w:rsidR="00D9148D">
        <w:rPr>
          <w:color w:val="00000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>
          <w:rPr>
            <w:color w:val="000000"/>
            <w:spacing w:val="2"/>
          </w:rPr>
          <w:t>1995 г</w:t>
        </w:r>
      </w:smartTag>
      <w:r w:rsidR="00D9148D">
        <w:rPr>
          <w:color w:val="000000"/>
          <w:spacing w:val="2"/>
        </w:rPr>
        <w:t>.</w:t>
      </w:r>
      <w:r w:rsidR="005E5B56">
        <w:rPr>
          <w:color w:val="000000"/>
          <w:spacing w:val="2"/>
        </w:rPr>
        <w:t>,</w:t>
      </w:r>
      <w:r w:rsidR="00656195">
        <w:rPr>
          <w:color w:val="000000"/>
          <w:spacing w:val="2"/>
        </w:rPr>
        <w:t xml:space="preserve"> </w:t>
      </w:r>
      <w:r w:rsidR="007C2E8A">
        <w:rPr>
          <w:color w:val="000000"/>
          <w:spacing w:val="2"/>
        </w:rPr>
        <w:t>с целью</w:t>
      </w:r>
      <w:r w:rsidR="00656195">
        <w:rPr>
          <w:color w:val="000000"/>
          <w:spacing w:val="2"/>
        </w:rPr>
        <w:t xml:space="preserve"> совершенствования </w:t>
      </w:r>
      <w:r w:rsidR="00117B8C">
        <w:rPr>
          <w:color w:val="000000"/>
          <w:spacing w:val="2"/>
        </w:rPr>
        <w:t xml:space="preserve">нормативного </w:t>
      </w:r>
      <w:r w:rsidR="00533428">
        <w:rPr>
          <w:color w:val="000000"/>
          <w:spacing w:val="2"/>
        </w:rPr>
        <w:t xml:space="preserve">правового </w:t>
      </w:r>
      <w:r w:rsidR="00117B8C">
        <w:rPr>
          <w:color w:val="000000"/>
          <w:spacing w:val="2"/>
        </w:rPr>
        <w:t xml:space="preserve">регулирования </w:t>
      </w:r>
      <w:r w:rsidR="00656195">
        <w:rPr>
          <w:color w:val="000000"/>
          <w:spacing w:val="2"/>
        </w:rPr>
        <w:t>особого режима проживания граждан в городе Байконур</w:t>
      </w:r>
      <w:r w:rsidR="00D574AA">
        <w:rPr>
          <w:color w:val="000000"/>
          <w:spacing w:val="-1"/>
        </w:rPr>
        <w:t xml:space="preserve"> </w:t>
      </w:r>
      <w:r w:rsidR="00344227">
        <w:rPr>
          <w:color w:val="000000"/>
          <w:spacing w:val="-1"/>
        </w:rPr>
        <w:t>и деятельности режимной комиссии города Байконур</w:t>
      </w:r>
    </w:p>
    <w:p w:rsidR="00D574AA" w:rsidRDefault="00D574AA" w:rsidP="00327FC6">
      <w:pPr>
        <w:shd w:val="clear" w:color="auto" w:fill="FFFFFF"/>
        <w:spacing w:before="235" w:line="312" w:lineRule="auto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Pr="00EF7A7E" w:rsidRDefault="00D574AA" w:rsidP="00DF0754">
      <w:pPr>
        <w:shd w:val="clear" w:color="auto" w:fill="FFFFFF"/>
        <w:tabs>
          <w:tab w:val="left" w:pos="1094"/>
        </w:tabs>
        <w:spacing w:before="202" w:line="360" w:lineRule="auto"/>
        <w:ind w:firstLine="714"/>
        <w:jc w:val="both"/>
        <w:rPr>
          <w:color w:val="000000"/>
        </w:rPr>
      </w:pPr>
      <w:r w:rsidRPr="00EF7A7E">
        <w:rPr>
          <w:color w:val="000000"/>
        </w:rPr>
        <w:t>1.</w:t>
      </w:r>
      <w:r w:rsidR="00C112C3" w:rsidRPr="00EF7A7E">
        <w:rPr>
          <w:color w:val="000000"/>
        </w:rPr>
        <w:t> </w:t>
      </w:r>
      <w:r w:rsidRPr="00EF7A7E">
        <w:rPr>
          <w:color w:val="000000"/>
        </w:rPr>
        <w:t xml:space="preserve">Внести в </w:t>
      </w:r>
      <w:r w:rsidR="001B11A6" w:rsidRPr="00EF7A7E">
        <w:rPr>
          <w:color w:val="000000"/>
        </w:rPr>
        <w:t xml:space="preserve">Положение </w:t>
      </w:r>
      <w:r w:rsidR="00D00B2A">
        <w:rPr>
          <w:color w:val="000000"/>
        </w:rPr>
        <w:t xml:space="preserve">о </w:t>
      </w:r>
      <w:r w:rsidR="00D00B2A" w:rsidRPr="002620A3">
        <w:rPr>
          <w:color w:val="000000"/>
        </w:rPr>
        <w:t xml:space="preserve">порядке разрешения гражданам въезда </w:t>
      </w:r>
      <w:r w:rsidR="00D00B2A">
        <w:rPr>
          <w:color w:val="000000"/>
        </w:rPr>
        <w:t xml:space="preserve">                  </w:t>
      </w:r>
      <w:r w:rsidR="00D00B2A" w:rsidRPr="002620A3">
        <w:rPr>
          <w:color w:val="000000"/>
        </w:rPr>
        <w:t xml:space="preserve">для временного пребывания и въезда для постоянного проживания в город Байконур, утвержденное постановлением Главы администрации города Байконур от 14 июля </w:t>
      </w:r>
      <w:smartTag w:uri="urn:schemas-microsoft-com:office:smarttags" w:element="metricconverter">
        <w:smartTagPr>
          <w:attr w:name="ProductID" w:val="2016 г"/>
        </w:smartTagPr>
        <w:r w:rsidR="00D00B2A" w:rsidRPr="002620A3">
          <w:rPr>
            <w:color w:val="000000"/>
          </w:rPr>
          <w:t>2016 г</w:t>
        </w:r>
      </w:smartTag>
      <w:r w:rsidR="00D00B2A" w:rsidRPr="002620A3">
        <w:rPr>
          <w:color w:val="000000"/>
        </w:rPr>
        <w:t xml:space="preserve">. № 187 «О режимной комиссии города Байконур» </w:t>
      </w:r>
      <w:r w:rsidR="00D00B2A">
        <w:rPr>
          <w:color w:val="000000"/>
        </w:rPr>
        <w:t xml:space="preserve">                              </w:t>
      </w:r>
      <w:r w:rsidR="00D00B2A" w:rsidRPr="002620A3">
        <w:rPr>
          <w:color w:val="000000"/>
        </w:rPr>
        <w:t>(с изменениями)</w:t>
      </w:r>
      <w:r w:rsidR="001B11A6" w:rsidRPr="00EF7A7E">
        <w:rPr>
          <w:color w:val="000000"/>
        </w:rPr>
        <w:t>,</w:t>
      </w:r>
      <w:r w:rsidR="00EF4D9C" w:rsidRPr="00EF7A7E">
        <w:rPr>
          <w:color w:val="000000"/>
        </w:rPr>
        <w:t xml:space="preserve"> </w:t>
      </w:r>
      <w:r w:rsidRPr="00EF7A7E">
        <w:rPr>
          <w:color w:val="000000"/>
        </w:rPr>
        <w:t>следующ</w:t>
      </w:r>
      <w:r w:rsidR="00533428">
        <w:rPr>
          <w:color w:val="000000"/>
        </w:rPr>
        <w:t>ее изменение</w:t>
      </w:r>
      <w:r w:rsidRPr="00EF7A7E">
        <w:rPr>
          <w:color w:val="000000"/>
        </w:rPr>
        <w:t>:</w:t>
      </w:r>
    </w:p>
    <w:p w:rsidR="001172F0" w:rsidRPr="00EF7A7E" w:rsidRDefault="00F42801" w:rsidP="00344227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</w:pPr>
      <w:r>
        <w:rPr>
          <w:color w:val="000000"/>
        </w:rPr>
        <w:t xml:space="preserve">подпункт </w:t>
      </w:r>
      <w:r w:rsidR="00533428">
        <w:rPr>
          <w:color w:val="000000"/>
        </w:rPr>
        <w:t>«</w:t>
      </w:r>
      <w:r>
        <w:rPr>
          <w:color w:val="000000"/>
        </w:rPr>
        <w:t>б</w:t>
      </w:r>
      <w:r w:rsidR="00533428">
        <w:rPr>
          <w:color w:val="000000"/>
        </w:rPr>
        <w:t>»</w:t>
      </w:r>
      <w:r>
        <w:t> </w:t>
      </w:r>
      <w:r w:rsidR="00344227" w:rsidRPr="00EF7A7E">
        <w:rPr>
          <w:color w:val="000000"/>
        </w:rPr>
        <w:t>п</w:t>
      </w:r>
      <w:r w:rsidR="001172F0" w:rsidRPr="00EF7A7E">
        <w:t>ункт</w:t>
      </w:r>
      <w:r>
        <w:t>а</w:t>
      </w:r>
      <w:r w:rsidR="001172F0" w:rsidRPr="00EF7A7E">
        <w:t xml:space="preserve"> </w:t>
      </w:r>
      <w:r>
        <w:t>3</w:t>
      </w:r>
      <w:r w:rsidR="001172F0" w:rsidRPr="00EF7A7E">
        <w:t xml:space="preserve"> дополнить </w:t>
      </w:r>
      <w:r>
        <w:t>новым абзацем</w:t>
      </w:r>
      <w:r w:rsidR="00EF7A7E">
        <w:t xml:space="preserve"> </w:t>
      </w:r>
      <w:r w:rsidR="00533428">
        <w:t xml:space="preserve">третьим </w:t>
      </w:r>
      <w:r w:rsidR="001172F0" w:rsidRPr="00EF7A7E">
        <w:t>следующего содержания:</w:t>
      </w:r>
    </w:p>
    <w:p w:rsidR="00F42801" w:rsidRDefault="001172F0" w:rsidP="00F42801">
      <w:pPr>
        <w:spacing w:line="360" w:lineRule="auto"/>
        <w:ind w:firstLine="709"/>
        <w:jc w:val="both"/>
      </w:pPr>
      <w:r>
        <w:t>«</w:t>
      </w:r>
      <w:r w:rsidR="00F42801">
        <w:rPr>
          <w:szCs w:val="28"/>
        </w:rPr>
        <w:t xml:space="preserve">Гражданам, </w:t>
      </w:r>
      <w:r w:rsidR="00F42801" w:rsidRPr="000F5659">
        <w:rPr>
          <w:szCs w:val="28"/>
        </w:rPr>
        <w:t xml:space="preserve">зарегистрированным по месту жительства в поселке Торетам и </w:t>
      </w:r>
      <w:r w:rsidR="00DC4A65" w:rsidRPr="000F5659">
        <w:rPr>
          <w:szCs w:val="28"/>
        </w:rPr>
        <w:t>аульном округе</w:t>
      </w:r>
      <w:r w:rsidR="00F42801" w:rsidRPr="000F5659">
        <w:rPr>
          <w:szCs w:val="28"/>
        </w:rPr>
        <w:t xml:space="preserve"> Акай,</w:t>
      </w:r>
      <w:r w:rsidR="00F42801">
        <w:rPr>
          <w:szCs w:val="28"/>
        </w:rPr>
        <w:t xml:space="preserve"> непрерывно работающим в </w:t>
      </w:r>
      <w:r w:rsidR="00660D08">
        <w:rPr>
          <w:szCs w:val="28"/>
        </w:rPr>
        <w:t>одной из</w:t>
      </w:r>
      <w:r w:rsidR="00F42801">
        <w:rPr>
          <w:szCs w:val="28"/>
        </w:rPr>
        <w:t xml:space="preserve"> </w:t>
      </w:r>
      <w:r w:rsidR="00461B14">
        <w:rPr>
          <w:szCs w:val="28"/>
        </w:rPr>
        <w:t xml:space="preserve">организаций, находящихся в ведомственном подчинении </w:t>
      </w:r>
      <w:r w:rsidR="00F42801">
        <w:rPr>
          <w:szCs w:val="28"/>
        </w:rPr>
        <w:t xml:space="preserve">администрации города Байконур более 3 лет, </w:t>
      </w:r>
      <w:r w:rsidR="00660D08">
        <w:rPr>
          <w:szCs w:val="28"/>
        </w:rPr>
        <w:t xml:space="preserve">для вселения </w:t>
      </w:r>
      <w:r w:rsidR="00F42801">
        <w:rPr>
          <w:szCs w:val="28"/>
        </w:rPr>
        <w:t>в жилые помещения</w:t>
      </w:r>
      <w:r w:rsidR="00461B14">
        <w:rPr>
          <w:szCs w:val="28"/>
        </w:rPr>
        <w:t xml:space="preserve"> жилищного </w:t>
      </w:r>
      <w:r w:rsidR="00DC4A65">
        <w:rPr>
          <w:szCs w:val="28"/>
        </w:rPr>
        <w:t>фонда города</w:t>
      </w:r>
      <w:r w:rsidR="00461B14">
        <w:rPr>
          <w:szCs w:val="28"/>
        </w:rPr>
        <w:t xml:space="preserve"> Байконур,</w:t>
      </w:r>
      <w:r w:rsidR="00F42801">
        <w:rPr>
          <w:szCs w:val="28"/>
        </w:rPr>
        <w:t xml:space="preserve"> </w:t>
      </w:r>
      <w:r w:rsidR="00F42801" w:rsidRPr="005758FF">
        <w:rPr>
          <w:color w:val="000000"/>
          <w:spacing w:val="1"/>
          <w:szCs w:val="28"/>
        </w:rPr>
        <w:t>используемы</w:t>
      </w:r>
      <w:r w:rsidR="00F42801">
        <w:rPr>
          <w:color w:val="000000"/>
          <w:spacing w:val="1"/>
          <w:szCs w:val="28"/>
        </w:rPr>
        <w:t>е данной</w:t>
      </w:r>
      <w:r w:rsidR="00F42801" w:rsidRPr="005758FF">
        <w:rPr>
          <w:color w:val="000000"/>
          <w:spacing w:val="1"/>
          <w:szCs w:val="28"/>
        </w:rPr>
        <w:t xml:space="preserve"> организаци</w:t>
      </w:r>
      <w:r w:rsidR="00F42801">
        <w:rPr>
          <w:color w:val="000000"/>
          <w:spacing w:val="1"/>
          <w:szCs w:val="28"/>
        </w:rPr>
        <w:t>ей</w:t>
      </w:r>
      <w:r w:rsidR="00F42801" w:rsidRPr="005758FF">
        <w:rPr>
          <w:color w:val="000000"/>
          <w:spacing w:val="1"/>
          <w:szCs w:val="28"/>
        </w:rPr>
        <w:t xml:space="preserve"> для проживания своих </w:t>
      </w:r>
      <w:r w:rsidR="00DC4A65" w:rsidRPr="005758FF">
        <w:rPr>
          <w:color w:val="000000"/>
          <w:spacing w:val="1"/>
          <w:szCs w:val="28"/>
        </w:rPr>
        <w:t>сотрудников</w:t>
      </w:r>
      <w:r w:rsidR="00DC4A65">
        <w:rPr>
          <w:color w:val="000000"/>
          <w:spacing w:val="1"/>
          <w:szCs w:val="28"/>
        </w:rPr>
        <w:t xml:space="preserve"> в</w:t>
      </w:r>
      <w:r w:rsidR="00461B14">
        <w:rPr>
          <w:color w:val="000000"/>
          <w:spacing w:val="1"/>
          <w:szCs w:val="28"/>
        </w:rPr>
        <w:t xml:space="preserve"> них по </w:t>
      </w:r>
      <w:r w:rsidR="00DC4A65">
        <w:rPr>
          <w:color w:val="000000"/>
          <w:spacing w:val="1"/>
          <w:szCs w:val="28"/>
        </w:rPr>
        <w:t>договорам временного</w:t>
      </w:r>
      <w:r w:rsidR="00461B14">
        <w:rPr>
          <w:color w:val="000000"/>
          <w:spacing w:val="1"/>
          <w:szCs w:val="28"/>
        </w:rPr>
        <w:t xml:space="preserve"> (коммерческого) найма</w:t>
      </w:r>
      <w:r w:rsidR="00F42801">
        <w:rPr>
          <w:color w:val="000000"/>
          <w:spacing w:val="1"/>
          <w:szCs w:val="28"/>
        </w:rPr>
        <w:t xml:space="preserve">, на </w:t>
      </w:r>
      <w:r w:rsidR="00F42801" w:rsidRPr="000F5659">
        <w:rPr>
          <w:szCs w:val="28"/>
        </w:rPr>
        <w:t>срок трудового договора</w:t>
      </w:r>
      <w:r w:rsidR="00F42801">
        <w:rPr>
          <w:szCs w:val="28"/>
        </w:rPr>
        <w:t>,</w:t>
      </w:r>
      <w:r w:rsidR="00F42801" w:rsidRPr="00EA24DC">
        <w:rPr>
          <w:szCs w:val="28"/>
        </w:rPr>
        <w:t xml:space="preserve"> но не </w:t>
      </w:r>
      <w:r w:rsidR="00F42801" w:rsidRPr="00EA24DC">
        <w:rPr>
          <w:szCs w:val="28"/>
        </w:rPr>
        <w:lastRenderedPageBreak/>
        <w:t>более 3 лет</w:t>
      </w:r>
      <w:r w:rsidR="00F42801" w:rsidRPr="00EA24DC">
        <w:rPr>
          <w:color w:val="000000"/>
          <w:spacing w:val="1"/>
          <w:szCs w:val="28"/>
        </w:rPr>
        <w:t>.</w:t>
      </w:r>
      <w:r w:rsidR="00F42801">
        <w:rPr>
          <w:color w:val="000000"/>
          <w:spacing w:val="1"/>
          <w:szCs w:val="28"/>
        </w:rPr>
        <w:t xml:space="preserve"> </w:t>
      </w:r>
      <w:r w:rsidR="002B65FE">
        <w:rPr>
          <w:color w:val="000000"/>
          <w:spacing w:val="1"/>
          <w:szCs w:val="28"/>
        </w:rPr>
        <w:t>У</w:t>
      </w:r>
      <w:r w:rsidR="00F42801">
        <w:rPr>
          <w:color w:val="000000"/>
          <w:spacing w:val="1"/>
          <w:szCs w:val="28"/>
        </w:rPr>
        <w:t xml:space="preserve">казанные жилые помещения </w:t>
      </w:r>
      <w:r w:rsidR="00616CE2">
        <w:rPr>
          <w:color w:val="000000"/>
          <w:spacing w:val="1"/>
          <w:szCs w:val="28"/>
        </w:rPr>
        <w:br/>
      </w:r>
      <w:r w:rsidR="00F42801">
        <w:rPr>
          <w:color w:val="000000"/>
          <w:spacing w:val="1"/>
          <w:szCs w:val="28"/>
        </w:rPr>
        <w:t xml:space="preserve">не подлежат выводу из использования </w:t>
      </w:r>
      <w:r w:rsidR="00461B14">
        <w:rPr>
          <w:szCs w:val="28"/>
        </w:rPr>
        <w:t xml:space="preserve">организациями, находящимися </w:t>
      </w:r>
      <w:r w:rsidR="00616CE2">
        <w:rPr>
          <w:szCs w:val="28"/>
        </w:rPr>
        <w:br/>
      </w:r>
      <w:r w:rsidR="00461B14">
        <w:rPr>
          <w:szCs w:val="28"/>
        </w:rPr>
        <w:t>в ведомственном подчинении администрации города Байконур</w:t>
      </w:r>
      <w:r w:rsidR="00D8126E">
        <w:rPr>
          <w:color w:val="000000"/>
          <w:spacing w:val="1"/>
          <w:szCs w:val="28"/>
        </w:rPr>
        <w:t xml:space="preserve"> </w:t>
      </w:r>
      <w:r w:rsidR="00590206">
        <w:rPr>
          <w:color w:val="000000"/>
          <w:spacing w:val="1"/>
          <w:szCs w:val="28"/>
        </w:rPr>
        <w:t xml:space="preserve">для </w:t>
      </w:r>
      <w:r w:rsidR="00D8126E">
        <w:rPr>
          <w:color w:val="000000"/>
          <w:spacing w:val="1"/>
          <w:szCs w:val="28"/>
        </w:rPr>
        <w:t xml:space="preserve">дальнейшего распределения </w:t>
      </w:r>
      <w:r w:rsidR="00590206">
        <w:rPr>
          <w:color w:val="000000"/>
          <w:spacing w:val="1"/>
          <w:szCs w:val="28"/>
        </w:rPr>
        <w:t xml:space="preserve">проживающим </w:t>
      </w:r>
      <w:r w:rsidR="00D8126E">
        <w:rPr>
          <w:color w:val="000000"/>
          <w:spacing w:val="1"/>
          <w:szCs w:val="28"/>
        </w:rPr>
        <w:t xml:space="preserve">в них </w:t>
      </w:r>
      <w:r w:rsidR="00590206" w:rsidRPr="004947E9">
        <w:rPr>
          <w:color w:val="000000"/>
          <w:spacing w:val="1"/>
          <w:szCs w:val="28"/>
        </w:rPr>
        <w:t>гражданам</w:t>
      </w:r>
      <w:r w:rsidR="00590206">
        <w:rPr>
          <w:color w:val="000000"/>
          <w:spacing w:val="1"/>
          <w:szCs w:val="28"/>
        </w:rPr>
        <w:t xml:space="preserve"> по договорам временного или социального найма жилого помещения</w:t>
      </w:r>
      <w:r w:rsidR="002B65FE">
        <w:rPr>
          <w:color w:val="000000"/>
          <w:spacing w:val="1"/>
          <w:szCs w:val="28"/>
        </w:rPr>
        <w:t xml:space="preserve"> и сдаются гражданами установленным порядком п</w:t>
      </w:r>
      <w:r w:rsidR="00F42801">
        <w:rPr>
          <w:color w:val="000000"/>
          <w:spacing w:val="1"/>
          <w:szCs w:val="28"/>
        </w:rPr>
        <w:t>ри окончании трудовых отношений с организацией</w:t>
      </w:r>
      <w:r w:rsidR="00461B14">
        <w:rPr>
          <w:color w:val="000000"/>
          <w:spacing w:val="1"/>
          <w:szCs w:val="28"/>
        </w:rPr>
        <w:t>, находящейся в ведомственном подчинении   администрации города Байконур</w:t>
      </w:r>
      <w:r w:rsidR="00F42801">
        <w:rPr>
          <w:color w:val="000000"/>
          <w:spacing w:val="1"/>
          <w:szCs w:val="28"/>
        </w:rPr>
        <w:t>».</w:t>
      </w:r>
    </w:p>
    <w:p w:rsidR="007C39A7" w:rsidRPr="007C39A7" w:rsidRDefault="007C39A7" w:rsidP="00656BD1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 w:rsidRPr="001172F0">
        <w:rPr>
          <w:color w:val="000000"/>
        </w:rPr>
        <w:t xml:space="preserve">2. </w:t>
      </w:r>
      <w:r w:rsidR="007455C6" w:rsidRPr="000D2AC1">
        <w:rPr>
          <w:color w:val="000000"/>
        </w:rPr>
        <w:t>Аппарату Главы администрации города Байконур в установленные сроки</w:t>
      </w:r>
      <w:r w:rsidR="007455C6">
        <w:rPr>
          <w:color w:val="000000"/>
        </w:rPr>
        <w:t xml:space="preserve"> </w:t>
      </w:r>
      <w:r w:rsidR="007455C6" w:rsidRPr="000D2AC1">
        <w:rPr>
          <w:color w:val="000000"/>
        </w:rPr>
        <w:t>организовать опубликование настоящего постановления в газете «Байконур»</w:t>
      </w:r>
      <w:r w:rsidR="007455C6">
        <w:rPr>
          <w:color w:val="000000"/>
        </w:rPr>
        <w:t xml:space="preserve"> </w:t>
      </w:r>
      <w:r w:rsidR="007455C6" w:rsidRPr="000D2AC1">
        <w:rPr>
          <w:color w:val="000000"/>
        </w:rPr>
        <w:t>и на официальном сайте администрации города Байконур www.baikonuradm.ru.</w:t>
      </w:r>
    </w:p>
    <w:p w:rsidR="00D574AA" w:rsidRPr="00CB1707" w:rsidRDefault="00D92CFD" w:rsidP="00656BD1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</w:t>
      </w:r>
      <w:r w:rsidR="00C112C3">
        <w:rPr>
          <w:color w:val="000000"/>
          <w:spacing w:val="8"/>
        </w:rPr>
        <w:t> </w:t>
      </w:r>
      <w:r w:rsidR="00D574AA">
        <w:rPr>
          <w:color w:val="000000"/>
          <w:spacing w:val="8"/>
        </w:rPr>
        <w:t>Контроль за исполнением настоящего постановления возложить на</w:t>
      </w:r>
      <w:r w:rsidR="00C112C3">
        <w:rPr>
          <w:color w:val="000000"/>
          <w:spacing w:val="8"/>
        </w:rPr>
        <w:t> </w:t>
      </w:r>
      <w:r w:rsidR="00D574AA">
        <w:rPr>
          <w:color w:val="000000"/>
          <w:spacing w:val="-1"/>
        </w:rPr>
        <w:t>заместителя Глав</w:t>
      </w:r>
      <w:r w:rsidR="00CB1707">
        <w:rPr>
          <w:color w:val="000000"/>
          <w:spacing w:val="-1"/>
        </w:rPr>
        <w:t>ы администрации города Байконур</w:t>
      </w:r>
      <w:r w:rsidR="003336BE">
        <w:rPr>
          <w:color w:val="000000"/>
          <w:spacing w:val="-1"/>
        </w:rPr>
        <w:t>, отвечающего за</w:t>
      </w:r>
      <w:r w:rsidR="00C112C3">
        <w:rPr>
          <w:color w:val="000000"/>
          <w:spacing w:val="-1"/>
        </w:rPr>
        <w:t> </w:t>
      </w:r>
      <w:r w:rsidR="003336BE">
        <w:rPr>
          <w:color w:val="000000"/>
          <w:spacing w:val="-1"/>
        </w:rPr>
        <w:t>организацию работы администрации города Байконур в сфере правопорядка и</w:t>
      </w:r>
      <w:r w:rsidR="00C112C3">
        <w:rPr>
          <w:color w:val="000000"/>
          <w:spacing w:val="-1"/>
        </w:rPr>
        <w:t> </w:t>
      </w:r>
      <w:r w:rsidR="003336BE">
        <w:rPr>
          <w:color w:val="000000"/>
          <w:spacing w:val="-1"/>
        </w:rPr>
        <w:t>особого режима функционирования города Байконур</w:t>
      </w:r>
      <w:r w:rsidR="00CB1707" w:rsidRPr="00CB1707">
        <w:rPr>
          <w:color w:val="000000"/>
          <w:spacing w:val="-1"/>
        </w:rPr>
        <w:t>.</w:t>
      </w:r>
    </w:p>
    <w:p w:rsidR="006E614F" w:rsidRDefault="006E614F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086689" w:rsidRDefault="00143860" w:rsidP="00924B76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  <w:r>
        <w:rPr>
          <w:b/>
        </w:rPr>
        <w:t>Г</w:t>
      </w:r>
      <w:r w:rsidR="007834C1">
        <w:rPr>
          <w:b/>
        </w:rPr>
        <w:t>лав</w:t>
      </w:r>
      <w:r w:rsidR="00F42801">
        <w:rPr>
          <w:b/>
        </w:rPr>
        <w:t>а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 </w:t>
      </w:r>
      <w:r w:rsidR="00D574AA">
        <w:rPr>
          <w:b/>
        </w:rPr>
        <w:t xml:space="preserve">      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</w:t>
      </w:r>
      <w:r w:rsidR="00565BFF">
        <w:rPr>
          <w:b/>
        </w:rPr>
        <w:t xml:space="preserve">         </w:t>
      </w:r>
      <w:r w:rsidR="00F42801">
        <w:rPr>
          <w:b/>
        </w:rPr>
        <w:t xml:space="preserve">             К</w:t>
      </w:r>
      <w:r>
        <w:rPr>
          <w:b/>
        </w:rPr>
        <w:t>.</w:t>
      </w:r>
      <w:r w:rsidR="00F42801">
        <w:rPr>
          <w:b/>
        </w:rPr>
        <w:t>Д</w:t>
      </w:r>
      <w:r>
        <w:rPr>
          <w:b/>
        </w:rPr>
        <w:t xml:space="preserve">. </w:t>
      </w:r>
      <w:r w:rsidR="00F42801">
        <w:rPr>
          <w:b/>
        </w:rPr>
        <w:t>Бусыгин</w:t>
      </w:r>
    </w:p>
    <w:sectPr w:rsidR="00086689" w:rsidSect="00924B76">
      <w:headerReference w:type="even" r:id="rId10"/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29" w:rsidRDefault="008B6929">
      <w:r>
        <w:separator/>
      </w:r>
    </w:p>
  </w:endnote>
  <w:endnote w:type="continuationSeparator" w:id="0">
    <w:p w:rsidR="008B6929" w:rsidRDefault="008B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29" w:rsidRDefault="008B6929">
      <w:r>
        <w:separator/>
      </w:r>
    </w:p>
  </w:footnote>
  <w:footnote w:type="continuationSeparator" w:id="0">
    <w:p w:rsidR="008B6929" w:rsidRDefault="008B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Default="00003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1526"/>
    <w:rsid w:val="000424A6"/>
    <w:rsid w:val="000507A4"/>
    <w:rsid w:val="00053DE9"/>
    <w:rsid w:val="00085287"/>
    <w:rsid w:val="00086689"/>
    <w:rsid w:val="0009378A"/>
    <w:rsid w:val="000D5BA6"/>
    <w:rsid w:val="000D6BD8"/>
    <w:rsid w:val="001079A5"/>
    <w:rsid w:val="001172F0"/>
    <w:rsid w:val="00117B8C"/>
    <w:rsid w:val="0013037B"/>
    <w:rsid w:val="00143860"/>
    <w:rsid w:val="001442EA"/>
    <w:rsid w:val="00163E6C"/>
    <w:rsid w:val="00164894"/>
    <w:rsid w:val="00186AFA"/>
    <w:rsid w:val="0019290A"/>
    <w:rsid w:val="001A1915"/>
    <w:rsid w:val="001B11A6"/>
    <w:rsid w:val="001D7353"/>
    <w:rsid w:val="001D771C"/>
    <w:rsid w:val="002053F5"/>
    <w:rsid w:val="00216CCD"/>
    <w:rsid w:val="002661E9"/>
    <w:rsid w:val="00267825"/>
    <w:rsid w:val="002910AE"/>
    <w:rsid w:val="0029429F"/>
    <w:rsid w:val="002B65FE"/>
    <w:rsid w:val="002F509B"/>
    <w:rsid w:val="00306262"/>
    <w:rsid w:val="00306CEB"/>
    <w:rsid w:val="0031505B"/>
    <w:rsid w:val="00327FC6"/>
    <w:rsid w:val="003336BE"/>
    <w:rsid w:val="00344227"/>
    <w:rsid w:val="00372337"/>
    <w:rsid w:val="00381239"/>
    <w:rsid w:val="00392768"/>
    <w:rsid w:val="00395F82"/>
    <w:rsid w:val="00396A21"/>
    <w:rsid w:val="003A3156"/>
    <w:rsid w:val="003B2730"/>
    <w:rsid w:val="003B2974"/>
    <w:rsid w:val="003D3597"/>
    <w:rsid w:val="003D4FDA"/>
    <w:rsid w:val="003E365F"/>
    <w:rsid w:val="003F5FC1"/>
    <w:rsid w:val="003F6546"/>
    <w:rsid w:val="004060C5"/>
    <w:rsid w:val="00415C51"/>
    <w:rsid w:val="004326BB"/>
    <w:rsid w:val="00454776"/>
    <w:rsid w:val="00461B14"/>
    <w:rsid w:val="00463977"/>
    <w:rsid w:val="00463B63"/>
    <w:rsid w:val="00466C6D"/>
    <w:rsid w:val="004947E9"/>
    <w:rsid w:val="004A6631"/>
    <w:rsid w:val="004B2C80"/>
    <w:rsid w:val="004C7C3F"/>
    <w:rsid w:val="004E5810"/>
    <w:rsid w:val="0050276C"/>
    <w:rsid w:val="00532C24"/>
    <w:rsid w:val="00533428"/>
    <w:rsid w:val="00545ACB"/>
    <w:rsid w:val="00565BFF"/>
    <w:rsid w:val="00583F7F"/>
    <w:rsid w:val="005841E8"/>
    <w:rsid w:val="00586119"/>
    <w:rsid w:val="00590206"/>
    <w:rsid w:val="00596CE5"/>
    <w:rsid w:val="005B085D"/>
    <w:rsid w:val="005E0A60"/>
    <w:rsid w:val="005E2798"/>
    <w:rsid w:val="005E291E"/>
    <w:rsid w:val="005E5804"/>
    <w:rsid w:val="005E5B56"/>
    <w:rsid w:val="005F31B1"/>
    <w:rsid w:val="005F6F39"/>
    <w:rsid w:val="00602FEE"/>
    <w:rsid w:val="006138B4"/>
    <w:rsid w:val="00616CE2"/>
    <w:rsid w:val="00633974"/>
    <w:rsid w:val="0063445F"/>
    <w:rsid w:val="00650B03"/>
    <w:rsid w:val="00656195"/>
    <w:rsid w:val="00656BD1"/>
    <w:rsid w:val="00660D08"/>
    <w:rsid w:val="00691A7A"/>
    <w:rsid w:val="00693535"/>
    <w:rsid w:val="00696650"/>
    <w:rsid w:val="006A1661"/>
    <w:rsid w:val="006B34CA"/>
    <w:rsid w:val="006B3D4C"/>
    <w:rsid w:val="006D70A6"/>
    <w:rsid w:val="006E614F"/>
    <w:rsid w:val="006F1297"/>
    <w:rsid w:val="00701024"/>
    <w:rsid w:val="00705654"/>
    <w:rsid w:val="00705C24"/>
    <w:rsid w:val="00710C89"/>
    <w:rsid w:val="00715975"/>
    <w:rsid w:val="00732294"/>
    <w:rsid w:val="007366EB"/>
    <w:rsid w:val="00736BBD"/>
    <w:rsid w:val="007455C6"/>
    <w:rsid w:val="007522F5"/>
    <w:rsid w:val="00755DC3"/>
    <w:rsid w:val="007831C0"/>
    <w:rsid w:val="007834C1"/>
    <w:rsid w:val="00797FF7"/>
    <w:rsid w:val="007A2930"/>
    <w:rsid w:val="007C02A8"/>
    <w:rsid w:val="007C2E8A"/>
    <w:rsid w:val="007C39A7"/>
    <w:rsid w:val="007D322B"/>
    <w:rsid w:val="007E4554"/>
    <w:rsid w:val="00814E70"/>
    <w:rsid w:val="008200FA"/>
    <w:rsid w:val="00823BF8"/>
    <w:rsid w:val="00852AA0"/>
    <w:rsid w:val="00877094"/>
    <w:rsid w:val="00885F6C"/>
    <w:rsid w:val="008B091F"/>
    <w:rsid w:val="008B6929"/>
    <w:rsid w:val="008B7244"/>
    <w:rsid w:val="008D0318"/>
    <w:rsid w:val="00903177"/>
    <w:rsid w:val="00924B76"/>
    <w:rsid w:val="0094518F"/>
    <w:rsid w:val="009455CF"/>
    <w:rsid w:val="00951F3D"/>
    <w:rsid w:val="00952649"/>
    <w:rsid w:val="00961306"/>
    <w:rsid w:val="009675BF"/>
    <w:rsid w:val="0098715D"/>
    <w:rsid w:val="009E0C9F"/>
    <w:rsid w:val="009E0E6D"/>
    <w:rsid w:val="009E422B"/>
    <w:rsid w:val="00A20581"/>
    <w:rsid w:val="00A217C2"/>
    <w:rsid w:val="00A460A3"/>
    <w:rsid w:val="00A53E32"/>
    <w:rsid w:val="00A74C5D"/>
    <w:rsid w:val="00A751C0"/>
    <w:rsid w:val="00A90310"/>
    <w:rsid w:val="00AA3B00"/>
    <w:rsid w:val="00AA6CD6"/>
    <w:rsid w:val="00AB62A0"/>
    <w:rsid w:val="00AE05C4"/>
    <w:rsid w:val="00AE532A"/>
    <w:rsid w:val="00B23DB4"/>
    <w:rsid w:val="00B4783B"/>
    <w:rsid w:val="00B64D1A"/>
    <w:rsid w:val="00B74CC2"/>
    <w:rsid w:val="00BC7013"/>
    <w:rsid w:val="00BD6CC0"/>
    <w:rsid w:val="00BF09AA"/>
    <w:rsid w:val="00BF0C7C"/>
    <w:rsid w:val="00BF6686"/>
    <w:rsid w:val="00C112C3"/>
    <w:rsid w:val="00C200CB"/>
    <w:rsid w:val="00C5512F"/>
    <w:rsid w:val="00C64EF5"/>
    <w:rsid w:val="00CA57E3"/>
    <w:rsid w:val="00CB1707"/>
    <w:rsid w:val="00CB1F1F"/>
    <w:rsid w:val="00CB293A"/>
    <w:rsid w:val="00CD252A"/>
    <w:rsid w:val="00CD6B13"/>
    <w:rsid w:val="00CE210C"/>
    <w:rsid w:val="00CE2CCB"/>
    <w:rsid w:val="00CE41D6"/>
    <w:rsid w:val="00CE73A2"/>
    <w:rsid w:val="00D00B2A"/>
    <w:rsid w:val="00D20F55"/>
    <w:rsid w:val="00D50B03"/>
    <w:rsid w:val="00D574AA"/>
    <w:rsid w:val="00D60A71"/>
    <w:rsid w:val="00D8126E"/>
    <w:rsid w:val="00D86F27"/>
    <w:rsid w:val="00D9148D"/>
    <w:rsid w:val="00D9259C"/>
    <w:rsid w:val="00D92963"/>
    <w:rsid w:val="00D92CFD"/>
    <w:rsid w:val="00D93279"/>
    <w:rsid w:val="00DC39E8"/>
    <w:rsid w:val="00DC4A65"/>
    <w:rsid w:val="00DE2EC7"/>
    <w:rsid w:val="00DF0754"/>
    <w:rsid w:val="00E008BD"/>
    <w:rsid w:val="00E103CB"/>
    <w:rsid w:val="00E21DB9"/>
    <w:rsid w:val="00E24589"/>
    <w:rsid w:val="00E41D09"/>
    <w:rsid w:val="00E60D0D"/>
    <w:rsid w:val="00E61066"/>
    <w:rsid w:val="00E61588"/>
    <w:rsid w:val="00EB489E"/>
    <w:rsid w:val="00EB4BF3"/>
    <w:rsid w:val="00EB6242"/>
    <w:rsid w:val="00EC7AB8"/>
    <w:rsid w:val="00ED01AB"/>
    <w:rsid w:val="00EF4D9C"/>
    <w:rsid w:val="00EF6B23"/>
    <w:rsid w:val="00EF76C0"/>
    <w:rsid w:val="00EF7A7E"/>
    <w:rsid w:val="00F00832"/>
    <w:rsid w:val="00F01617"/>
    <w:rsid w:val="00F14B8E"/>
    <w:rsid w:val="00F42801"/>
    <w:rsid w:val="00F77B5A"/>
    <w:rsid w:val="00F86336"/>
    <w:rsid w:val="00F9366C"/>
    <w:rsid w:val="00FA47D6"/>
    <w:rsid w:val="00FA6259"/>
    <w:rsid w:val="00FA6E32"/>
    <w:rsid w:val="00FF509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B878D-F546-4913-8D2D-0149B060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1172F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2022-09-26T12:38:00Z</cp:lastPrinted>
  <dcterms:created xsi:type="dcterms:W3CDTF">2024-05-15T04:23:00Z</dcterms:created>
  <dcterms:modified xsi:type="dcterms:W3CDTF">2024-05-15T04:23:00Z</dcterms:modified>
</cp:coreProperties>
</file>