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213426"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3235C9" w:rsidP="00A873BF">
      <w:pPr>
        <w:spacing w:line="480" w:lineRule="auto"/>
        <w:jc w:val="both"/>
        <w:rPr>
          <w:sz w:val="28"/>
        </w:rPr>
      </w:pPr>
      <w:r>
        <w:rPr>
          <w:sz w:val="28"/>
        </w:rPr>
        <w:t>09 декабря 2021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623</w:t>
      </w:r>
    </w:p>
    <w:p w:rsidR="00B16362" w:rsidRDefault="009634FB" w:rsidP="009634FB">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w:t>
      </w:r>
      <w:r>
        <w:rPr>
          <w:b/>
          <w:color w:val="000000"/>
          <w:sz w:val="28"/>
          <w:szCs w:val="28"/>
        </w:rPr>
        <w:t xml:space="preserve">персональный </w:t>
      </w:r>
      <w:r w:rsidR="00B16362" w:rsidRPr="00B16362">
        <w:rPr>
          <w:b/>
          <w:color w:val="000000"/>
          <w:sz w:val="28"/>
          <w:szCs w:val="28"/>
        </w:rPr>
        <w:t xml:space="preserve">состав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Межведомственной комиссии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 выявлению брошенных и (или)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разукомплектованных транспортных средств </w:t>
      </w:r>
    </w:p>
    <w:p w:rsidR="009634FB" w:rsidRDefault="009634FB" w:rsidP="009634FB">
      <w:pPr>
        <w:tabs>
          <w:tab w:val="left" w:pos="1276"/>
        </w:tabs>
        <w:spacing w:line="240" w:lineRule="auto"/>
        <w:jc w:val="left"/>
        <w:rPr>
          <w:b/>
          <w:color w:val="000000"/>
          <w:sz w:val="28"/>
          <w:szCs w:val="28"/>
        </w:rPr>
      </w:pPr>
      <w:r>
        <w:rPr>
          <w:b/>
          <w:color w:val="000000"/>
          <w:sz w:val="28"/>
          <w:szCs w:val="28"/>
        </w:rPr>
        <w:t>в городе Байконур, утвержденн</w:t>
      </w:r>
      <w:r w:rsidR="00D33346">
        <w:rPr>
          <w:b/>
          <w:color w:val="000000"/>
          <w:sz w:val="28"/>
          <w:szCs w:val="28"/>
        </w:rPr>
        <w:t>ый</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постановлением Главы администрации </w:t>
      </w:r>
    </w:p>
    <w:p w:rsidR="009634FB" w:rsidRPr="00B16362" w:rsidRDefault="009634FB" w:rsidP="009634FB">
      <w:pPr>
        <w:tabs>
          <w:tab w:val="left" w:pos="1276"/>
        </w:tabs>
        <w:spacing w:line="240" w:lineRule="auto"/>
        <w:jc w:val="left"/>
        <w:rPr>
          <w:b/>
          <w:color w:val="000000"/>
          <w:sz w:val="28"/>
          <w:szCs w:val="28"/>
        </w:rPr>
      </w:pPr>
      <w:r>
        <w:rPr>
          <w:b/>
          <w:color w:val="000000"/>
          <w:sz w:val="28"/>
          <w:szCs w:val="28"/>
        </w:rPr>
        <w:t>города Байконур от 14 июля 2020 г. № 367</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B16362" w:rsidP="009634FB">
      <w:pPr>
        <w:shd w:val="clear" w:color="auto" w:fill="FFFFFF"/>
        <w:ind w:right="6" w:firstLine="851"/>
        <w:jc w:val="both"/>
        <w:rPr>
          <w:sz w:val="28"/>
          <w:szCs w:val="28"/>
          <w:shd w:val="clear" w:color="auto" w:fill="FFFFFF"/>
        </w:rPr>
      </w:pPr>
      <w:r w:rsidRPr="00640FD3">
        <w:rPr>
          <w:sz w:val="28"/>
          <w:szCs w:val="28"/>
          <w:shd w:val="clear" w:color="auto" w:fill="FFFFFF"/>
        </w:rPr>
        <w:t xml:space="preserve">В связи с кадровыми изменениями </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B16362" w:rsidRDefault="00B16362" w:rsidP="00F0523F">
      <w:pPr>
        <w:shd w:val="clear" w:color="auto" w:fill="FFFFFF"/>
        <w:tabs>
          <w:tab w:val="left" w:pos="709"/>
        </w:tabs>
        <w:spacing w:line="300" w:lineRule="auto"/>
        <w:ind w:right="28" w:firstLine="851"/>
        <w:jc w:val="both"/>
        <w:rPr>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 xml:space="preserve">в персональный состав Межведомственной комиссии </w:t>
      </w:r>
      <w:r w:rsidR="009634FB">
        <w:rPr>
          <w:color w:val="000000"/>
          <w:sz w:val="28"/>
          <w:szCs w:val="28"/>
        </w:rPr>
        <w:br/>
        <w:t xml:space="preserve">по выявлению брошенных и (или) разукомплектованных транспортных средств </w:t>
      </w:r>
      <w:r w:rsidR="009634FB">
        <w:rPr>
          <w:color w:val="000000"/>
          <w:sz w:val="28"/>
          <w:szCs w:val="28"/>
        </w:rPr>
        <w:br/>
        <w:t>в городе Байконур, утвержденн</w:t>
      </w:r>
      <w:r w:rsidR="00D33346">
        <w:rPr>
          <w:color w:val="000000"/>
          <w:sz w:val="28"/>
          <w:szCs w:val="28"/>
        </w:rPr>
        <w:t>ый</w:t>
      </w:r>
      <w:r w:rsidR="009634FB">
        <w:rPr>
          <w:color w:val="000000"/>
          <w:sz w:val="28"/>
          <w:szCs w:val="28"/>
        </w:rPr>
        <w:t xml:space="preserve"> постановлением Главы администрации </w:t>
      </w:r>
      <w:r w:rsidR="009634FB">
        <w:rPr>
          <w:color w:val="000000"/>
          <w:sz w:val="28"/>
          <w:szCs w:val="28"/>
        </w:rPr>
        <w:br/>
        <w:t>города Байконур от 14 июля 2020 г. № 367 «</w:t>
      </w:r>
      <w:r w:rsidR="009634FB">
        <w:rPr>
          <w:sz w:val="28"/>
          <w:szCs w:val="28"/>
        </w:rPr>
        <w:t>О порядке выявления, перемещения, временного хранения и утилизации брошенных и (или) разукомплектованных транспортных средств в городе Байконур» (с изменениями) (далее – Межведомственная комиссия)</w:t>
      </w:r>
      <w:r w:rsidR="00D33346">
        <w:rPr>
          <w:sz w:val="28"/>
          <w:szCs w:val="28"/>
        </w:rPr>
        <w:t>,</w:t>
      </w:r>
      <w:r w:rsidR="009634FB">
        <w:rPr>
          <w:sz w:val="28"/>
          <w:szCs w:val="28"/>
        </w:rPr>
        <w:t xml:space="preserve"> следующие изменения:</w:t>
      </w:r>
    </w:p>
    <w:p w:rsidR="009634FB" w:rsidRDefault="009634FB" w:rsidP="00F0523F">
      <w:pPr>
        <w:shd w:val="clear" w:color="auto" w:fill="FFFFFF"/>
        <w:tabs>
          <w:tab w:val="left" w:pos="709"/>
        </w:tabs>
        <w:spacing w:line="300" w:lineRule="auto"/>
        <w:ind w:right="28" w:firstLine="851"/>
        <w:jc w:val="both"/>
        <w:rPr>
          <w:sz w:val="28"/>
          <w:szCs w:val="28"/>
        </w:rPr>
      </w:pPr>
      <w:r>
        <w:rPr>
          <w:sz w:val="28"/>
          <w:szCs w:val="28"/>
        </w:rPr>
        <w:t xml:space="preserve">1.1 Включить в персональный состав Межведомственной комиссии </w:t>
      </w:r>
      <w:r w:rsidR="00AB3841">
        <w:rPr>
          <w:sz w:val="28"/>
          <w:szCs w:val="28"/>
        </w:rPr>
        <w:br/>
      </w:r>
      <w:r>
        <w:rPr>
          <w:sz w:val="28"/>
          <w:szCs w:val="28"/>
        </w:rPr>
        <w:t>в качестве секретаря комиссии:</w:t>
      </w:r>
    </w:p>
    <w:p w:rsidR="009634FB" w:rsidRDefault="009634FB" w:rsidP="00F0523F">
      <w:pPr>
        <w:shd w:val="clear" w:color="auto" w:fill="FFFFFF"/>
        <w:tabs>
          <w:tab w:val="left" w:pos="709"/>
        </w:tabs>
        <w:spacing w:line="300" w:lineRule="auto"/>
        <w:ind w:right="28" w:firstLine="851"/>
        <w:jc w:val="both"/>
        <w:rPr>
          <w:sz w:val="28"/>
          <w:szCs w:val="28"/>
        </w:rPr>
      </w:pPr>
      <w:r>
        <w:rPr>
          <w:sz w:val="28"/>
          <w:szCs w:val="28"/>
        </w:rPr>
        <w:t xml:space="preserve">Жидко Д.И. – ведущего специалиста отдела дорожного хозяйства </w:t>
      </w:r>
      <w:r w:rsidR="00AB3841">
        <w:rPr>
          <w:sz w:val="28"/>
          <w:szCs w:val="28"/>
        </w:rPr>
        <w:br/>
      </w:r>
      <w:r>
        <w:rPr>
          <w:sz w:val="28"/>
          <w:szCs w:val="28"/>
        </w:rPr>
        <w:t>и благоустройства Управления городского хозяйства администрации города Байконур.</w:t>
      </w:r>
    </w:p>
    <w:p w:rsidR="009634FB" w:rsidRDefault="009634FB" w:rsidP="009634FB">
      <w:pPr>
        <w:shd w:val="clear" w:color="auto" w:fill="FFFFFF"/>
        <w:tabs>
          <w:tab w:val="left" w:pos="709"/>
        </w:tabs>
        <w:spacing w:line="300" w:lineRule="auto"/>
        <w:ind w:right="28" w:firstLine="851"/>
        <w:jc w:val="both"/>
        <w:rPr>
          <w:sz w:val="28"/>
          <w:szCs w:val="28"/>
        </w:rPr>
      </w:pPr>
      <w:r>
        <w:rPr>
          <w:sz w:val="28"/>
          <w:szCs w:val="28"/>
        </w:rPr>
        <w:t>1.2</w:t>
      </w:r>
      <w:r w:rsidRPr="009634FB">
        <w:rPr>
          <w:sz w:val="28"/>
          <w:szCs w:val="28"/>
        </w:rPr>
        <w:t xml:space="preserve"> </w:t>
      </w:r>
      <w:r>
        <w:rPr>
          <w:sz w:val="28"/>
          <w:szCs w:val="28"/>
        </w:rPr>
        <w:t>Включить в персональный состав Межведомственной комиссии</w:t>
      </w:r>
      <w:r w:rsidR="00AB3841">
        <w:rPr>
          <w:sz w:val="28"/>
          <w:szCs w:val="28"/>
        </w:rPr>
        <w:t xml:space="preserve"> </w:t>
      </w:r>
      <w:r w:rsidR="00AB3841">
        <w:rPr>
          <w:sz w:val="28"/>
          <w:szCs w:val="28"/>
        </w:rPr>
        <w:br/>
        <w:t>в качестве член</w:t>
      </w:r>
      <w:r w:rsidR="00D33346">
        <w:rPr>
          <w:sz w:val="28"/>
          <w:szCs w:val="28"/>
        </w:rPr>
        <w:t>ов</w:t>
      </w:r>
      <w:r w:rsidR="00AB3841">
        <w:rPr>
          <w:sz w:val="28"/>
          <w:szCs w:val="28"/>
        </w:rPr>
        <w:t xml:space="preserve"> комиссии:</w:t>
      </w:r>
    </w:p>
    <w:p w:rsidR="00FA006F" w:rsidRDefault="00FA006F" w:rsidP="009634FB">
      <w:pPr>
        <w:shd w:val="clear" w:color="auto" w:fill="FFFFFF"/>
        <w:tabs>
          <w:tab w:val="left" w:pos="709"/>
        </w:tabs>
        <w:spacing w:line="300" w:lineRule="auto"/>
        <w:ind w:right="28" w:firstLine="851"/>
        <w:jc w:val="both"/>
        <w:rPr>
          <w:sz w:val="28"/>
          <w:szCs w:val="28"/>
        </w:rPr>
      </w:pPr>
      <w:r>
        <w:rPr>
          <w:sz w:val="28"/>
          <w:szCs w:val="28"/>
        </w:rPr>
        <w:t>Сороку А.Ю. – дознавател</w:t>
      </w:r>
      <w:r w:rsidR="00584C41">
        <w:rPr>
          <w:sz w:val="28"/>
          <w:szCs w:val="28"/>
        </w:rPr>
        <w:t>я</w:t>
      </w:r>
      <w:r>
        <w:rPr>
          <w:sz w:val="28"/>
          <w:szCs w:val="28"/>
        </w:rPr>
        <w:t xml:space="preserve"> отдела Федерального государственного пожарного надзора ФКГУ «Специальное </w:t>
      </w:r>
      <w:r w:rsidR="00D33346">
        <w:rPr>
          <w:sz w:val="28"/>
          <w:szCs w:val="28"/>
        </w:rPr>
        <w:t>управление ФПС № 70 МЧС России»;</w:t>
      </w:r>
    </w:p>
    <w:p w:rsidR="00AB3841" w:rsidRDefault="00AB3841" w:rsidP="009634FB">
      <w:pPr>
        <w:shd w:val="clear" w:color="auto" w:fill="FFFFFF"/>
        <w:tabs>
          <w:tab w:val="left" w:pos="709"/>
        </w:tabs>
        <w:spacing w:line="300" w:lineRule="auto"/>
        <w:ind w:right="28" w:firstLine="851"/>
        <w:jc w:val="both"/>
        <w:rPr>
          <w:sz w:val="28"/>
          <w:szCs w:val="28"/>
        </w:rPr>
      </w:pPr>
      <w:r>
        <w:rPr>
          <w:sz w:val="28"/>
          <w:szCs w:val="28"/>
        </w:rPr>
        <w:t xml:space="preserve">Летягина С.П. – </w:t>
      </w:r>
      <w:r w:rsidR="00B6375E">
        <w:rPr>
          <w:sz w:val="28"/>
          <w:szCs w:val="28"/>
        </w:rPr>
        <w:t xml:space="preserve">заместителя генерального директора по комплексному обслуживанию Комплекса по обслуживанию элементов внешнего благоустройства Государственного унитарного предприятия </w:t>
      </w:r>
      <w:r w:rsidR="00B6375E">
        <w:rPr>
          <w:sz w:val="28"/>
          <w:szCs w:val="28"/>
        </w:rPr>
        <w:br/>
        <w:t>«Жилищное хозяйство» г. Байконур (</w:t>
      </w:r>
      <w:r>
        <w:rPr>
          <w:sz w:val="28"/>
          <w:szCs w:val="28"/>
        </w:rPr>
        <w:t>и.о. директора Государственного унитарного предприятия «Жилищное хозяйство» г. Байконур</w:t>
      </w:r>
      <w:r w:rsidR="00B6375E">
        <w:rPr>
          <w:sz w:val="28"/>
          <w:szCs w:val="28"/>
        </w:rPr>
        <w:t>)</w:t>
      </w:r>
      <w:r>
        <w:rPr>
          <w:sz w:val="28"/>
          <w:szCs w:val="28"/>
        </w:rPr>
        <w:t>.</w:t>
      </w:r>
    </w:p>
    <w:p w:rsidR="00AB3841" w:rsidRPr="009337A7" w:rsidRDefault="00AB3841" w:rsidP="009634FB">
      <w:pPr>
        <w:shd w:val="clear" w:color="auto" w:fill="FFFFFF"/>
        <w:tabs>
          <w:tab w:val="left" w:pos="709"/>
        </w:tabs>
        <w:spacing w:line="300" w:lineRule="auto"/>
        <w:ind w:right="28" w:firstLine="851"/>
        <w:jc w:val="both"/>
        <w:rPr>
          <w:bCs/>
          <w:color w:val="000000"/>
          <w:sz w:val="28"/>
          <w:szCs w:val="28"/>
        </w:rPr>
      </w:pPr>
      <w:r>
        <w:rPr>
          <w:sz w:val="28"/>
          <w:szCs w:val="28"/>
        </w:rPr>
        <w:lastRenderedPageBreak/>
        <w:t xml:space="preserve">1.3 Исключить из персонального состава Межведомственной комиссии Цай М.А., </w:t>
      </w:r>
      <w:r w:rsidR="00FA006F">
        <w:rPr>
          <w:sz w:val="28"/>
          <w:szCs w:val="28"/>
        </w:rPr>
        <w:t xml:space="preserve">Колосова С.В., </w:t>
      </w:r>
      <w:r>
        <w:rPr>
          <w:sz w:val="28"/>
          <w:szCs w:val="28"/>
        </w:rPr>
        <w:t>Осипяна А.Р.</w:t>
      </w:r>
    </w:p>
    <w:p w:rsidR="00B16362" w:rsidRPr="00E36B4A" w:rsidRDefault="00B16362" w:rsidP="00F0523F">
      <w:pPr>
        <w:shd w:val="clear" w:color="auto" w:fill="FFFFFF"/>
        <w:tabs>
          <w:tab w:val="left" w:pos="709"/>
        </w:tabs>
        <w:spacing w:line="300"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F0523F">
      <w:pPr>
        <w:pStyle w:val="21"/>
        <w:tabs>
          <w:tab w:val="left" w:pos="709"/>
        </w:tabs>
        <w:spacing w:line="300"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45B8C">
      <w:pPr>
        <w:spacing w:line="480" w:lineRule="auto"/>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sidR="00F477FD">
        <w:rPr>
          <w:b/>
          <w:sz w:val="28"/>
          <w:szCs w:val="28"/>
        </w:rPr>
        <w:t>К.Д. Бусыгин</w:t>
      </w:r>
      <w:r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3AF" w:rsidRDefault="00F943AF">
      <w:r>
        <w:separator/>
      </w:r>
    </w:p>
  </w:endnote>
  <w:endnote w:type="continuationSeparator" w:id="0">
    <w:p w:rsidR="00F943AF" w:rsidRDefault="00F9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3AF" w:rsidRDefault="00F943AF">
      <w:r>
        <w:separator/>
      </w:r>
    </w:p>
  </w:footnote>
  <w:footnote w:type="continuationSeparator" w:id="0">
    <w:p w:rsidR="00F943AF" w:rsidRDefault="00F94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FA70B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9378A"/>
    <w:rsid w:val="00097B80"/>
    <w:rsid w:val="000B12D5"/>
    <w:rsid w:val="000C460F"/>
    <w:rsid w:val="000D2C6F"/>
    <w:rsid w:val="000E36E1"/>
    <w:rsid w:val="000F51AB"/>
    <w:rsid w:val="00121447"/>
    <w:rsid w:val="00135473"/>
    <w:rsid w:val="001402A5"/>
    <w:rsid w:val="00154EAB"/>
    <w:rsid w:val="00181AA6"/>
    <w:rsid w:val="00183591"/>
    <w:rsid w:val="00183AB8"/>
    <w:rsid w:val="00192717"/>
    <w:rsid w:val="001A5A26"/>
    <w:rsid w:val="001B7DA9"/>
    <w:rsid w:val="001C405C"/>
    <w:rsid w:val="001D6047"/>
    <w:rsid w:val="00212AFE"/>
    <w:rsid w:val="002169A0"/>
    <w:rsid w:val="00220B7A"/>
    <w:rsid w:val="00247ABF"/>
    <w:rsid w:val="00251036"/>
    <w:rsid w:val="00272D03"/>
    <w:rsid w:val="00274F83"/>
    <w:rsid w:val="002A0158"/>
    <w:rsid w:val="002B7A55"/>
    <w:rsid w:val="002C2722"/>
    <w:rsid w:val="002E0A7D"/>
    <w:rsid w:val="002E7AB9"/>
    <w:rsid w:val="00300F0E"/>
    <w:rsid w:val="003235C9"/>
    <w:rsid w:val="00347F92"/>
    <w:rsid w:val="0035007A"/>
    <w:rsid w:val="003674DF"/>
    <w:rsid w:val="00373D38"/>
    <w:rsid w:val="00383976"/>
    <w:rsid w:val="0039357C"/>
    <w:rsid w:val="003977A4"/>
    <w:rsid w:val="003B3418"/>
    <w:rsid w:val="003D7B22"/>
    <w:rsid w:val="003E01D5"/>
    <w:rsid w:val="003E24B9"/>
    <w:rsid w:val="003E51C6"/>
    <w:rsid w:val="00406417"/>
    <w:rsid w:val="00411ACC"/>
    <w:rsid w:val="00411CFF"/>
    <w:rsid w:val="00423F31"/>
    <w:rsid w:val="004271D2"/>
    <w:rsid w:val="00441C4A"/>
    <w:rsid w:val="004421EF"/>
    <w:rsid w:val="00450693"/>
    <w:rsid w:val="004A01F0"/>
    <w:rsid w:val="004A2F99"/>
    <w:rsid w:val="004B73ED"/>
    <w:rsid w:val="004D0ADA"/>
    <w:rsid w:val="004E36C3"/>
    <w:rsid w:val="00511A80"/>
    <w:rsid w:val="005379AE"/>
    <w:rsid w:val="005508C7"/>
    <w:rsid w:val="00555C5D"/>
    <w:rsid w:val="00582472"/>
    <w:rsid w:val="00584C41"/>
    <w:rsid w:val="00597EA6"/>
    <w:rsid w:val="005B1134"/>
    <w:rsid w:val="005D46F0"/>
    <w:rsid w:val="005D543E"/>
    <w:rsid w:val="00622AE2"/>
    <w:rsid w:val="0064432A"/>
    <w:rsid w:val="00645B8C"/>
    <w:rsid w:val="006608E0"/>
    <w:rsid w:val="00665EF7"/>
    <w:rsid w:val="00692AA8"/>
    <w:rsid w:val="00697A33"/>
    <w:rsid w:val="006A4CA3"/>
    <w:rsid w:val="006A7C7F"/>
    <w:rsid w:val="006C1F8A"/>
    <w:rsid w:val="006D1D55"/>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D6376"/>
    <w:rsid w:val="00800766"/>
    <w:rsid w:val="008064E7"/>
    <w:rsid w:val="00850035"/>
    <w:rsid w:val="00861985"/>
    <w:rsid w:val="00882013"/>
    <w:rsid w:val="00891945"/>
    <w:rsid w:val="008A6620"/>
    <w:rsid w:val="008C45E3"/>
    <w:rsid w:val="008C4E7C"/>
    <w:rsid w:val="008C5B6C"/>
    <w:rsid w:val="008D68F1"/>
    <w:rsid w:val="008E2790"/>
    <w:rsid w:val="00907F70"/>
    <w:rsid w:val="00940972"/>
    <w:rsid w:val="009548EA"/>
    <w:rsid w:val="009634FB"/>
    <w:rsid w:val="009704C0"/>
    <w:rsid w:val="00971857"/>
    <w:rsid w:val="00975FC3"/>
    <w:rsid w:val="009852C1"/>
    <w:rsid w:val="009A3AA2"/>
    <w:rsid w:val="009A6701"/>
    <w:rsid w:val="009C3F0D"/>
    <w:rsid w:val="009C5D62"/>
    <w:rsid w:val="009D3291"/>
    <w:rsid w:val="009F3024"/>
    <w:rsid w:val="00A07D11"/>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B138DB"/>
    <w:rsid w:val="00B138DF"/>
    <w:rsid w:val="00B16362"/>
    <w:rsid w:val="00B34F30"/>
    <w:rsid w:val="00B36562"/>
    <w:rsid w:val="00B6375E"/>
    <w:rsid w:val="00B66CBB"/>
    <w:rsid w:val="00B676F8"/>
    <w:rsid w:val="00B95244"/>
    <w:rsid w:val="00B966F3"/>
    <w:rsid w:val="00BA17CB"/>
    <w:rsid w:val="00BA5FCE"/>
    <w:rsid w:val="00BB2126"/>
    <w:rsid w:val="00BD3123"/>
    <w:rsid w:val="00BE1BE9"/>
    <w:rsid w:val="00BF2031"/>
    <w:rsid w:val="00C17E35"/>
    <w:rsid w:val="00C24F0E"/>
    <w:rsid w:val="00C76ED4"/>
    <w:rsid w:val="00C77456"/>
    <w:rsid w:val="00C87A6E"/>
    <w:rsid w:val="00C91894"/>
    <w:rsid w:val="00C952EA"/>
    <w:rsid w:val="00C97DB4"/>
    <w:rsid w:val="00CF4A7D"/>
    <w:rsid w:val="00D05C53"/>
    <w:rsid w:val="00D10495"/>
    <w:rsid w:val="00D32C5B"/>
    <w:rsid w:val="00D33346"/>
    <w:rsid w:val="00D341ED"/>
    <w:rsid w:val="00D425C0"/>
    <w:rsid w:val="00D730A6"/>
    <w:rsid w:val="00D740BE"/>
    <w:rsid w:val="00D7481C"/>
    <w:rsid w:val="00DA0060"/>
    <w:rsid w:val="00DB312B"/>
    <w:rsid w:val="00DB6C1A"/>
    <w:rsid w:val="00DF331F"/>
    <w:rsid w:val="00E04408"/>
    <w:rsid w:val="00E053B0"/>
    <w:rsid w:val="00E100F5"/>
    <w:rsid w:val="00E156DA"/>
    <w:rsid w:val="00E23121"/>
    <w:rsid w:val="00E36B4A"/>
    <w:rsid w:val="00E56B7F"/>
    <w:rsid w:val="00E7102B"/>
    <w:rsid w:val="00E81510"/>
    <w:rsid w:val="00E86F8F"/>
    <w:rsid w:val="00EC1C0E"/>
    <w:rsid w:val="00EE35EE"/>
    <w:rsid w:val="00EF0C49"/>
    <w:rsid w:val="00EF64BF"/>
    <w:rsid w:val="00F018FB"/>
    <w:rsid w:val="00F0523F"/>
    <w:rsid w:val="00F243FD"/>
    <w:rsid w:val="00F33937"/>
    <w:rsid w:val="00F43198"/>
    <w:rsid w:val="00F4400A"/>
    <w:rsid w:val="00F477FD"/>
    <w:rsid w:val="00F51AF3"/>
    <w:rsid w:val="00F943AF"/>
    <w:rsid w:val="00FA006F"/>
    <w:rsid w:val="00FA70B4"/>
    <w:rsid w:val="00FB1E0F"/>
    <w:rsid w:val="00FB6213"/>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D1C96A7-AE75-4F02-9688-1B0535C7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2253</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Лю Ю.Л.</cp:lastModifiedBy>
  <cp:revision>2</cp:revision>
  <cp:lastPrinted>2021-12-02T04:56:00Z</cp:lastPrinted>
  <dcterms:created xsi:type="dcterms:W3CDTF">2024-05-14T12:37:00Z</dcterms:created>
  <dcterms:modified xsi:type="dcterms:W3CDTF">2024-05-14T12:37:00Z</dcterms:modified>
</cp:coreProperties>
</file>