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4D3D" w:rsidRDefault="00034D3D" w:rsidP="00FE7E20">
      <w:pPr>
        <w:pStyle w:val="a6"/>
        <w:spacing w:line="240" w:lineRule="auto"/>
        <w:ind w:left="3600" w:firstLine="720"/>
        <w:jc w:val="left"/>
        <w:rPr>
          <w:lang w:eastAsia="ru-RU"/>
        </w:rPr>
      </w:pPr>
      <w:r>
        <w:rPr>
          <w:color w:val="FF0000"/>
          <w:sz w:val="32"/>
          <w:szCs w:val="32"/>
          <w:lang w:eastAsia="ru-RU"/>
        </w:rPr>
        <w:t xml:space="preserve">        </w:t>
      </w:r>
    </w:p>
    <w:p w:rsidR="00034D3D" w:rsidRDefault="00034D3D" w:rsidP="00034D3D">
      <w:pPr>
        <w:pStyle w:val="a7"/>
        <w:rPr>
          <w:lang w:eastAsia="ru-RU"/>
        </w:rPr>
      </w:pPr>
    </w:p>
    <w:p w:rsidR="00034D3D" w:rsidRPr="00034D3D" w:rsidRDefault="00034D3D" w:rsidP="00034D3D">
      <w:pPr>
        <w:pStyle w:val="a7"/>
        <w:rPr>
          <w:lang w:eastAsia="ru-RU"/>
        </w:rPr>
      </w:pPr>
    </w:p>
    <w:p w:rsidR="001E6F3E" w:rsidRPr="00302065" w:rsidRDefault="004544C3">
      <w:pPr>
        <w:pStyle w:val="a6"/>
        <w:spacing w:line="240" w:lineRule="auto"/>
        <w:rPr>
          <w:b w:val="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6135" cy="81788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C2D" w:rsidRDefault="00F71C2D">
                            <w:pPr>
                              <w:jc w:val="center"/>
                            </w:pPr>
                            <w:r w:rsidRPr="0098390A"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212592" r:id="rId9"/>
                              </w:objec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05pt;height:64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" stroked="f">
                <v:textbox inset="7.9pt,4.3pt,7.9pt,4.3pt">
                  <w:txbxContent>
                    <w:p w:rsidR="00F71C2D" w:rsidRDefault="00F71C2D">
                      <w:pPr>
                        <w:jc w:val="center"/>
                      </w:pPr>
                      <w:r w:rsidRPr="0098390A">
                        <w:rPr>
                          <w:b/>
                        </w:rPr>
                        <w:object w:dxaOrig="941" w:dyaOrig="1061">
                          <v:shape id="_x0000_i1026" type="#_x0000_t75" style="width:51pt;height:57.75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6" DrawAspect="Content" ObjectID="_172943431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6F3E" w:rsidRPr="00302065" w:rsidRDefault="001E6F3E">
      <w:pPr>
        <w:pStyle w:val="a6"/>
        <w:spacing w:line="360" w:lineRule="auto"/>
      </w:pPr>
      <w:proofErr w:type="gramStart"/>
      <w:r w:rsidRPr="00302065">
        <w:rPr>
          <w:sz w:val="32"/>
        </w:rPr>
        <w:t>ГЛАВА  АДМИНИСТРАЦИИ</w:t>
      </w:r>
      <w:proofErr w:type="gramEnd"/>
      <w:r w:rsidRPr="00302065">
        <w:rPr>
          <w:sz w:val="32"/>
        </w:rPr>
        <w:t xml:space="preserve">  ГОРОДА  БАЙКОНУР</w:t>
      </w:r>
    </w:p>
    <w:p w:rsidR="001E6F3E" w:rsidRPr="00302065" w:rsidRDefault="004544C3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247649</wp:posOffset>
                </wp:positionV>
                <wp:extent cx="6400800" cy="0"/>
                <wp:effectExtent l="1905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492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1E6F3E" w:rsidRPr="00302065">
        <w:rPr>
          <w:spacing w:val="100"/>
          <w:sz w:val="32"/>
          <w:lang w:eastAsia="ru-RU"/>
        </w:rPr>
        <w:t>ПОСТАНОВЛЕНИЕ</w:t>
      </w:r>
    </w:p>
    <w:p w:rsidR="00BF7DFC" w:rsidRPr="00302065" w:rsidRDefault="004544C3" w:rsidP="00BF7DFC">
      <w:pPr>
        <w:ind w:right="-1"/>
      </w:pPr>
      <w:r>
        <w:rPr>
          <w:sz w:val="28"/>
        </w:rPr>
        <w:t>08 ноября 2022г.</w:t>
      </w:r>
      <w:r w:rsidR="00BF7DFC" w:rsidRPr="00302065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       </w:t>
      </w:r>
      <w:r w:rsidR="00BF7DFC" w:rsidRPr="00302065">
        <w:rPr>
          <w:sz w:val="28"/>
        </w:rPr>
        <w:t xml:space="preserve">   №</w:t>
      </w:r>
      <w:r>
        <w:rPr>
          <w:sz w:val="28"/>
        </w:rPr>
        <w:t xml:space="preserve"> 383</w:t>
      </w:r>
    </w:p>
    <w:p w:rsidR="001E6F3E" w:rsidRPr="00302065" w:rsidRDefault="001E6F3E">
      <w:pPr>
        <w:pStyle w:val="ac"/>
        <w:tabs>
          <w:tab w:val="clear" w:pos="4320"/>
          <w:tab w:val="clear" w:pos="8640"/>
        </w:tabs>
        <w:spacing w:line="360" w:lineRule="auto"/>
        <w:rPr>
          <w:sz w:val="16"/>
          <w:szCs w:val="16"/>
        </w:rPr>
      </w:pPr>
    </w:p>
    <w:p w:rsidR="001E6F3E" w:rsidRPr="00302065" w:rsidRDefault="001E6F3E">
      <w:pPr>
        <w:pStyle w:val="210"/>
        <w:ind w:right="0"/>
      </w:pPr>
      <w:bookmarkStart w:id="0" w:name="_GoBack"/>
      <w:r w:rsidRPr="00302065">
        <w:rPr>
          <w:rStyle w:val="a4"/>
          <w:color w:val="000000"/>
          <w:szCs w:val="28"/>
        </w:rPr>
        <w:t>О внесении изменений в городскую</w:t>
      </w:r>
      <w:r w:rsidRPr="00302065">
        <w:rPr>
          <w:rStyle w:val="a4"/>
          <w:color w:val="000000"/>
          <w:szCs w:val="28"/>
        </w:rPr>
        <w:br/>
        <w:t>целевую программу «Обновление</w:t>
      </w:r>
      <w:r w:rsidRPr="00302065">
        <w:rPr>
          <w:rStyle w:val="a4"/>
          <w:color w:val="000000"/>
          <w:szCs w:val="28"/>
        </w:rPr>
        <w:br/>
        <w:t>коммунальной техники, служебных</w:t>
      </w:r>
      <w:r w:rsidRPr="00302065">
        <w:rPr>
          <w:rStyle w:val="a4"/>
          <w:color w:val="000000"/>
          <w:szCs w:val="28"/>
        </w:rPr>
        <w:br/>
        <w:t>и специальных транспортных средств</w:t>
      </w:r>
      <w:r w:rsidRPr="00302065">
        <w:rPr>
          <w:rStyle w:val="a4"/>
          <w:color w:val="000000"/>
          <w:szCs w:val="28"/>
        </w:rPr>
        <w:br/>
        <w:t>предприятий и учреждений, находящихся</w:t>
      </w:r>
      <w:r w:rsidRPr="00302065">
        <w:rPr>
          <w:rStyle w:val="a4"/>
          <w:color w:val="000000"/>
          <w:szCs w:val="28"/>
        </w:rPr>
        <w:br/>
        <w:t xml:space="preserve">в ведении администрации города </w:t>
      </w:r>
      <w:proofErr w:type="gramStart"/>
      <w:r w:rsidRPr="00302065">
        <w:rPr>
          <w:rStyle w:val="a4"/>
          <w:color w:val="000000"/>
          <w:szCs w:val="28"/>
        </w:rPr>
        <w:t>Байконур,</w:t>
      </w:r>
      <w:r w:rsidRPr="00302065">
        <w:rPr>
          <w:rStyle w:val="a4"/>
          <w:color w:val="000000"/>
          <w:szCs w:val="28"/>
        </w:rPr>
        <w:br/>
        <w:t>и</w:t>
      </w:r>
      <w:proofErr w:type="gramEnd"/>
      <w:r w:rsidRPr="00302065">
        <w:rPr>
          <w:rStyle w:val="a4"/>
          <w:color w:val="000000"/>
          <w:szCs w:val="28"/>
        </w:rPr>
        <w:t xml:space="preserve"> структурных подразделений администрации</w:t>
      </w:r>
      <w:r w:rsidRPr="00302065">
        <w:rPr>
          <w:rStyle w:val="a4"/>
          <w:color w:val="000000"/>
          <w:szCs w:val="28"/>
        </w:rPr>
        <w:br/>
        <w:t>города Байконур», утвержденную</w:t>
      </w:r>
      <w:r w:rsidRPr="00302065">
        <w:rPr>
          <w:rStyle w:val="a4"/>
          <w:color w:val="000000"/>
          <w:szCs w:val="28"/>
        </w:rPr>
        <w:br/>
        <w:t>постановлением Главы администрации</w:t>
      </w:r>
      <w:r w:rsidRPr="00302065">
        <w:rPr>
          <w:rStyle w:val="a4"/>
          <w:color w:val="000000"/>
          <w:szCs w:val="28"/>
        </w:rPr>
        <w:br/>
        <w:t>города Байконур от 16 февраля 2018 г. № 44</w:t>
      </w:r>
    </w:p>
    <w:p w:rsidR="001E6F3E" w:rsidRDefault="001E6F3E">
      <w:pPr>
        <w:pStyle w:val="210"/>
        <w:ind w:right="0"/>
        <w:rPr>
          <w:b/>
          <w:szCs w:val="28"/>
        </w:rPr>
      </w:pPr>
      <w:r w:rsidRPr="00302065">
        <w:rPr>
          <w:b/>
          <w:szCs w:val="28"/>
        </w:rPr>
        <w:t xml:space="preserve"> </w:t>
      </w:r>
    </w:p>
    <w:bookmarkEnd w:id="0"/>
    <w:p w:rsidR="00302065" w:rsidRPr="00302065" w:rsidRDefault="00302065">
      <w:pPr>
        <w:pStyle w:val="210"/>
        <w:ind w:right="0"/>
      </w:pPr>
    </w:p>
    <w:p w:rsidR="00302065" w:rsidRDefault="001E6F3E" w:rsidP="00302065">
      <w:pPr>
        <w:pStyle w:val="310"/>
        <w:spacing w:line="360" w:lineRule="auto"/>
        <w:ind w:firstLine="702"/>
        <w:rPr>
          <w:szCs w:val="28"/>
        </w:rPr>
      </w:pPr>
      <w:r w:rsidRPr="00302065"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Pr="00302065">
        <w:rPr>
          <w:color w:val="000000"/>
          <w:szCs w:val="28"/>
        </w:rPr>
        <w:br/>
        <w:t>его органов исполнительной власти от 23 декабря 1995 г., в соответствии                        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</w:t>
      </w:r>
      <w:r w:rsidR="0091384F" w:rsidRPr="00302065">
        <w:rPr>
          <w:color w:val="000000"/>
          <w:szCs w:val="28"/>
        </w:rPr>
        <w:br/>
      </w:r>
      <w:r w:rsidRPr="00302065">
        <w:rPr>
          <w:color w:val="000000"/>
          <w:szCs w:val="28"/>
        </w:rPr>
        <w:t xml:space="preserve">(с изменениями), в целях уточнения ресурсного обеспечения и объемов финансирования городской целевой программы </w:t>
      </w:r>
      <w:r w:rsidRPr="00302065">
        <w:rPr>
          <w:rStyle w:val="a4"/>
          <w:b w:val="0"/>
          <w:color w:val="000000"/>
          <w:szCs w:val="28"/>
        </w:rPr>
        <w:t>«Обновление коммунальной техники, служебных и специальных транспортных средств предприятий</w:t>
      </w:r>
      <w:r w:rsidRPr="00302065">
        <w:rPr>
          <w:rStyle w:val="a4"/>
          <w:b w:val="0"/>
          <w:color w:val="000000"/>
          <w:szCs w:val="28"/>
        </w:rPr>
        <w:br/>
        <w:t>и учреждений, находящихся в ведении администрации города Байконур,</w:t>
      </w:r>
      <w:r w:rsidRPr="00302065">
        <w:rPr>
          <w:rStyle w:val="a4"/>
          <w:b w:val="0"/>
          <w:color w:val="000000"/>
          <w:szCs w:val="28"/>
        </w:rPr>
        <w:br/>
        <w:t>и структурных подразделений администрации города Байконур», утвержденной постановлением Главы администрации города Байконур от 16 февраля 2018 г.</w:t>
      </w:r>
      <w:r w:rsidRPr="00302065">
        <w:rPr>
          <w:rStyle w:val="a4"/>
          <w:b w:val="0"/>
          <w:color w:val="000000"/>
          <w:szCs w:val="28"/>
        </w:rPr>
        <w:br/>
        <w:t>№</w:t>
      </w:r>
      <w:r w:rsidR="0091384F" w:rsidRPr="00302065">
        <w:rPr>
          <w:rStyle w:val="a4"/>
          <w:b w:val="0"/>
          <w:color w:val="000000"/>
          <w:szCs w:val="28"/>
        </w:rPr>
        <w:t xml:space="preserve"> </w:t>
      </w:r>
      <w:r w:rsidRPr="00302065">
        <w:rPr>
          <w:rStyle w:val="a4"/>
          <w:b w:val="0"/>
          <w:color w:val="000000"/>
          <w:szCs w:val="28"/>
        </w:rPr>
        <w:t>44</w:t>
      </w:r>
      <w:r w:rsidR="0091384F" w:rsidRPr="00302065">
        <w:rPr>
          <w:color w:val="000000"/>
          <w:szCs w:val="28"/>
        </w:rPr>
        <w:t xml:space="preserve"> </w:t>
      </w:r>
      <w:r w:rsidRPr="00302065">
        <w:rPr>
          <w:color w:val="000000"/>
          <w:szCs w:val="28"/>
        </w:rPr>
        <w:t>«О</w:t>
      </w:r>
      <w:r w:rsidRPr="00302065">
        <w:rPr>
          <w:rStyle w:val="a4"/>
          <w:b w:val="0"/>
          <w:color w:val="000000"/>
          <w:szCs w:val="28"/>
        </w:rPr>
        <w:t xml:space="preserve">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</w:t>
      </w:r>
      <w:proofErr w:type="gramStart"/>
      <w:r w:rsidRPr="00302065">
        <w:rPr>
          <w:rStyle w:val="a4"/>
          <w:b w:val="0"/>
          <w:color w:val="000000"/>
          <w:szCs w:val="28"/>
        </w:rPr>
        <w:t>Байконур»</w:t>
      </w:r>
      <w:r w:rsidRPr="00302065">
        <w:rPr>
          <w:rStyle w:val="a4"/>
          <w:b w:val="0"/>
          <w:color w:val="000000"/>
          <w:szCs w:val="28"/>
        </w:rPr>
        <w:br/>
        <w:t>(</w:t>
      </w:r>
      <w:proofErr w:type="gramEnd"/>
      <w:r w:rsidRPr="00302065">
        <w:rPr>
          <w:rStyle w:val="a4"/>
          <w:b w:val="0"/>
          <w:color w:val="000000"/>
          <w:szCs w:val="28"/>
        </w:rPr>
        <w:t>с изменениями) (далее – Программа),</w:t>
      </w:r>
      <w:r w:rsidRPr="00302065">
        <w:rPr>
          <w:szCs w:val="28"/>
        </w:rPr>
        <w:t xml:space="preserve"> </w:t>
      </w:r>
    </w:p>
    <w:p w:rsidR="00302065" w:rsidRPr="00302065" w:rsidRDefault="00302065" w:rsidP="00302065">
      <w:pPr>
        <w:pStyle w:val="310"/>
        <w:spacing w:line="360" w:lineRule="auto"/>
        <w:ind w:firstLine="702"/>
        <w:rPr>
          <w:b/>
          <w:spacing w:val="6"/>
          <w:sz w:val="16"/>
          <w:szCs w:val="16"/>
        </w:rPr>
      </w:pPr>
    </w:p>
    <w:p w:rsidR="001E6F3E" w:rsidRPr="00302065" w:rsidRDefault="001E6F3E">
      <w:pPr>
        <w:pStyle w:val="310"/>
        <w:spacing w:before="160" w:after="160" w:line="336" w:lineRule="auto"/>
        <w:ind w:firstLine="0"/>
        <w:jc w:val="center"/>
      </w:pPr>
      <w:r w:rsidRPr="00302065">
        <w:rPr>
          <w:b/>
          <w:spacing w:val="6"/>
        </w:rPr>
        <w:t>П О С Т А Н О В Л Я Ю:</w:t>
      </w:r>
    </w:p>
    <w:p w:rsidR="001E6F3E" w:rsidRPr="00302065" w:rsidRDefault="001E6F3E">
      <w:pPr>
        <w:pStyle w:val="310"/>
        <w:spacing w:line="312" w:lineRule="auto"/>
        <w:ind w:firstLine="703"/>
      </w:pPr>
      <w:r w:rsidRPr="00302065">
        <w:rPr>
          <w:color w:val="000000"/>
          <w:szCs w:val="28"/>
        </w:rPr>
        <w:t>1. Внести в Программу следующие изменения:</w:t>
      </w:r>
      <w:r w:rsidRPr="00302065">
        <w:rPr>
          <w:szCs w:val="28"/>
        </w:rPr>
        <w:t xml:space="preserve"> </w:t>
      </w:r>
    </w:p>
    <w:p w:rsidR="001E6F3E" w:rsidRPr="00302065" w:rsidRDefault="00A00915">
      <w:pPr>
        <w:pStyle w:val="af"/>
        <w:spacing w:before="0" w:after="0" w:line="312" w:lineRule="auto"/>
        <w:ind w:firstLine="702"/>
        <w:jc w:val="both"/>
      </w:pPr>
      <w:r w:rsidRPr="00302065">
        <w:rPr>
          <w:sz w:val="28"/>
          <w:szCs w:val="28"/>
        </w:rPr>
        <w:t>1.1</w:t>
      </w:r>
      <w:r w:rsidR="001E6F3E" w:rsidRPr="00302065">
        <w:rPr>
          <w:sz w:val="28"/>
          <w:szCs w:val="28"/>
        </w:rPr>
        <w:t>. Строку «</w:t>
      </w:r>
      <w:r w:rsidR="001E6F3E" w:rsidRPr="00302065">
        <w:rPr>
          <w:color w:val="000000"/>
          <w:sz w:val="28"/>
          <w:szCs w:val="28"/>
          <w:lang w:eastAsia="ru-RU"/>
        </w:rPr>
        <w:t>Важнейшие целевые индикаторы и показатели» Паспорта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60" w:lineRule="auto"/>
        <w:ind w:firstLine="709"/>
        <w:jc w:val="both"/>
      </w:pPr>
      <w:r w:rsidRPr="00302065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692"/>
      </w:tblGrid>
      <w:tr w:rsidR="001E6F3E" w:rsidRPr="003020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02065" w:rsidRDefault="001E6F3E">
            <w:r w:rsidRPr="00302065">
              <w:rPr>
                <w:color w:val="000000"/>
                <w:lang w:eastAsia="ru-RU"/>
              </w:rPr>
              <w:t>Важнейшие целевые индикаторы и показатели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Важнейшими показателями Программы являются: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Приобретение коммунальной техники</w:t>
            </w:r>
            <w:r w:rsidR="00CB5CD4" w:rsidRPr="00302065">
              <w:rPr>
                <w:color w:val="000000"/>
                <w:lang w:eastAsia="ru-RU"/>
              </w:rPr>
              <w:t>,</w:t>
            </w:r>
            <w:r w:rsidRPr="00302065">
              <w:rPr>
                <w:color w:val="000000"/>
                <w:lang w:eastAsia="ru-RU"/>
              </w:rPr>
              <w:t xml:space="preserve"> служебных транспортных средств и специальной техники.</w:t>
            </w:r>
          </w:p>
          <w:p w:rsidR="001E6F3E" w:rsidRPr="00302065" w:rsidRDefault="001E6F3E" w:rsidP="00A31ADB">
            <w:pPr>
              <w:ind w:left="-108"/>
              <w:rPr>
                <w:color w:val="000000"/>
              </w:rPr>
            </w:pPr>
            <w:r w:rsidRPr="00302065">
              <w:rPr>
                <w:color w:val="000000"/>
                <w:lang w:eastAsia="ru-RU"/>
              </w:rPr>
              <w:t xml:space="preserve">Всего </w:t>
            </w:r>
            <w:r w:rsidR="00A31ADB" w:rsidRPr="00302065">
              <w:rPr>
                <w:color w:val="000000"/>
                <w:lang w:eastAsia="ru-RU"/>
              </w:rPr>
              <w:t>25</w:t>
            </w:r>
            <w:r w:rsidRPr="00302065">
              <w:rPr>
                <w:color w:val="000000"/>
                <w:lang w:eastAsia="ru-RU"/>
              </w:rPr>
              <w:t xml:space="preserve"> единиц</w:t>
            </w:r>
            <w:r w:rsidR="00BB7928" w:rsidRPr="00302065">
              <w:rPr>
                <w:color w:val="000000"/>
                <w:lang w:eastAsia="ru-RU"/>
              </w:rPr>
              <w:t>.</w:t>
            </w:r>
          </w:p>
        </w:tc>
      </w:tr>
    </w:tbl>
    <w:p w:rsidR="001E6F3E" w:rsidRPr="00302065" w:rsidRDefault="001E6F3E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644FAF" w:rsidRPr="00302065" w:rsidRDefault="001E6F3E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1.</w:t>
      </w:r>
      <w:r w:rsidR="00406FE7" w:rsidRPr="00302065">
        <w:rPr>
          <w:color w:val="000000"/>
          <w:sz w:val="28"/>
          <w:szCs w:val="28"/>
          <w:lang w:eastAsia="ru-RU"/>
        </w:rPr>
        <w:t>2</w:t>
      </w:r>
      <w:r w:rsidRPr="00302065">
        <w:rPr>
          <w:color w:val="000000"/>
          <w:sz w:val="28"/>
          <w:szCs w:val="28"/>
          <w:lang w:eastAsia="ru-RU"/>
        </w:rPr>
        <w:t xml:space="preserve">. </w:t>
      </w:r>
      <w:r w:rsidR="00644FAF" w:rsidRPr="00302065">
        <w:rPr>
          <w:color w:val="000000"/>
          <w:sz w:val="28"/>
          <w:szCs w:val="28"/>
          <w:lang w:eastAsia="ru-RU"/>
        </w:rPr>
        <w:t>Строку «Сроки и этапы реализации программы» Паспорта программы изложить в следующей редакции:</w:t>
      </w:r>
    </w:p>
    <w:p w:rsidR="00644FAF" w:rsidRPr="00302065" w:rsidRDefault="00644FAF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«</w:t>
      </w:r>
    </w:p>
    <w:tbl>
      <w:tblPr>
        <w:tblW w:w="99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692"/>
      </w:tblGrid>
      <w:tr w:rsidR="00644FAF" w:rsidRPr="00302065" w:rsidTr="00644FA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FAF" w:rsidRPr="00302065" w:rsidRDefault="00644FAF" w:rsidP="00C60C78">
            <w:r w:rsidRPr="00302065">
              <w:rPr>
                <w:color w:val="000000"/>
                <w:lang w:eastAsia="ru-RU"/>
              </w:rPr>
              <w:t>Сроки и этапы реализации программы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FAF" w:rsidRPr="00302065" w:rsidRDefault="00FE7E20" w:rsidP="00644FAF">
            <w:pPr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>2018-2023</w:t>
            </w:r>
            <w:r w:rsidR="00644FAF" w:rsidRPr="00302065">
              <w:rPr>
                <w:color w:val="000000"/>
                <w:lang w:eastAsia="ru-RU"/>
              </w:rPr>
              <w:t xml:space="preserve"> годы</w:t>
            </w:r>
          </w:p>
          <w:p w:rsidR="00644FAF" w:rsidRPr="00302065" w:rsidRDefault="00644FAF" w:rsidP="00644FAF">
            <w:pPr>
              <w:rPr>
                <w:color w:val="000000"/>
              </w:rPr>
            </w:pPr>
            <w:r w:rsidRPr="00302065">
              <w:rPr>
                <w:color w:val="000000"/>
                <w:lang w:eastAsia="ru-RU"/>
              </w:rPr>
              <w:t>без деления на этапы</w:t>
            </w:r>
          </w:p>
        </w:tc>
      </w:tr>
    </w:tbl>
    <w:p w:rsidR="00644FAF" w:rsidRPr="00302065" w:rsidRDefault="00644FAF" w:rsidP="00644FAF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1E6F3E" w:rsidRPr="00302065" w:rsidRDefault="00644FAF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 xml:space="preserve">1.3. </w:t>
      </w:r>
      <w:r w:rsidR="001E6F3E" w:rsidRPr="00302065">
        <w:rPr>
          <w:color w:val="000000"/>
          <w:sz w:val="28"/>
          <w:szCs w:val="28"/>
          <w:lang w:eastAsia="ru-RU"/>
        </w:rPr>
        <w:t>Строку «Объемы и источники финансирования» Паспорта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60" w:lineRule="auto"/>
        <w:ind w:firstLine="709"/>
        <w:jc w:val="both"/>
      </w:pPr>
      <w:r w:rsidRPr="00302065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703"/>
      </w:tblGrid>
      <w:tr w:rsidR="001E6F3E" w:rsidRPr="00302065">
        <w:trPr>
          <w:trHeight w:val="18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02065" w:rsidRDefault="001E6F3E">
            <w:r w:rsidRPr="00302065">
              <w:rPr>
                <w:color w:val="000000"/>
                <w:lang w:eastAsia="ru-RU"/>
              </w:rPr>
              <w:t>Объемы и источники финансирования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 xml:space="preserve">Потребность в финансовых ресурсах для реализации программных мероприятий составляет </w:t>
            </w:r>
            <w:r w:rsidR="00F71C2D" w:rsidRPr="00302065">
              <w:rPr>
                <w:color w:val="000000"/>
              </w:rPr>
              <w:t xml:space="preserve">136 167,05 </w:t>
            </w:r>
            <w:r w:rsidR="00FE7E20" w:rsidRPr="00302065">
              <w:rPr>
                <w:color w:val="000000"/>
                <w:lang w:eastAsia="ru-RU"/>
              </w:rPr>
              <w:t>тыс. рублей</w:t>
            </w:r>
            <w:r w:rsidRPr="00302065">
              <w:rPr>
                <w:color w:val="000000"/>
                <w:lang w:eastAsia="ru-RU"/>
              </w:rPr>
              <w:t>.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1E6F3E" w:rsidRPr="00302065" w:rsidRDefault="001E6F3E">
            <w:pPr>
              <w:ind w:left="-108" w:right="-107"/>
            </w:pPr>
            <w:r w:rsidRPr="00302065">
              <w:rPr>
                <w:color w:val="000000"/>
                <w:lang w:eastAsia="ru-RU"/>
              </w:rPr>
              <w:t>2018 год – 24 546,4 тыс. рублей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2019 год – 43</w:t>
            </w:r>
            <w:r w:rsidR="001A3601" w:rsidRPr="00302065">
              <w:rPr>
                <w:color w:val="000000"/>
                <w:lang w:eastAsia="ru-RU"/>
              </w:rPr>
              <w:t> </w:t>
            </w:r>
            <w:r w:rsidRPr="00302065">
              <w:rPr>
                <w:color w:val="000000"/>
                <w:lang w:eastAsia="ru-RU"/>
              </w:rPr>
              <w:t>500</w:t>
            </w:r>
            <w:r w:rsidR="001A3601" w:rsidRPr="00302065">
              <w:rPr>
                <w:color w:val="000000"/>
                <w:lang w:eastAsia="ru-RU"/>
              </w:rPr>
              <w:t>,0</w:t>
            </w:r>
            <w:r w:rsidRPr="00302065">
              <w:rPr>
                <w:color w:val="000000"/>
                <w:lang w:eastAsia="ru-RU"/>
              </w:rPr>
              <w:t xml:space="preserve"> тыс. рублей</w:t>
            </w:r>
          </w:p>
          <w:p w:rsidR="001E6F3E" w:rsidRPr="00302065" w:rsidRDefault="001E6F3E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2020 год – </w:t>
            </w:r>
            <w:r w:rsidR="00A31ADB" w:rsidRPr="00302065">
              <w:t>0,00</w:t>
            </w:r>
            <w:r w:rsidRPr="00302065">
              <w:t xml:space="preserve"> 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  <w:p w:rsidR="00A00915" w:rsidRPr="00302065" w:rsidRDefault="00A00915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2021 год </w:t>
            </w:r>
            <w:r w:rsidR="009A435C" w:rsidRPr="00302065">
              <w:rPr>
                <w:color w:val="000000"/>
                <w:lang w:eastAsia="ru-RU"/>
              </w:rPr>
              <w:t xml:space="preserve">– </w:t>
            </w:r>
            <w:r w:rsidR="00A31ADB" w:rsidRPr="00302065">
              <w:t>0,00</w:t>
            </w:r>
            <w:r w:rsidR="009A435C" w:rsidRPr="00302065">
              <w:t xml:space="preserve"> т</w:t>
            </w:r>
            <w:r w:rsidR="009A435C" w:rsidRPr="00302065">
              <w:rPr>
                <w:color w:val="000000"/>
                <w:lang w:eastAsia="ru-RU"/>
              </w:rPr>
              <w:t>ыс. рублей</w:t>
            </w:r>
          </w:p>
          <w:p w:rsidR="00A76941" w:rsidRPr="00302065" w:rsidRDefault="00D937AB" w:rsidP="00C60C78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>202</w:t>
            </w:r>
            <w:r w:rsidR="008C4894" w:rsidRPr="00302065">
              <w:rPr>
                <w:color w:val="000000"/>
                <w:lang w:eastAsia="ru-RU"/>
              </w:rPr>
              <w:t>2</w:t>
            </w:r>
            <w:r w:rsidRPr="00302065">
              <w:rPr>
                <w:color w:val="000000"/>
                <w:lang w:eastAsia="ru-RU"/>
              </w:rPr>
              <w:t xml:space="preserve"> год – </w:t>
            </w:r>
            <w:r w:rsidR="00A31ADB" w:rsidRPr="00302065">
              <w:t>0,00</w:t>
            </w:r>
            <w:r w:rsidRPr="00302065">
              <w:t xml:space="preserve"> 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  <w:p w:rsidR="00FE7E20" w:rsidRPr="00302065" w:rsidRDefault="00FE7E20" w:rsidP="00C325F8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2023 год </w:t>
            </w:r>
            <w:r w:rsidR="00B03384" w:rsidRPr="00302065">
              <w:rPr>
                <w:color w:val="000000"/>
                <w:lang w:eastAsia="ru-RU"/>
              </w:rPr>
              <w:t>–</w:t>
            </w:r>
            <w:r w:rsidRPr="00302065">
              <w:rPr>
                <w:color w:val="000000"/>
                <w:lang w:eastAsia="ru-RU"/>
              </w:rPr>
              <w:t xml:space="preserve"> </w:t>
            </w:r>
            <w:r w:rsidR="00F71C2D" w:rsidRPr="00302065">
              <w:rPr>
                <w:color w:val="000000"/>
              </w:rPr>
              <w:t xml:space="preserve">68 120,65 </w:t>
            </w:r>
            <w:r w:rsidRPr="00302065">
              <w:t>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</w:tc>
      </w:tr>
    </w:tbl>
    <w:p w:rsidR="001E6F3E" w:rsidRPr="00302065" w:rsidRDefault="001E6F3E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1E6F3E" w:rsidRPr="00302065" w:rsidRDefault="001E6F3E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>1.</w:t>
      </w:r>
      <w:r w:rsidR="00644FAF" w:rsidRPr="00302065">
        <w:rPr>
          <w:color w:val="000000"/>
          <w:sz w:val="28"/>
          <w:szCs w:val="28"/>
          <w:lang w:eastAsia="ru-RU"/>
        </w:rPr>
        <w:t>4</w:t>
      </w:r>
      <w:r w:rsidRPr="00302065">
        <w:rPr>
          <w:color w:val="000000"/>
          <w:sz w:val="28"/>
          <w:szCs w:val="28"/>
          <w:lang w:eastAsia="ru-RU"/>
        </w:rPr>
        <w:t>. Абзац третий раздела 1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02065">
        <w:rPr>
          <w:color w:val="000000"/>
          <w:sz w:val="28"/>
          <w:szCs w:val="28"/>
        </w:rPr>
        <w:t xml:space="preserve">«В целях снижения затрат на ремонт и эксплуатационные расходы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02065">
        <w:rPr>
          <w:color w:val="000000"/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02065">
        <w:rPr>
          <w:color w:val="000000"/>
          <w:sz w:val="28"/>
          <w:szCs w:val="28"/>
        </w:rPr>
        <w:t xml:space="preserve"> определена необходимость разработки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02065">
        <w:rPr>
          <w:color w:val="000000"/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02065">
        <w:rPr>
          <w:color w:val="000000"/>
          <w:sz w:val="28"/>
          <w:szCs w:val="28"/>
        </w:rPr>
        <w:t>» (далее – Программа), где предусматриваются мероприятия,</w:t>
      </w:r>
      <w:r w:rsidR="001A3601" w:rsidRPr="00302065">
        <w:rPr>
          <w:color w:val="000000"/>
          <w:sz w:val="28"/>
          <w:szCs w:val="28"/>
        </w:rPr>
        <w:t xml:space="preserve"> направленные на приобретение </w:t>
      </w:r>
      <w:r w:rsidR="00BD4C23" w:rsidRPr="00302065">
        <w:rPr>
          <w:sz w:val="28"/>
          <w:szCs w:val="28"/>
        </w:rPr>
        <w:t>16</w:t>
      </w:r>
      <w:r w:rsidR="00C325F8" w:rsidRPr="00302065">
        <w:rPr>
          <w:sz w:val="28"/>
          <w:szCs w:val="28"/>
        </w:rPr>
        <w:t xml:space="preserve"> </w:t>
      </w:r>
      <w:r w:rsidR="00C325F8" w:rsidRPr="00302065">
        <w:rPr>
          <w:sz w:val="28"/>
          <w:szCs w:val="28"/>
          <w:lang w:eastAsia="ru-RU"/>
        </w:rPr>
        <w:t xml:space="preserve">единиц коммунальной техники, </w:t>
      </w:r>
      <w:r w:rsidR="00BD4C23" w:rsidRPr="00302065">
        <w:rPr>
          <w:sz w:val="28"/>
          <w:szCs w:val="28"/>
          <w:lang w:eastAsia="ru-RU"/>
        </w:rPr>
        <w:t>9</w:t>
      </w:r>
      <w:r w:rsidR="00FE7E20" w:rsidRPr="00302065">
        <w:rPr>
          <w:sz w:val="28"/>
          <w:szCs w:val="28"/>
          <w:lang w:eastAsia="ru-RU"/>
        </w:rPr>
        <w:t xml:space="preserve"> единиц служебных транспортных средств и специальной техники</w:t>
      </w:r>
      <w:r w:rsidRPr="00302065">
        <w:rPr>
          <w:color w:val="000000"/>
          <w:sz w:val="28"/>
          <w:szCs w:val="28"/>
        </w:rPr>
        <w:t>.».</w:t>
      </w:r>
    </w:p>
    <w:p w:rsidR="00644FAF" w:rsidRPr="00302065" w:rsidRDefault="00644FA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02065">
        <w:rPr>
          <w:color w:val="000000"/>
          <w:sz w:val="28"/>
          <w:szCs w:val="28"/>
        </w:rPr>
        <w:t>1.5. В разделе 3 Программы слова «в пер</w:t>
      </w:r>
      <w:r w:rsidR="00D70259">
        <w:rPr>
          <w:color w:val="000000"/>
          <w:sz w:val="28"/>
          <w:szCs w:val="28"/>
        </w:rPr>
        <w:t>иод с 2018 по 2021</w:t>
      </w:r>
      <w:r w:rsidRPr="00302065">
        <w:rPr>
          <w:color w:val="000000"/>
          <w:sz w:val="28"/>
          <w:szCs w:val="28"/>
        </w:rPr>
        <w:t xml:space="preserve"> годы» заменить </w:t>
      </w:r>
      <w:r w:rsidR="00FE7E20" w:rsidRPr="00302065">
        <w:rPr>
          <w:color w:val="000000"/>
          <w:sz w:val="28"/>
          <w:szCs w:val="28"/>
        </w:rPr>
        <w:t>словами «в период с 2018 по 2023</w:t>
      </w:r>
      <w:r w:rsidRPr="00302065">
        <w:rPr>
          <w:color w:val="000000"/>
          <w:sz w:val="28"/>
          <w:szCs w:val="28"/>
        </w:rPr>
        <w:t xml:space="preserve"> годы».</w:t>
      </w:r>
    </w:p>
    <w:p w:rsidR="00644FAF" w:rsidRPr="00302065" w:rsidRDefault="00644FA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02065">
        <w:rPr>
          <w:color w:val="000000"/>
          <w:sz w:val="28"/>
          <w:szCs w:val="28"/>
        </w:rPr>
        <w:t xml:space="preserve">1.6. В абзаце первом раздела 4 Программы </w:t>
      </w:r>
      <w:r w:rsidR="004B2793">
        <w:rPr>
          <w:color w:val="000000"/>
          <w:sz w:val="28"/>
          <w:szCs w:val="28"/>
        </w:rPr>
        <w:t>слова «в срок до 31 декабря 2022</w:t>
      </w:r>
      <w:r w:rsidRPr="00302065">
        <w:rPr>
          <w:color w:val="000000"/>
          <w:sz w:val="28"/>
          <w:szCs w:val="28"/>
        </w:rPr>
        <w:t xml:space="preserve"> года» заменить сло</w:t>
      </w:r>
      <w:r w:rsidR="00FE7E20" w:rsidRPr="00302065">
        <w:rPr>
          <w:color w:val="000000"/>
          <w:sz w:val="28"/>
          <w:szCs w:val="28"/>
        </w:rPr>
        <w:t xml:space="preserve">вами «в срок до 31 декабря 2023 </w:t>
      </w:r>
      <w:r w:rsidRPr="00302065">
        <w:rPr>
          <w:color w:val="000000"/>
          <w:sz w:val="28"/>
          <w:szCs w:val="28"/>
        </w:rPr>
        <w:t>года».</w:t>
      </w:r>
    </w:p>
    <w:p w:rsidR="001E6F3E" w:rsidRPr="00302065" w:rsidRDefault="001E6F3E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>1.</w:t>
      </w:r>
      <w:r w:rsidR="00C60C78" w:rsidRPr="00302065">
        <w:rPr>
          <w:color w:val="000000"/>
          <w:sz w:val="28"/>
          <w:szCs w:val="28"/>
          <w:lang w:eastAsia="ru-RU"/>
        </w:rPr>
        <w:t>7</w:t>
      </w:r>
      <w:r w:rsidRPr="00302065">
        <w:rPr>
          <w:color w:val="000000"/>
          <w:sz w:val="28"/>
          <w:szCs w:val="28"/>
          <w:lang w:eastAsia="ru-RU"/>
        </w:rPr>
        <w:t>. Таблицу раздела 4 Программы</w:t>
      </w:r>
      <w:r w:rsidRPr="00302065">
        <w:rPr>
          <w:color w:val="000000"/>
          <w:lang w:eastAsia="ru-RU"/>
        </w:rPr>
        <w:t xml:space="preserve"> </w:t>
      </w:r>
      <w:r w:rsidRPr="00302065">
        <w:rPr>
          <w:color w:val="000000"/>
          <w:sz w:val="28"/>
          <w:szCs w:val="28"/>
          <w:lang w:eastAsia="ru-RU"/>
        </w:rPr>
        <w:t>изложить в новой редакции:</w:t>
      </w:r>
    </w:p>
    <w:p w:rsidR="001E6F3E" w:rsidRPr="00302065" w:rsidRDefault="001E6F3E">
      <w:pPr>
        <w:pStyle w:val="af"/>
        <w:spacing w:before="0" w:after="0" w:line="312" w:lineRule="auto"/>
        <w:ind w:firstLine="703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«</w:t>
      </w:r>
    </w:p>
    <w:tbl>
      <w:tblPr>
        <w:tblW w:w="1011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312"/>
        <w:gridCol w:w="1133"/>
        <w:gridCol w:w="709"/>
        <w:gridCol w:w="850"/>
        <w:gridCol w:w="709"/>
        <w:gridCol w:w="710"/>
        <w:gridCol w:w="992"/>
        <w:gridCol w:w="708"/>
        <w:gridCol w:w="992"/>
      </w:tblGrid>
      <w:tr w:rsidR="00FE7E20" w:rsidRPr="00302065" w:rsidTr="00FE7E20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jc w:val="center"/>
            </w:pPr>
            <w:r w:rsidRPr="00302065">
              <w:t>Показатели выполнения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ind w:left="-108" w:right="-108"/>
              <w:jc w:val="center"/>
            </w:pPr>
            <w:r w:rsidRPr="00302065"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jc w:val="center"/>
            </w:pPr>
            <w:r w:rsidRPr="00302065">
              <w:t>2018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jc w:val="center"/>
            </w:pPr>
            <w:r w:rsidRPr="00302065"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jc w:val="center"/>
            </w:pPr>
            <w:r w:rsidRPr="00302065">
              <w:t>2020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E20" w:rsidRPr="00302065" w:rsidRDefault="00FE7E20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E20" w:rsidRPr="00302065" w:rsidRDefault="00FE7E20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E7E20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E20" w:rsidRPr="00302065" w:rsidRDefault="00FE7E20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Всего</w:t>
            </w:r>
          </w:p>
        </w:tc>
      </w:tr>
      <w:tr w:rsidR="00FE7E20" w:rsidRPr="00302065" w:rsidTr="00FE7E20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ind w:right="-108"/>
            </w:pPr>
            <w:r w:rsidRPr="00302065">
              <w:rPr>
                <w:color w:val="000000"/>
                <w:lang w:eastAsia="ru-RU"/>
              </w:rPr>
              <w:t>Количество единиц коммунальной техники, служебных и специальных транспортных средств, предусмотренных Программой, из них: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71C2D" w:rsidP="00FE7E20">
            <w:pPr>
              <w:jc w:val="center"/>
            </w:pPr>
            <w:r w:rsidRPr="00302065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C325F8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25</w:t>
            </w:r>
          </w:p>
        </w:tc>
      </w:tr>
      <w:tr w:rsidR="00FE7E20" w:rsidRPr="00302065" w:rsidTr="00FE7E20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ind w:right="-108"/>
            </w:pPr>
            <w:r w:rsidRPr="00302065">
              <w:rPr>
                <w:color w:val="000000"/>
                <w:lang w:eastAsia="ru-RU"/>
              </w:rPr>
              <w:t>Количество единиц коммунальной 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E20" w:rsidRPr="00302065" w:rsidRDefault="00FE7E20" w:rsidP="00FE7E20">
            <w:pPr>
              <w:jc w:val="center"/>
            </w:pPr>
            <w:r w:rsidRPr="00302065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71C2D" w:rsidP="00FE7E20">
            <w:pPr>
              <w:jc w:val="center"/>
            </w:pPr>
            <w:r w:rsidRPr="00302065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C325F8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16</w:t>
            </w:r>
          </w:p>
        </w:tc>
      </w:tr>
      <w:tr w:rsidR="00FE7E20" w:rsidRPr="00302065" w:rsidTr="00FE7E20">
        <w:trPr>
          <w:trHeight w:val="557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ind w:right="-108"/>
            </w:pPr>
            <w:r w:rsidRPr="00302065">
              <w:rPr>
                <w:color w:val="000000"/>
                <w:lang w:eastAsia="ru-RU"/>
              </w:rPr>
              <w:t>Количество единиц служебных и специальных транспортных средств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C325F8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9</w:t>
            </w:r>
          </w:p>
        </w:tc>
      </w:tr>
      <w:tr w:rsidR="00FE7E20" w:rsidRPr="00302065" w:rsidTr="00FE7E20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ind w:right="-108"/>
            </w:pPr>
            <w:r w:rsidRPr="00302065">
              <w:rPr>
                <w:color w:val="000000"/>
                <w:lang w:eastAsia="ru-RU"/>
              </w:rPr>
              <w:t>Доля приобретенных единиц коммунальной техники, служебных и специальных транспортных средств к общему количеству единиц, предусмотренных Программой, за весь период действия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E7E20" w:rsidP="00FE7E20">
            <w:pPr>
              <w:jc w:val="center"/>
            </w:pPr>
            <w:r w:rsidRPr="00302065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BD4C23" w:rsidP="00FE7E20">
            <w:pPr>
              <w:jc w:val="center"/>
            </w:pPr>
            <w:r w:rsidRPr="00302065"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BD4C23" w:rsidP="00FE7E20">
            <w:pPr>
              <w:jc w:val="center"/>
            </w:pPr>
            <w:r w:rsidRPr="00302065"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E20" w:rsidRPr="00302065" w:rsidRDefault="00F71C2D" w:rsidP="00FE7E20">
            <w:pPr>
              <w:jc w:val="center"/>
            </w:pPr>
            <w:r w:rsidRPr="00302065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0" w:rsidRPr="00302065" w:rsidRDefault="00F71C2D" w:rsidP="00FE7E20">
            <w:pPr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100</w:t>
            </w:r>
          </w:p>
        </w:tc>
      </w:tr>
    </w:tbl>
    <w:p w:rsidR="001E6F3E" w:rsidRPr="00302065" w:rsidRDefault="001E6F3E">
      <w:pPr>
        <w:pStyle w:val="af"/>
        <w:spacing w:before="0" w:after="0" w:line="360" w:lineRule="auto"/>
        <w:ind w:firstLine="703"/>
        <w:jc w:val="both"/>
      </w:pP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  <w:t xml:space="preserve">   ».</w:t>
      </w:r>
    </w:p>
    <w:p w:rsidR="001E6F3E" w:rsidRPr="00302065" w:rsidRDefault="001E6F3E" w:rsidP="00641FC9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</w:rPr>
      </w:pPr>
      <w:r w:rsidRPr="00302065">
        <w:rPr>
          <w:sz w:val="28"/>
          <w:szCs w:val="28"/>
        </w:rPr>
        <w:t>1.</w:t>
      </w:r>
      <w:r w:rsidR="00C60C78" w:rsidRPr="00302065">
        <w:rPr>
          <w:sz w:val="28"/>
          <w:szCs w:val="28"/>
        </w:rPr>
        <w:t>8</w:t>
      </w:r>
      <w:r w:rsidRPr="00302065">
        <w:rPr>
          <w:sz w:val="28"/>
          <w:szCs w:val="28"/>
        </w:rPr>
        <w:t>. В абзаце втором раздела 6 Программы цифры</w:t>
      </w:r>
      <w:r w:rsidRPr="00302065">
        <w:rPr>
          <w:color w:val="000000"/>
          <w:sz w:val="28"/>
          <w:szCs w:val="28"/>
        </w:rPr>
        <w:t xml:space="preserve"> «</w:t>
      </w:r>
      <w:r w:rsidR="004B2793">
        <w:rPr>
          <w:color w:val="000000"/>
          <w:sz w:val="28"/>
          <w:szCs w:val="28"/>
        </w:rPr>
        <w:t>529 435,9</w:t>
      </w:r>
      <w:r w:rsidRPr="00302065">
        <w:rPr>
          <w:color w:val="000000"/>
          <w:sz w:val="28"/>
          <w:szCs w:val="28"/>
        </w:rPr>
        <w:t>» заменить цифрами «</w:t>
      </w:r>
      <w:r w:rsidR="00BD4C23" w:rsidRPr="00302065">
        <w:rPr>
          <w:color w:val="000000"/>
          <w:sz w:val="28"/>
          <w:szCs w:val="28"/>
        </w:rPr>
        <w:t>136 167,05</w:t>
      </w:r>
      <w:r w:rsidRPr="00302065">
        <w:rPr>
          <w:color w:val="000000"/>
          <w:sz w:val="28"/>
          <w:szCs w:val="28"/>
        </w:rPr>
        <w:t>».</w:t>
      </w:r>
    </w:p>
    <w:p w:rsidR="001E6F3E" w:rsidRPr="00302065" w:rsidRDefault="005978B8">
      <w:pPr>
        <w:pStyle w:val="af"/>
        <w:spacing w:before="0" w:after="0" w:line="312" w:lineRule="auto"/>
        <w:ind w:firstLine="703"/>
        <w:jc w:val="both"/>
      </w:pPr>
      <w:r w:rsidRPr="00302065">
        <w:rPr>
          <w:sz w:val="28"/>
          <w:szCs w:val="28"/>
        </w:rPr>
        <w:t>1.</w:t>
      </w:r>
      <w:r w:rsidR="00C60C78" w:rsidRPr="00302065">
        <w:rPr>
          <w:sz w:val="28"/>
          <w:szCs w:val="28"/>
        </w:rPr>
        <w:t>9</w:t>
      </w:r>
      <w:r w:rsidR="001E6F3E" w:rsidRPr="00302065">
        <w:rPr>
          <w:sz w:val="28"/>
          <w:szCs w:val="28"/>
        </w:rPr>
        <w:t>. Таблицу раздела 6 Программы изложить в новой редакции:</w:t>
      </w:r>
    </w:p>
    <w:p w:rsidR="001E6F3E" w:rsidRPr="00302065" w:rsidRDefault="001E6F3E">
      <w:pPr>
        <w:pStyle w:val="af"/>
        <w:spacing w:before="0" w:after="0" w:line="312" w:lineRule="auto"/>
        <w:ind w:firstLine="703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«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993"/>
        <w:gridCol w:w="1134"/>
        <w:gridCol w:w="1134"/>
        <w:gridCol w:w="1134"/>
        <w:gridCol w:w="1275"/>
      </w:tblGrid>
      <w:tr w:rsidR="00A23FE7" w:rsidRPr="00302065" w:rsidTr="00BE61D5">
        <w:trPr>
          <w:cantSplit/>
          <w:trHeight w:val="312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641D9">
            <w:pPr>
              <w:jc w:val="center"/>
            </w:pPr>
            <w:r w:rsidRPr="00302065">
              <w:t>Наименование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E7" w:rsidRPr="00302065" w:rsidRDefault="00A23FE7" w:rsidP="00E641D9">
            <w:pPr>
              <w:jc w:val="center"/>
            </w:pPr>
            <w:r w:rsidRPr="00302065">
              <w:t>Стоимость, тыс. рублей</w:t>
            </w:r>
          </w:p>
        </w:tc>
      </w:tr>
      <w:tr w:rsidR="0060465F" w:rsidRPr="00302065" w:rsidTr="004F2C9B">
        <w:trPr>
          <w:cantSplit/>
          <w:trHeight w:val="488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2018</w:t>
            </w:r>
          </w:p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2019</w:t>
            </w:r>
          </w:p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год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2020</w:t>
            </w:r>
          </w:p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2021</w:t>
            </w:r>
          </w:p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2022</w:t>
            </w:r>
          </w:p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2023</w:t>
            </w:r>
          </w:p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Всего</w:t>
            </w:r>
          </w:p>
        </w:tc>
      </w:tr>
      <w:tr w:rsidR="0060465F" w:rsidRPr="00302065" w:rsidTr="004F2C9B">
        <w:trPr>
          <w:cantSplit/>
          <w:trHeight w:val="8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snapToGrid w:val="0"/>
              <w:ind w:right="-108"/>
              <w:textAlignment w:val="top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Обновление коммунальной техники предприятий, находящихся в ведении администрации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rPr>
                <w:color w:val="000000"/>
              </w:rPr>
              <w:t>23 503,4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t>0,0</w:t>
            </w:r>
            <w:r w:rsidR="00BD4C23" w:rsidRPr="00302065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</w:pPr>
            <w:r w:rsidRPr="00302065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68 120,65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91 624,05</w:t>
            </w:r>
          </w:p>
        </w:tc>
      </w:tr>
      <w:tr w:rsidR="0060465F" w:rsidRPr="00302065" w:rsidTr="004F2C9B">
        <w:trPr>
          <w:cantSplit/>
          <w:trHeight w:val="16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5F" w:rsidRPr="00302065" w:rsidRDefault="0060465F" w:rsidP="00E641D9">
            <w:pPr>
              <w:snapToGrid w:val="0"/>
              <w:ind w:right="-108"/>
              <w:textAlignment w:val="center"/>
              <w:rPr>
                <w:color w:val="000000"/>
                <w:sz w:val="22"/>
                <w:szCs w:val="22"/>
                <w:lang w:eastAsia="ru-RU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Обновление служебных и специальных транспортных средств предприятий и учреждений, находящихся в ведении администрации города Байконур, </w:t>
            </w:r>
          </w:p>
          <w:p w:rsidR="0060465F" w:rsidRPr="00302065" w:rsidRDefault="0060465F" w:rsidP="00E641D9">
            <w:pPr>
              <w:snapToGrid w:val="0"/>
              <w:ind w:right="-108"/>
              <w:textAlignment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и структурных подразделений администрации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5F" w:rsidRPr="00302065" w:rsidRDefault="0060465F" w:rsidP="00E641D9">
            <w:pPr>
              <w:snapToGrid w:val="0"/>
              <w:ind w:left="-108" w:right="-108"/>
              <w:jc w:val="center"/>
              <w:textAlignment w:val="center"/>
            </w:pPr>
            <w:r w:rsidRPr="00302065">
              <w:t>1 043,0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5F" w:rsidRPr="00302065" w:rsidRDefault="0060465F" w:rsidP="00E641D9">
            <w:pPr>
              <w:snapToGrid w:val="0"/>
              <w:ind w:left="-108" w:right="-108"/>
              <w:jc w:val="center"/>
              <w:textAlignment w:val="center"/>
            </w:pPr>
            <w:r w:rsidRPr="00302065">
              <w:rPr>
                <w:lang w:eastAsia="ru-RU"/>
              </w:rPr>
              <w:t>43 500,0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5F" w:rsidRPr="00302065" w:rsidRDefault="0060465F" w:rsidP="00E641D9">
            <w:pPr>
              <w:snapToGrid w:val="0"/>
              <w:ind w:left="-108" w:right="-108"/>
              <w:jc w:val="center"/>
              <w:textAlignment w:val="center"/>
            </w:pPr>
            <w:r w:rsidRPr="00302065">
              <w:t>0,0</w:t>
            </w:r>
            <w:r w:rsidR="00BD4C23" w:rsidRPr="0030206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65F" w:rsidRPr="00302065" w:rsidRDefault="00BD4C23" w:rsidP="00E641D9">
            <w:pPr>
              <w:snapToGrid w:val="0"/>
              <w:ind w:left="-108" w:right="-108"/>
              <w:jc w:val="center"/>
              <w:textAlignment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5F" w:rsidRPr="00302065" w:rsidRDefault="00BD4C23" w:rsidP="00E641D9">
            <w:pPr>
              <w:snapToGrid w:val="0"/>
              <w:ind w:left="-108" w:right="-108"/>
              <w:jc w:val="center"/>
              <w:textAlignment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5F" w:rsidRPr="00302065" w:rsidRDefault="00644614" w:rsidP="00E641D9">
            <w:pPr>
              <w:snapToGrid w:val="0"/>
              <w:ind w:left="-108" w:right="-108"/>
              <w:jc w:val="center"/>
              <w:textAlignment w:val="center"/>
            </w:pPr>
            <w:r w:rsidRPr="00302065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5F" w:rsidRPr="00302065" w:rsidRDefault="00BD4C23" w:rsidP="00E641D9">
            <w:pPr>
              <w:snapToGrid w:val="0"/>
              <w:ind w:left="-108" w:right="-108"/>
              <w:jc w:val="center"/>
              <w:textAlignment w:val="center"/>
              <w:rPr>
                <w:color w:val="000000"/>
              </w:rPr>
            </w:pPr>
            <w:r w:rsidRPr="00302065">
              <w:rPr>
                <w:color w:val="000000"/>
              </w:rPr>
              <w:t>44 543,00</w:t>
            </w:r>
          </w:p>
        </w:tc>
      </w:tr>
      <w:tr w:rsidR="0060465F" w:rsidRPr="00302065" w:rsidTr="004F2C9B">
        <w:trPr>
          <w:cantSplit/>
          <w:trHeight w:val="2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r w:rsidRPr="0030206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rPr>
                <w:color w:val="000000"/>
              </w:rPr>
              <w:t>24 546,4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60465F" w:rsidP="00E641D9">
            <w:pPr>
              <w:ind w:left="-108" w:right="-108"/>
              <w:jc w:val="center"/>
            </w:pPr>
            <w:r w:rsidRPr="00302065">
              <w:rPr>
                <w:lang w:eastAsia="ru-RU"/>
              </w:rPr>
              <w:t>43 500,0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65F" w:rsidRPr="00302065" w:rsidRDefault="00BD4C23" w:rsidP="00E641D9">
            <w:pPr>
              <w:snapToGrid w:val="0"/>
              <w:ind w:left="-108" w:right="-108"/>
              <w:jc w:val="center"/>
              <w:textAlignment w:val="center"/>
            </w:pPr>
            <w:r w:rsidRPr="00302065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65F" w:rsidRPr="00302065" w:rsidRDefault="00BD4C23" w:rsidP="00E641D9">
            <w:pPr>
              <w:snapToGrid w:val="0"/>
              <w:ind w:left="-108" w:right="-108"/>
              <w:jc w:val="center"/>
              <w:textAlignment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5F" w:rsidRPr="00302065" w:rsidRDefault="00BD4C23" w:rsidP="00E641D9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  <w:sz w:val="22"/>
                <w:szCs w:val="22"/>
              </w:rPr>
              <w:t>68 120,65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5F" w:rsidRPr="00302065" w:rsidRDefault="00BD4C23" w:rsidP="00644614">
            <w:pPr>
              <w:ind w:left="-108" w:right="-108"/>
              <w:jc w:val="center"/>
              <w:rPr>
                <w:color w:val="000000"/>
              </w:rPr>
            </w:pPr>
            <w:r w:rsidRPr="00302065">
              <w:rPr>
                <w:color w:val="000000"/>
              </w:rPr>
              <w:t>136 167,05</w:t>
            </w:r>
          </w:p>
        </w:tc>
      </w:tr>
    </w:tbl>
    <w:p w:rsidR="001E6F3E" w:rsidRPr="00302065" w:rsidRDefault="001E6F3E">
      <w:pPr>
        <w:pStyle w:val="af"/>
        <w:spacing w:before="0" w:after="0" w:line="360" w:lineRule="auto"/>
        <w:ind w:firstLine="702"/>
        <w:jc w:val="both"/>
      </w:pP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  <w:t xml:space="preserve">   ».</w:t>
      </w:r>
    </w:p>
    <w:p w:rsidR="00C60C78" w:rsidRPr="00302065" w:rsidRDefault="001E6F3E">
      <w:pPr>
        <w:pStyle w:val="af"/>
        <w:spacing w:before="0" w:after="0" w:line="312" w:lineRule="auto"/>
        <w:ind w:firstLine="709"/>
        <w:jc w:val="both"/>
        <w:rPr>
          <w:sz w:val="28"/>
          <w:szCs w:val="28"/>
        </w:rPr>
      </w:pPr>
      <w:r w:rsidRPr="00302065">
        <w:rPr>
          <w:sz w:val="28"/>
          <w:szCs w:val="28"/>
        </w:rPr>
        <w:tab/>
      </w:r>
      <w:r w:rsidR="00C60C78" w:rsidRPr="00302065">
        <w:rPr>
          <w:sz w:val="28"/>
          <w:szCs w:val="28"/>
        </w:rPr>
        <w:t xml:space="preserve">1.10. В абзаце первом раздела </w:t>
      </w:r>
      <w:r w:rsidR="004B2793">
        <w:rPr>
          <w:sz w:val="28"/>
          <w:szCs w:val="28"/>
        </w:rPr>
        <w:t>8 Программы слова «в 2018 – 2022</w:t>
      </w:r>
      <w:r w:rsidR="00C60C78" w:rsidRPr="00302065">
        <w:rPr>
          <w:sz w:val="28"/>
          <w:szCs w:val="28"/>
        </w:rPr>
        <w:t xml:space="preserve"> годах» </w:t>
      </w:r>
      <w:r w:rsidR="0060465F" w:rsidRPr="00302065">
        <w:rPr>
          <w:sz w:val="28"/>
          <w:szCs w:val="28"/>
        </w:rPr>
        <w:t>заменить словами «в 2018 – 2023</w:t>
      </w:r>
      <w:r w:rsidR="00C60C78" w:rsidRPr="00302065">
        <w:rPr>
          <w:sz w:val="28"/>
          <w:szCs w:val="28"/>
        </w:rPr>
        <w:t xml:space="preserve"> годах».</w:t>
      </w:r>
    </w:p>
    <w:p w:rsidR="001E6F3E" w:rsidRPr="00302065" w:rsidRDefault="001E6F3E">
      <w:pPr>
        <w:pStyle w:val="af"/>
        <w:spacing w:before="0" w:after="0" w:line="312" w:lineRule="auto"/>
        <w:ind w:firstLine="709"/>
        <w:jc w:val="both"/>
      </w:pPr>
      <w:r w:rsidRPr="00302065">
        <w:rPr>
          <w:sz w:val="28"/>
          <w:szCs w:val="28"/>
        </w:rPr>
        <w:t>1.</w:t>
      </w:r>
      <w:r w:rsidR="00C60C78" w:rsidRPr="00302065">
        <w:rPr>
          <w:sz w:val="28"/>
          <w:szCs w:val="28"/>
        </w:rPr>
        <w:t>11</w:t>
      </w:r>
      <w:r w:rsidRPr="00302065">
        <w:rPr>
          <w:sz w:val="28"/>
          <w:szCs w:val="28"/>
        </w:rPr>
        <w:t xml:space="preserve">. Приложение к Программе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 w:rsidRPr="00302065">
        <w:rPr>
          <w:color w:val="000000"/>
          <w:sz w:val="28"/>
          <w:szCs w:val="28"/>
          <w:lang w:eastAsia="ru-RU"/>
        </w:rPr>
        <w:t xml:space="preserve">структурных подразделений администрации города Байконур» </w:t>
      </w:r>
      <w:r w:rsidRPr="00302065">
        <w:rPr>
          <w:sz w:val="28"/>
          <w:szCs w:val="28"/>
        </w:rPr>
        <w:t xml:space="preserve">изложить в </w:t>
      </w:r>
      <w:r w:rsidR="002C5B28">
        <w:rPr>
          <w:sz w:val="28"/>
          <w:szCs w:val="28"/>
        </w:rPr>
        <w:t>следующей</w:t>
      </w:r>
      <w:r w:rsidRPr="00302065">
        <w:rPr>
          <w:sz w:val="28"/>
          <w:szCs w:val="28"/>
        </w:rPr>
        <w:t xml:space="preserve"> редакции:</w:t>
      </w:r>
    </w:p>
    <w:p w:rsidR="001E6F3E" w:rsidRPr="00302065" w:rsidRDefault="001E6F3E">
      <w:pPr>
        <w:pStyle w:val="af"/>
        <w:spacing w:before="0" w:after="0"/>
        <w:ind w:firstLine="709"/>
        <w:jc w:val="both"/>
      </w:pPr>
      <w:r w:rsidRPr="00302065">
        <w:tab/>
        <w:t>«</w:t>
      </w:r>
    </w:p>
    <w:tbl>
      <w:tblPr>
        <w:tblW w:w="1009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342"/>
        <w:gridCol w:w="14"/>
        <w:gridCol w:w="1650"/>
        <w:gridCol w:w="1155"/>
        <w:gridCol w:w="28"/>
        <w:gridCol w:w="1369"/>
      </w:tblGrid>
      <w:tr w:rsidR="00A23FE7" w:rsidRPr="00302065" w:rsidTr="00A31ADB">
        <w:trPr>
          <w:cantSplit/>
          <w:trHeight w:val="315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Коммунальная техника на 2018 год</w:t>
            </w:r>
          </w:p>
        </w:tc>
      </w:tr>
      <w:tr w:rsidR="00A23FE7" w:rsidRPr="00302065" w:rsidTr="002C5B28">
        <w:trPr>
          <w:cantSplit/>
          <w:trHeight w:val="7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 xml:space="preserve">№ </w:t>
            </w:r>
            <w:r w:rsidRPr="00302065">
              <w:rPr>
                <w:sz w:val="22"/>
                <w:szCs w:val="22"/>
              </w:rPr>
              <w:t>п/п</w:t>
            </w:r>
          </w:p>
          <w:p w:rsidR="00A23FE7" w:rsidRPr="00302065" w:rsidRDefault="00A23FE7" w:rsidP="00ED4724">
            <w:pPr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A23FE7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 xml:space="preserve">Количество, </w:t>
            </w:r>
          </w:p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A23FE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02065" w:rsidRDefault="00A23FE7" w:rsidP="00A23FE7">
            <w:pPr>
              <w:jc w:val="center"/>
              <w:rPr>
                <w:sz w:val="18"/>
                <w:szCs w:val="18"/>
              </w:rPr>
            </w:pP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Количество,</w:t>
            </w:r>
          </w:p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4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02065" w:rsidRDefault="00A23FE7" w:rsidP="00ED4724">
            <w:pPr>
              <w:ind w:left="-49" w:right="-108"/>
              <w:jc w:val="center"/>
              <w:rPr>
                <w:sz w:val="18"/>
                <w:szCs w:val="18"/>
              </w:rPr>
            </w:pP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23FE7" w:rsidRPr="00302065" w:rsidTr="00A31ADB">
        <w:trPr>
          <w:cantSplit/>
          <w:trHeight w:val="3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Городские дороги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0"/>
                <w:szCs w:val="20"/>
              </w:rPr>
            </w:pPr>
            <w:proofErr w:type="spellStart"/>
            <w:r w:rsidRPr="00302065">
              <w:rPr>
                <w:sz w:val="20"/>
                <w:szCs w:val="20"/>
              </w:rPr>
              <w:t>Межплощадочные</w:t>
            </w:r>
            <w:proofErr w:type="spellEnd"/>
            <w:r w:rsidRPr="00302065">
              <w:rPr>
                <w:sz w:val="20"/>
                <w:szCs w:val="20"/>
              </w:rPr>
              <w:t xml:space="preserve"> дороги</w:t>
            </w:r>
          </w:p>
        </w:tc>
      </w:tr>
      <w:tr w:rsidR="00A23FE7" w:rsidRPr="00302065" w:rsidTr="00A31ADB">
        <w:trPr>
          <w:cantSplit/>
          <w:trHeight w:val="315"/>
        </w:trPr>
        <w:tc>
          <w:tcPr>
            <w:tcW w:w="10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ГУПЖХ</w:t>
            </w:r>
          </w:p>
        </w:tc>
      </w:tr>
      <w:tr w:rsidR="00A23FE7" w:rsidRPr="00302065" w:rsidTr="00A31ADB">
        <w:trPr>
          <w:cantSplit/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Подметально-уборочная машина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3FE7" w:rsidRPr="00302065" w:rsidTr="00A31ADB">
        <w:trPr>
          <w:cantSplit/>
          <w:trHeight w:val="468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rPr>
                <w:sz w:val="22"/>
                <w:szCs w:val="22"/>
                <w:lang w:val="en-US"/>
              </w:rPr>
            </w:pPr>
            <w:r w:rsidRPr="00302065">
              <w:rPr>
                <w:color w:val="000000"/>
                <w:sz w:val="22"/>
                <w:szCs w:val="22"/>
              </w:rPr>
              <w:t>Итого в 2018 году</w:t>
            </w:r>
            <w:r w:rsidRPr="00302065"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0</w:t>
            </w:r>
            <w:r w:rsidRPr="00302065">
              <w:rPr>
                <w:color w:val="000000"/>
                <w:sz w:val="22"/>
                <w:szCs w:val="22"/>
                <w:lang w:val="en-US"/>
              </w:rPr>
              <w:t>,0</w:t>
            </w:r>
          </w:p>
        </w:tc>
      </w:tr>
    </w:tbl>
    <w:p w:rsidR="00A23FE7" w:rsidRPr="00302065" w:rsidRDefault="00A23FE7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A23FE7" w:rsidRPr="00302065" w:rsidRDefault="00A23FE7" w:rsidP="00A23FE7">
      <w:pPr>
        <w:pStyle w:val="af"/>
        <w:spacing w:before="0" w:after="0"/>
        <w:jc w:val="center"/>
      </w:pPr>
      <w:r w:rsidRPr="00302065">
        <w:t>Коммунальная техника на 2023 год</w:t>
      </w: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629"/>
        <w:gridCol w:w="979"/>
        <w:gridCol w:w="1584"/>
        <w:gridCol w:w="1114"/>
        <w:gridCol w:w="1275"/>
      </w:tblGrid>
      <w:tr w:rsidR="00A23FE7" w:rsidRPr="00302065" w:rsidTr="002C5B28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 xml:space="preserve">№ </w:t>
            </w:r>
            <w:r w:rsidRPr="00302065">
              <w:rPr>
                <w:sz w:val="22"/>
                <w:szCs w:val="22"/>
              </w:rPr>
              <w:t>п/п</w:t>
            </w:r>
          </w:p>
          <w:p w:rsidR="00A23FE7" w:rsidRPr="00302065" w:rsidRDefault="00A23FE7" w:rsidP="00ED4724">
            <w:pPr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Количество</w:t>
            </w:r>
          </w:p>
          <w:p w:rsidR="00A23FE7" w:rsidRPr="00302065" w:rsidRDefault="00A23FE7" w:rsidP="00ED472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9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Количество</w:t>
            </w:r>
          </w:p>
          <w:p w:rsidR="00A23FE7" w:rsidRPr="00302065" w:rsidRDefault="00A23FE7" w:rsidP="00ED472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23FE7" w:rsidRPr="00302065" w:rsidTr="00ED4724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  <w:lang w:eastAsia="ru-RU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18"/>
                <w:szCs w:val="18"/>
              </w:rPr>
            </w:pPr>
            <w:proofErr w:type="spellStart"/>
            <w:r w:rsidRPr="00302065">
              <w:rPr>
                <w:sz w:val="18"/>
                <w:szCs w:val="18"/>
                <w:lang w:eastAsia="ru-RU"/>
              </w:rPr>
              <w:t>Межплощадочные</w:t>
            </w:r>
            <w:proofErr w:type="spellEnd"/>
            <w:r w:rsidRPr="00302065">
              <w:rPr>
                <w:sz w:val="18"/>
                <w:szCs w:val="18"/>
                <w:lang w:eastAsia="ru-RU"/>
              </w:rPr>
              <w:t xml:space="preserve"> дороги</w:t>
            </w:r>
          </w:p>
        </w:tc>
      </w:tr>
      <w:tr w:rsidR="00A23FE7" w:rsidRPr="00302065" w:rsidTr="00ED4724">
        <w:trPr>
          <w:trHeight w:val="315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pStyle w:val="af"/>
              <w:spacing w:before="0" w:after="0"/>
              <w:jc w:val="center"/>
              <w:rPr>
                <w:sz w:val="22"/>
                <w:szCs w:val="22"/>
              </w:rPr>
            </w:pPr>
            <w:r w:rsidRPr="00302065">
              <w:t>ГУПЖХ</w:t>
            </w:r>
          </w:p>
        </w:tc>
      </w:tr>
      <w:tr w:rsidR="00A23FE7" w:rsidRPr="00302065" w:rsidTr="00ED4724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>Косилка цепная.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Тип косилки-кустореза – роторный;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базовое шасси – Трактор МТЗ-82;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proofErr w:type="gramStart"/>
            <w:r w:rsidRPr="00302065">
              <w:rPr>
                <w:color w:val="000000"/>
                <w:sz w:val="22"/>
                <w:szCs w:val="22"/>
              </w:rPr>
              <w:t>Двигатель  Д</w:t>
            </w:r>
            <w:proofErr w:type="gramEnd"/>
            <w:r w:rsidRPr="00302065">
              <w:rPr>
                <w:color w:val="000000"/>
                <w:sz w:val="22"/>
                <w:szCs w:val="22"/>
              </w:rPr>
              <w:t>-243;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Мощность эксплуатационная 57,4 кВт;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Габаритные размеры в транспортном положении: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- ширина – не более 2830 мм,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- высота – не более 2750 мм;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Габаритные размеры в рабочем положении: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- ширина – не более 6350 мм,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- высота – не более 2925 мм;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Частота вращения ротора 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при 1000 об/мин – 1500;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Скорость передвижения: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 - транспортная – не более 20 км/ч,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 - рабочая – не более 10 км/ч.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Тип привода рабочего органа – гидравлический;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Вылет рабочего органа 2400-4500 мм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302065">
              <w:rPr>
                <w:sz w:val="22"/>
                <w:szCs w:val="22"/>
                <w:lang w:val="en-US" w:eastAsia="ru-RU"/>
              </w:rPr>
              <w:t>7</w:t>
            </w:r>
            <w:r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val="en-US" w:eastAsia="ru-RU"/>
              </w:rPr>
              <w:t>842,17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A23FE7" w:rsidRPr="00302065" w:rsidTr="00ED4724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 xml:space="preserve">Полуприцеп тракторный ОП-3.5 </w:t>
            </w:r>
          </w:p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 xml:space="preserve">в комплектации: </w:t>
            </w:r>
            <w:r w:rsidRPr="00302065">
              <w:rPr>
                <w:b/>
                <w:color w:val="000000"/>
                <w:sz w:val="22"/>
                <w:szCs w:val="22"/>
                <w:lang w:val="en-US"/>
              </w:rPr>
              <w:t>V</w:t>
            </w:r>
            <w:r w:rsidRPr="00302065">
              <w:rPr>
                <w:b/>
                <w:color w:val="000000"/>
                <w:sz w:val="22"/>
                <w:szCs w:val="22"/>
              </w:rPr>
              <w:t xml:space="preserve"> цистерны=3,5 м</w:t>
            </w:r>
            <w:r w:rsidRPr="00302065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02065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>насосное оборудование.</w:t>
            </w:r>
          </w:p>
          <w:p w:rsidR="00A23FE7" w:rsidRPr="00302065" w:rsidRDefault="00A23FE7" w:rsidP="00A31ADB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Тип изделия – полунавесное;</w:t>
            </w:r>
            <w:r w:rsidR="00A31ADB" w:rsidRPr="003020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Агрегатируется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 с трактором тягового класса – 1,4; 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Вместимость цистерны – не более 3,5 м</w:t>
            </w:r>
            <w:r w:rsidRPr="00302065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302065">
              <w:rPr>
                <w:color w:val="000000"/>
                <w:sz w:val="22"/>
                <w:szCs w:val="22"/>
              </w:rPr>
              <w:t xml:space="preserve">; Рабочее давление воды – не менее 3,0 кг/см </w:t>
            </w:r>
            <w:r w:rsidRPr="00302065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02065">
              <w:rPr>
                <w:color w:val="000000"/>
                <w:sz w:val="22"/>
                <w:szCs w:val="22"/>
              </w:rPr>
              <w:t xml:space="preserve">; Рабочая скорость: полива 15…25, мойки 10…15; 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Максимальная ширина захвата: полива - не более 16 м, мойка – не более 5; 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Удельный расход воды – не более 0,8 дм</w:t>
            </w:r>
            <w:r w:rsidRPr="00302065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302065">
              <w:rPr>
                <w:color w:val="000000"/>
                <w:sz w:val="22"/>
                <w:szCs w:val="22"/>
              </w:rPr>
              <w:t>/м</w:t>
            </w:r>
            <w:r w:rsidRPr="00302065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02065">
              <w:rPr>
                <w:color w:val="000000"/>
                <w:sz w:val="22"/>
                <w:szCs w:val="22"/>
              </w:rPr>
              <w:t>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Транспортная скорость – не более 25 км/ч;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Минимальный радиус поворота – не более 8 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Рабочая тормозная система – пневматическая;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Стояночная тормозная система – </w:t>
            </w:r>
            <w:r w:rsidR="00A31ADB" w:rsidRPr="00302065">
              <w:rPr>
                <w:color w:val="000000"/>
                <w:sz w:val="22"/>
                <w:szCs w:val="22"/>
              </w:rPr>
              <w:t>м</w:t>
            </w:r>
            <w:r w:rsidRPr="00302065">
              <w:rPr>
                <w:color w:val="000000"/>
                <w:sz w:val="22"/>
                <w:szCs w:val="22"/>
              </w:rPr>
              <w:t>еханическая с ручным приводом;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Дорожный просвет – не менее 300 мм;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Давление в шинах – 5,5 атм.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7 511,6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A23FE7" w:rsidRPr="00302065" w:rsidTr="00ED4724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>Трактор МТЗ 82.1 с комплектом оборудования (коммунальный отвал с гидравлическим поворотом и щетка подметальная).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Модель двигателя – Д-243 (дизельный);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Мощность – 60,0 (80,0) кВт (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л.с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>.);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Эксплуатационная масса – 4000 кг;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Колея по передним колесам – 1430-1990 мм;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Колея по задним колесам – 1400-2100 мм;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Дорожный просвет – 465 мм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24 196,07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A23FE7" w:rsidRPr="00302065" w:rsidTr="00ED4724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>Прицеп тракторный самосвальный 2ПТС-5</w:t>
            </w:r>
          </w:p>
          <w:p w:rsidR="00A23FE7" w:rsidRPr="00302065" w:rsidRDefault="00A23FE7" w:rsidP="00ED4724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302065">
              <w:rPr>
                <w:b/>
                <w:color w:val="000000"/>
                <w:sz w:val="22"/>
                <w:szCs w:val="22"/>
              </w:rPr>
              <w:t>с надставными цельнометаллическими бортами.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Колесная формула 4х4, 4х2 (отключаемый передний мост), задние двускатные колеса;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Вид стрелы – удлиненная;</w:t>
            </w:r>
          </w:p>
          <w:p w:rsidR="00A23FE7" w:rsidRPr="00302065" w:rsidRDefault="00A23FE7" w:rsidP="00ED4724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 xml:space="preserve">Привод транспортера – гидравлический, через центральный редуктор; функция включения реверса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гидромотора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 рабочего оборудования  – наличие; тормозная рабочая система – пневмогидравлическая, тормозные механизмы барабанного типа; дополнительные фонари освещения (под козырьком крыши) – не менее 2; проблесковый маяк – наличие; напряжение бортовой сети – 24 В; емкость топливного бака – 140 л; блок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тамдемных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 гидронасосов соединен с двигателем без редуктора;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ти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 лопаты – разъемный; двигатель дизельный с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турбонаддувом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>; номинальная мощность – не менее 100/136 кВт/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л.с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.; рабочий объем двигателя – 4,75 л; число цилиндров (диаметр цилиндра и ход поршня) – не менее 4 (110/125 мм); система облегченного запуска двигателя при низких температурах – наличие; привод хода (трансмиссия) –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гидроподъемный</w:t>
            </w:r>
            <w:proofErr w:type="spellEnd"/>
            <w:r w:rsidRPr="00302065">
              <w:rPr>
                <w:color w:val="000000"/>
                <w:sz w:val="22"/>
                <w:szCs w:val="22"/>
              </w:rPr>
              <w:t xml:space="preserve">; управляемый мост – передний; колесная база – 2750 мм; колея колес: передний мост – 1610, задний – 1690; рулевое управление - </w:t>
            </w:r>
            <w:proofErr w:type="spellStart"/>
            <w:r w:rsidRPr="00302065">
              <w:rPr>
                <w:color w:val="000000"/>
                <w:sz w:val="22"/>
                <w:szCs w:val="22"/>
              </w:rPr>
              <w:t>гидроруль</w:t>
            </w:r>
            <w:proofErr w:type="spellEnd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7 587,56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A23FE7" w:rsidRPr="00302065" w:rsidTr="00ED4724">
        <w:trPr>
          <w:trHeight w:val="63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02065">
              <w:rPr>
                <w:b/>
                <w:sz w:val="22"/>
                <w:szCs w:val="22"/>
              </w:rPr>
              <w:t>Опрыскиватель ЗУБР НШ МЕЛЕО.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Емкость основного бака – 600 л;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Емкость бака для мытья рук – 10 л;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Штанга (односторонняя) – 6 м;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Количество распылителей – 9 шт.;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Тип распылителей:</w:t>
            </w:r>
            <w:r w:rsidR="00A31AD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щелевые – 8 шт.,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ассиметричный – 1 шт.;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Ширина обработки (горизонтальной) – до 9 м;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Тип насоса – мембранно-поршневой;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Марка насоса </w:t>
            </w:r>
            <w:r w:rsidRPr="00302065">
              <w:rPr>
                <w:sz w:val="22"/>
                <w:szCs w:val="22"/>
                <w:lang w:val="en-US"/>
              </w:rPr>
              <w:t>ZETA</w:t>
            </w:r>
            <w:r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  <w:lang w:val="en-US"/>
              </w:rPr>
              <w:t>UDOR</w:t>
            </w:r>
            <w:r w:rsidRPr="00302065">
              <w:rPr>
                <w:sz w:val="22"/>
                <w:szCs w:val="22"/>
              </w:rPr>
              <w:t xml:space="preserve"> (70-100 л/мин./20 атм.);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Регулятор давления </w:t>
            </w:r>
            <w:r w:rsidRPr="00302065">
              <w:rPr>
                <w:sz w:val="22"/>
                <w:szCs w:val="22"/>
                <w:lang w:val="en-US"/>
              </w:rPr>
              <w:t>ZSF</w:t>
            </w:r>
            <w:r w:rsidRPr="00302065">
              <w:rPr>
                <w:sz w:val="22"/>
                <w:szCs w:val="22"/>
              </w:rPr>
              <w:t xml:space="preserve"> «</w:t>
            </w:r>
            <w:r w:rsidRPr="00302065">
              <w:rPr>
                <w:sz w:val="22"/>
                <w:szCs w:val="22"/>
                <w:lang w:val="en-US"/>
              </w:rPr>
              <w:t>MOBI</w:t>
            </w:r>
            <w:r w:rsidRPr="00302065">
              <w:rPr>
                <w:sz w:val="22"/>
                <w:szCs w:val="22"/>
              </w:rPr>
              <w:t>»;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Количество ступеней фильтрации – 3;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Диапазон выхода рабочей смеси – 60-500 л/га;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Скорость: рабочая – 2,5-9 км/ч,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транспортная – 15 км/ч;</w:t>
            </w:r>
          </w:p>
          <w:p w:rsidR="00A23FE7" w:rsidRPr="00302065" w:rsidRDefault="00A23FE7" w:rsidP="00A23FE7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Количество обслуживающего персонала – 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5 543,67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ind w:left="-108" w:right="-108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A23FE7" w:rsidRPr="00302065" w:rsidTr="00ED4724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302065">
              <w:rPr>
                <w:b/>
                <w:sz w:val="22"/>
                <w:szCs w:val="22"/>
              </w:rPr>
              <w:t>Мусоровоз с боковой загрузкой МК-4552-02 на шасси КАМАЗ-43253-3010-69.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Тип базового шасси - КАМАЗ-432523-3010-69;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Колесная формула – 4х2;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Двигатель – </w:t>
            </w:r>
            <w:r w:rsidRPr="00302065">
              <w:rPr>
                <w:sz w:val="22"/>
                <w:szCs w:val="22"/>
                <w:lang w:val="en-US"/>
              </w:rPr>
              <w:t>Cummins</w:t>
            </w:r>
            <w:r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  <w:lang w:val="en-US"/>
              </w:rPr>
              <w:t>ISB</w:t>
            </w:r>
            <w:r w:rsidRPr="00302065">
              <w:rPr>
                <w:sz w:val="22"/>
                <w:szCs w:val="22"/>
              </w:rPr>
              <w:t>6.7</w:t>
            </w:r>
            <w:r w:rsidRPr="00302065">
              <w:rPr>
                <w:sz w:val="22"/>
                <w:szCs w:val="22"/>
                <w:lang w:val="en-US"/>
              </w:rPr>
              <w:t>e</w:t>
            </w:r>
            <w:r w:rsidRPr="00302065">
              <w:rPr>
                <w:sz w:val="22"/>
                <w:szCs w:val="22"/>
              </w:rPr>
              <w:t>5;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Тип двигателя – </w:t>
            </w:r>
            <w:proofErr w:type="spellStart"/>
            <w:r w:rsidRPr="00302065">
              <w:rPr>
                <w:sz w:val="22"/>
                <w:szCs w:val="22"/>
              </w:rPr>
              <w:t>дизльный</w:t>
            </w:r>
            <w:proofErr w:type="spellEnd"/>
            <w:r w:rsidRPr="00302065">
              <w:rPr>
                <w:sz w:val="22"/>
                <w:szCs w:val="22"/>
              </w:rPr>
              <w:t>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Мощность двигателя – 178 (242) кВт/</w:t>
            </w:r>
            <w:proofErr w:type="spellStart"/>
            <w:r w:rsidRPr="00302065">
              <w:rPr>
                <w:sz w:val="22"/>
                <w:szCs w:val="22"/>
              </w:rPr>
              <w:t>л.с</w:t>
            </w:r>
            <w:proofErr w:type="spellEnd"/>
            <w:r w:rsidRPr="00302065">
              <w:rPr>
                <w:sz w:val="22"/>
                <w:szCs w:val="22"/>
              </w:rPr>
              <w:t>.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Объем кузова полезный – 18 м</w:t>
            </w:r>
            <w:r w:rsidRPr="00302065">
              <w:rPr>
                <w:sz w:val="22"/>
                <w:szCs w:val="22"/>
                <w:vertAlign w:val="superscript"/>
              </w:rPr>
              <w:t>3</w:t>
            </w:r>
            <w:r w:rsidRPr="00302065">
              <w:rPr>
                <w:sz w:val="22"/>
                <w:szCs w:val="22"/>
              </w:rPr>
              <w:t>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Полная масса транспортного 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средства – 15 500 кг;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Масса вывозимого мусора (не более) – 5 760 кг;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Коэффициент уплотнения мусора – до 4;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Грузоподъемность манипулятора – 700 кг;</w:t>
            </w:r>
          </w:p>
          <w:p w:rsidR="00A23FE7" w:rsidRPr="00302065" w:rsidRDefault="00A23FE7" w:rsidP="00ED4724">
            <w:pPr>
              <w:ind w:left="-108" w:right="-108" w:firstLine="12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Габаритные размеры (длина*ширина*высота), мм – 7 810*2 500*3 550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snapToGrid w:val="0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15 439,58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23FE7" w:rsidRPr="00302065" w:rsidTr="00A23FE7">
        <w:trPr>
          <w:trHeight w:val="418"/>
          <w:jc w:val="center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3FE7" w:rsidRPr="00302065" w:rsidRDefault="00A23FE7" w:rsidP="00ED4724">
            <w:pPr>
              <w:rPr>
                <w:sz w:val="22"/>
                <w:szCs w:val="22"/>
                <w:lang w:val="en-US"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Итого в 2023 году</w:t>
            </w:r>
            <w:r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68 120,65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23FE7" w:rsidRPr="00302065" w:rsidTr="00A23FE7">
        <w:trPr>
          <w:trHeight w:val="425"/>
          <w:jc w:val="center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3FE7" w:rsidRPr="00302065" w:rsidRDefault="00A23FE7" w:rsidP="00ED4724">
            <w:pPr>
              <w:rPr>
                <w:sz w:val="22"/>
                <w:szCs w:val="22"/>
                <w:lang w:val="en-US"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Всего</w:t>
            </w:r>
            <w:r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color w:val="000000"/>
              </w:rPr>
              <w:t>91 624,05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ED4724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</w:p>
        </w:tc>
      </w:tr>
    </w:tbl>
    <w:p w:rsidR="00A23FE7" w:rsidRPr="00302065" w:rsidRDefault="00A23FE7" w:rsidP="00A23FE7">
      <w:pPr>
        <w:pStyle w:val="af"/>
        <w:spacing w:before="0" w:after="0"/>
        <w:jc w:val="center"/>
        <w:rPr>
          <w:color w:val="000000"/>
          <w:sz w:val="22"/>
          <w:szCs w:val="22"/>
          <w:lang w:eastAsia="ru-RU"/>
        </w:rPr>
      </w:pPr>
    </w:p>
    <w:tbl>
      <w:tblPr>
        <w:tblW w:w="997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6804"/>
        <w:gridCol w:w="1271"/>
        <w:gridCol w:w="1422"/>
        <w:gridCol w:w="20"/>
      </w:tblGrid>
      <w:tr w:rsidR="001E6F3E" w:rsidRPr="00302065" w:rsidTr="00A23FE7">
        <w:trPr>
          <w:cantSplit/>
          <w:trHeight w:val="315"/>
        </w:trPr>
        <w:tc>
          <w:tcPr>
            <w:tcW w:w="995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50D8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Служебные и специальные транспортные средства на 2018 год</w:t>
            </w:r>
          </w:p>
        </w:tc>
        <w:tc>
          <w:tcPr>
            <w:tcW w:w="20" w:type="dxa"/>
            <w:shd w:val="clear" w:color="auto" w:fill="auto"/>
          </w:tcPr>
          <w:p w:rsidR="001E6F3E" w:rsidRPr="00302065" w:rsidRDefault="001E6F3E">
            <w:pPr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976D65">
            <w:pPr>
              <w:ind w:left="-75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</w:p>
          <w:p w:rsidR="001E6F3E" w:rsidRPr="00302065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A776F" w:rsidP="001A77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Предельная с</w:t>
            </w:r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 xml:space="preserve">тоимость </w:t>
            </w:r>
            <w:proofErr w:type="spellStart"/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тыс.</w:t>
            </w:r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F950D8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264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50D8" w:rsidRPr="00302065" w:rsidRDefault="00F950D8" w:rsidP="00F950D8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ГУП «ЦУР»</w:t>
            </w: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F950D8">
            <w:pPr>
              <w:ind w:left="-88" w:right="-108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Специальный грузовой автомобиль, подде</w:t>
            </w:r>
            <w:r w:rsidR="005978B8" w:rsidRPr="00302065">
              <w:rPr>
                <w:color w:val="000000"/>
                <w:sz w:val="22"/>
                <w:szCs w:val="22"/>
                <w:lang w:eastAsia="ru-RU"/>
              </w:rPr>
              <w:t xml:space="preserve">рживаемый температурный </w:t>
            </w:r>
            <w:proofErr w:type="gramStart"/>
            <w:r w:rsidR="005978B8" w:rsidRPr="00302065">
              <w:rPr>
                <w:color w:val="000000"/>
                <w:sz w:val="22"/>
                <w:szCs w:val="22"/>
                <w:lang w:eastAsia="ru-RU"/>
              </w:rPr>
              <w:t xml:space="preserve">режим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 от</w:t>
            </w:r>
            <w:proofErr w:type="gramEnd"/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 не более -20 ºС до не менее +15 ºС, объем кузова не менее 13 м³, мощность двигателя не менее</w:t>
            </w:r>
            <w:r w:rsidR="00F950D8" w:rsidRPr="00302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106,8 л/с, бензиновый двигатель, грузоподъемность</w:t>
            </w:r>
            <w:r w:rsidR="00F950D8" w:rsidRPr="00302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не менее 1300 кг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043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15"/>
        </w:trPr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>
            <w:pPr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Итого в 2018 году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043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1E6F3E" w:rsidRPr="00302065" w:rsidRDefault="001E6F3E">
      <w:pPr>
        <w:pStyle w:val="af"/>
        <w:spacing w:before="0" w:after="0"/>
        <w:ind w:firstLine="709"/>
        <w:jc w:val="center"/>
        <w:rPr>
          <w:color w:val="000000"/>
          <w:sz w:val="22"/>
          <w:szCs w:val="22"/>
          <w:lang w:eastAsia="ru-RU"/>
        </w:rPr>
      </w:pPr>
    </w:p>
    <w:p w:rsidR="00B019F0" w:rsidRPr="00302065" w:rsidRDefault="00B019F0" w:rsidP="00B019F0">
      <w:pPr>
        <w:pStyle w:val="af"/>
        <w:spacing w:before="0" w:after="0"/>
        <w:jc w:val="center"/>
        <w:rPr>
          <w:sz w:val="22"/>
          <w:szCs w:val="22"/>
        </w:rPr>
      </w:pPr>
      <w:r w:rsidRPr="00302065">
        <w:rPr>
          <w:color w:val="000000"/>
          <w:sz w:val="22"/>
          <w:szCs w:val="22"/>
          <w:lang w:eastAsia="ru-RU"/>
        </w:rPr>
        <w:t>Служебные и специальные транспортные средства</w:t>
      </w:r>
      <w:r w:rsidRPr="00302065">
        <w:rPr>
          <w:sz w:val="22"/>
          <w:szCs w:val="22"/>
        </w:rPr>
        <w:t xml:space="preserve"> на 2019 год</w:t>
      </w:r>
    </w:p>
    <w:tbl>
      <w:tblPr>
        <w:tblW w:w="101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189"/>
        <w:gridCol w:w="1221"/>
        <w:gridCol w:w="1134"/>
        <w:gridCol w:w="1330"/>
      </w:tblGrid>
      <w:tr w:rsidR="00B019F0" w:rsidRPr="00302065" w:rsidTr="00A23FE7">
        <w:trPr>
          <w:trHeight w:val="78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976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№ п/п</w:t>
            </w:r>
          </w:p>
          <w:p w:rsidR="00B019F0" w:rsidRPr="00302065" w:rsidRDefault="00B019F0" w:rsidP="00976D65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48054C">
            <w:pPr>
              <w:ind w:left="-53" w:right="-108"/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1A776F" w:rsidP="001A776F">
            <w:pPr>
              <w:ind w:left="-163" w:right="-108"/>
              <w:jc w:val="center"/>
              <w:rPr>
                <w:sz w:val="20"/>
                <w:szCs w:val="20"/>
              </w:rPr>
            </w:pPr>
            <w:r w:rsidRPr="00302065">
              <w:rPr>
                <w:color w:val="000000"/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F950D8">
            <w:pPr>
              <w:ind w:left="-162" w:right="-108"/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1A776F" w:rsidP="001A776F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02065">
              <w:rPr>
                <w:color w:val="000000"/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019F0" w:rsidRPr="00302065" w:rsidTr="00A23FE7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  <w:lang w:eastAsia="ru-RU"/>
              </w:rPr>
              <w:t>Городские дороги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0"/>
                <w:szCs w:val="20"/>
              </w:rPr>
            </w:pPr>
            <w:proofErr w:type="spellStart"/>
            <w:r w:rsidRPr="00302065">
              <w:rPr>
                <w:sz w:val="20"/>
                <w:szCs w:val="20"/>
                <w:lang w:eastAsia="ru-RU"/>
              </w:rPr>
              <w:t>Межплощадочные</w:t>
            </w:r>
            <w:proofErr w:type="spellEnd"/>
            <w:r w:rsidRPr="00302065">
              <w:rPr>
                <w:sz w:val="20"/>
                <w:szCs w:val="20"/>
                <w:lang w:eastAsia="ru-RU"/>
              </w:rPr>
              <w:t xml:space="preserve"> дороги</w:t>
            </w:r>
          </w:p>
        </w:tc>
      </w:tr>
      <w:tr w:rsidR="00F950D8" w:rsidRPr="00302065" w:rsidTr="00A23FE7">
        <w:trPr>
          <w:trHeight w:val="281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ГУПЖХ</w:t>
            </w:r>
          </w:p>
        </w:tc>
      </w:tr>
      <w:tr w:rsidR="00F950D8" w:rsidRPr="00302065" w:rsidTr="00A23FE7">
        <w:trPr>
          <w:trHeight w:val="5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D8" w:rsidRPr="00302065" w:rsidRDefault="00F950D8" w:rsidP="00BC4399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Разметочная машина, максимальная скорость нанесения разметки не менее</w:t>
            </w:r>
            <w:r w:rsidR="00976D65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12 км/ч, максимальное рабочее давление не менее 130 бар, вместимость емкостей для расходных материалов: для краски не более 600 кг, для </w:t>
            </w:r>
            <w:proofErr w:type="spellStart"/>
            <w:r w:rsidRPr="00302065">
              <w:rPr>
                <w:sz w:val="22"/>
                <w:szCs w:val="22"/>
              </w:rPr>
              <w:t>стеклошариков</w:t>
            </w:r>
            <w:proofErr w:type="spellEnd"/>
            <w:r w:rsidRPr="00302065">
              <w:rPr>
                <w:sz w:val="22"/>
                <w:szCs w:val="22"/>
              </w:rPr>
              <w:t xml:space="preserve"> не более 240 кг, условная производительность насоса краски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26 л/мин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snapToGrid w:val="0"/>
              <w:ind w:left="-111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val="en-US"/>
              </w:rPr>
              <w:t>5 738</w:t>
            </w:r>
            <w:r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  <w:lang w:val="en-US"/>
              </w:rPr>
              <w:t>7</w:t>
            </w:r>
          </w:p>
        </w:tc>
      </w:tr>
      <w:tr w:rsidR="00B019F0" w:rsidRPr="00302065" w:rsidTr="00A23FE7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 xml:space="preserve">Машина для ямочного ремонта, </w:t>
            </w:r>
            <w:r w:rsidRPr="00302065">
              <w:rPr>
                <w:sz w:val="22"/>
                <w:szCs w:val="22"/>
              </w:rPr>
              <w:t>к</w:t>
            </w:r>
            <w:r w:rsidRPr="00302065">
              <w:rPr>
                <w:sz w:val="22"/>
                <w:szCs w:val="22"/>
                <w:lang w:eastAsia="ru-RU"/>
              </w:rPr>
              <w:t>омплект оборудования для ямочного ремонта, объем бака для воды не менее 800 л, объем бака для эмульсии не менее 1000 л, максимальная подача щебня не менее 2200 кг/час, снаряженная масса машины не более</w:t>
            </w:r>
            <w:r w:rsidR="001776CB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>12750 кг, габаритные размеры, не более 8850ммх2500ммх 3180мм,</w:t>
            </w:r>
            <w:r w:rsidR="001776CB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 xml:space="preserve">тип топлива дизель, </w:t>
            </w:r>
            <w:proofErr w:type="spellStart"/>
            <w:r w:rsidRPr="00302065">
              <w:rPr>
                <w:sz w:val="22"/>
                <w:szCs w:val="22"/>
                <w:lang w:eastAsia="ru-RU"/>
              </w:rPr>
              <w:t>двухмостовый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C3781A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>8 48</w:t>
            </w:r>
            <w:r w:rsidRPr="00302065">
              <w:rPr>
                <w:sz w:val="22"/>
                <w:szCs w:val="22"/>
              </w:rPr>
              <w:t>6</w:t>
            </w:r>
            <w:r w:rsidR="00B019F0" w:rsidRPr="00302065">
              <w:rPr>
                <w:sz w:val="22"/>
                <w:szCs w:val="22"/>
              </w:rPr>
              <w:t>,</w:t>
            </w:r>
            <w:r w:rsidR="00B019F0" w:rsidRPr="00302065">
              <w:rPr>
                <w:sz w:val="22"/>
                <w:szCs w:val="22"/>
                <w:lang w:val="en-US"/>
              </w:rPr>
              <w:t>0</w:t>
            </w:r>
          </w:p>
        </w:tc>
      </w:tr>
      <w:tr w:rsidR="00B019F0" w:rsidRPr="00302065" w:rsidTr="00A23FE7">
        <w:trPr>
          <w:trHeight w:val="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Комбинированная дорожная машина, колесная формула 4х2, тип двигателя дизельный, мощность двигателя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300 л/с,</w:t>
            </w:r>
            <w:r w:rsidRPr="00302065">
              <w:rPr>
                <w:sz w:val="22"/>
                <w:szCs w:val="22"/>
                <w:lang w:eastAsia="ru-RU"/>
              </w:rPr>
              <w:t xml:space="preserve"> наличие </w:t>
            </w:r>
            <w:r w:rsidRPr="00302065">
              <w:rPr>
                <w:sz w:val="22"/>
                <w:szCs w:val="22"/>
                <w:shd w:val="clear" w:color="auto" w:fill="FFFFFF"/>
              </w:rPr>
              <w:t>поливомоечного, плужно-щеточного</w:t>
            </w:r>
            <w:r w:rsidR="00F950D8" w:rsidRPr="0030206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2065">
              <w:rPr>
                <w:sz w:val="22"/>
                <w:szCs w:val="22"/>
              </w:rPr>
              <w:t>и</w:t>
            </w:r>
            <w:r w:rsidR="00F950D8" w:rsidRPr="00302065">
              <w:rPr>
                <w:sz w:val="22"/>
                <w:szCs w:val="22"/>
              </w:rPr>
              <w:t xml:space="preserve"> </w:t>
            </w:r>
            <w:proofErr w:type="spellStart"/>
            <w:r w:rsidR="00F950D8" w:rsidRPr="00302065">
              <w:rPr>
                <w:sz w:val="22"/>
                <w:szCs w:val="22"/>
              </w:rPr>
              <w:t>пескоразбрасывающего</w:t>
            </w:r>
            <w:proofErr w:type="spellEnd"/>
            <w:r w:rsidR="00F950D8" w:rsidRPr="00302065">
              <w:rPr>
                <w:sz w:val="22"/>
                <w:szCs w:val="22"/>
              </w:rPr>
              <w:t xml:space="preserve"> </w:t>
            </w:r>
            <w:proofErr w:type="spellStart"/>
            <w:r w:rsidRPr="00302065">
              <w:rPr>
                <w:sz w:val="22"/>
                <w:szCs w:val="22"/>
              </w:rPr>
              <w:t>противогололедного</w:t>
            </w:r>
            <w:proofErr w:type="spellEnd"/>
            <w:r w:rsidRPr="00302065">
              <w:rPr>
                <w:sz w:val="22"/>
                <w:szCs w:val="22"/>
              </w:rPr>
              <w:t xml:space="preserve"> оборудования, вместимость цистерны не менее</w:t>
            </w:r>
            <w:r w:rsidRPr="00302065">
              <w:rPr>
                <w:sz w:val="22"/>
                <w:szCs w:val="22"/>
              </w:rPr>
              <w:br/>
              <w:t xml:space="preserve">8,5 м3, вместимость кузова </w:t>
            </w:r>
            <w:proofErr w:type="spellStart"/>
            <w:r w:rsidRPr="00302065">
              <w:rPr>
                <w:sz w:val="22"/>
                <w:szCs w:val="22"/>
              </w:rPr>
              <w:t>пескоразбрасывателя</w:t>
            </w:r>
            <w:proofErr w:type="spellEnd"/>
            <w:r w:rsidRPr="00302065">
              <w:rPr>
                <w:sz w:val="22"/>
                <w:szCs w:val="22"/>
              </w:rPr>
              <w:t xml:space="preserve"> не менее 4,5 м3, топливный бак не менее 210 л, ширина рабочей зоны: распределителя ПГМ</w:t>
            </w:r>
          </w:p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не менее 2 м и не более 9 м, поливомоечного низконапорного оборудования не менее 2,5 м</w:t>
            </w:r>
          </w:p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и не более 20 м, отвала переднего поворотного</w:t>
            </w:r>
            <w:r w:rsidR="0048054C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2,5 м, отвала переднего поворотного гидравлического не менее 2,6 м, отвала скоростного не менее 3 м, щетки фронтальной не менее 2,4 м,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щетки межбазовой не менее 2,5 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val="en-US"/>
              </w:rPr>
              <w:t>9</w:t>
            </w:r>
            <w:r w:rsidR="00C3781A" w:rsidRPr="00302065">
              <w:rPr>
                <w:sz w:val="22"/>
                <w:szCs w:val="22"/>
                <w:lang w:val="en-US"/>
              </w:rPr>
              <w:t> </w:t>
            </w:r>
            <w:r w:rsidRPr="00302065">
              <w:rPr>
                <w:sz w:val="22"/>
                <w:szCs w:val="22"/>
                <w:lang w:val="en-US"/>
              </w:rPr>
              <w:t>768</w:t>
            </w:r>
            <w:r w:rsidR="00C3781A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  <w:lang w:val="en-US"/>
              </w:rPr>
              <w:t>0</w:t>
            </w:r>
          </w:p>
        </w:tc>
      </w:tr>
      <w:tr w:rsidR="00B019F0" w:rsidRPr="00302065" w:rsidTr="00A23FE7">
        <w:trPr>
          <w:trHeight w:val="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Автогудронатор, конструкция должна обеспечивать выполнение следующих операций: наполнение и опорожнение цистерны, перекачивание из посторонней емкости в постороннюю емкость, минуя цистерну, циркуляция битума в цистерне, подогрев битума в цистерне до рабочей температуры, розлив битума на подготовленную поверхность дороги, розлив битума через ручной распределитель при ямочном ремонте</w:t>
            </w:r>
            <w:r w:rsidR="00F950D8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и заливке трещин, тип двигателя бензиновый, вместимость цистерны не менее 4 м3, тип привода рабочего оборудования: вращение битума – механический привод, открывание-закрывание форсунок – пневматический привод, подогрев битума – стационарной горелкой не менее 1 </w:t>
            </w:r>
            <w:proofErr w:type="spellStart"/>
            <w:r w:rsidRPr="00302065">
              <w:rPr>
                <w:sz w:val="22"/>
                <w:szCs w:val="22"/>
              </w:rPr>
              <w:t>шт</w:t>
            </w:r>
            <w:proofErr w:type="spellEnd"/>
            <w:r w:rsidRPr="00302065">
              <w:rPr>
                <w:sz w:val="22"/>
                <w:szCs w:val="22"/>
              </w:rPr>
              <w:t xml:space="preserve">, вид топлива горелки дизельный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185</w:t>
            </w:r>
            <w:r w:rsidR="002D68BF" w:rsidRPr="00302065">
              <w:rPr>
                <w:sz w:val="22"/>
                <w:szCs w:val="22"/>
              </w:rPr>
              <w:t>,</w:t>
            </w:r>
            <w:r w:rsidR="00E7101B" w:rsidRPr="00302065">
              <w:rPr>
                <w:sz w:val="22"/>
                <w:szCs w:val="22"/>
              </w:rPr>
              <w:t>1</w:t>
            </w:r>
          </w:p>
        </w:tc>
      </w:tr>
      <w:tr w:rsidR="00B019F0" w:rsidRPr="00302065" w:rsidTr="00A23FE7">
        <w:trPr>
          <w:trHeight w:val="9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Автобус, колёсная формула 4х2, количество посадочных мест не менее 21, объем двигателя</w:t>
            </w:r>
          </w:p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не менее 3500 </w:t>
            </w:r>
            <w:r w:rsidRPr="00302065">
              <w:rPr>
                <w:sz w:val="22"/>
                <w:szCs w:val="22"/>
                <w:lang w:eastAsia="ru-RU"/>
              </w:rPr>
              <w:t>см³, мощность двигателя не менее</w:t>
            </w:r>
            <w:r w:rsidR="00EE5877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>160 л/с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100</w:t>
            </w:r>
            <w:r w:rsidR="002D68BF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</w:rPr>
              <w:t>0</w:t>
            </w:r>
          </w:p>
        </w:tc>
      </w:tr>
      <w:tr w:rsidR="00B019F0" w:rsidRPr="00302065" w:rsidTr="00A23FE7">
        <w:trPr>
          <w:trHeight w:val="2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Каток комбинированный, вибрационный с двумя ведущими и управляемыми вальцами,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гидростатическое рулевое управление, тип двигателя дизельный, номинальная частота вращения не менее 2200 об/мин, максимальный преодолеваемый подъем не менее 10°, наименьший радиус поворота по наружному контуру следа не более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6,5 м, водяные баки</w:t>
            </w:r>
            <w:r w:rsidR="0048054C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не менее 2 </w:t>
            </w:r>
            <w:proofErr w:type="spellStart"/>
            <w:r w:rsidRPr="00302065">
              <w:rPr>
                <w:sz w:val="22"/>
                <w:szCs w:val="22"/>
              </w:rPr>
              <w:t>шт</w:t>
            </w:r>
            <w:proofErr w:type="spellEnd"/>
            <w:r w:rsidRPr="00302065">
              <w:rPr>
                <w:sz w:val="22"/>
                <w:szCs w:val="22"/>
              </w:rPr>
              <w:t xml:space="preserve"> объемом не менее 500 л, топливный бак не менее 200 л, масляный бак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250 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4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859</w:t>
            </w:r>
            <w:r w:rsidR="002D68BF" w:rsidRPr="00302065">
              <w:rPr>
                <w:sz w:val="22"/>
                <w:szCs w:val="22"/>
              </w:rPr>
              <w:t>,6</w:t>
            </w:r>
          </w:p>
        </w:tc>
      </w:tr>
      <w:tr w:rsidR="00B019F0" w:rsidRPr="00302065" w:rsidTr="00A23FE7">
        <w:trPr>
          <w:trHeight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Автогрейдер, масса грейдера конструктивная/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эксплуатационная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(с бульдозерным отвалом) </w:t>
            </w:r>
          </w:p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не более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16 </w:t>
            </w:r>
            <w:proofErr w:type="spellStart"/>
            <w:r w:rsidRPr="00302065">
              <w:rPr>
                <w:sz w:val="22"/>
                <w:szCs w:val="22"/>
              </w:rPr>
              <w:t>тн</w:t>
            </w:r>
            <w:proofErr w:type="spellEnd"/>
            <w:r w:rsidRPr="00302065">
              <w:rPr>
                <w:sz w:val="22"/>
                <w:szCs w:val="22"/>
              </w:rPr>
              <w:t>, колесная формула 1х2х3, тип двигателя дизельный, мощность двигателя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180 л/с, грейдерный отвал: длина отвала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3660 мм, высота отвала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610 мм, опускание отвала ниже опорной поверхности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500 мм, бульдозерный отвал: длина отвала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2530 мм, высота отвала не менее 900 мм, опускание отвала ниже опорной поверхности</w:t>
            </w:r>
          </w:p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100 мм, топливный бак не менее 330 л, гидравлический бак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менее110 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7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362</w:t>
            </w:r>
            <w:r w:rsidR="002D68BF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</w:rPr>
              <w:t>6</w:t>
            </w:r>
          </w:p>
        </w:tc>
      </w:tr>
      <w:tr w:rsidR="00B019F0" w:rsidRPr="00302065" w:rsidTr="00A23FE7">
        <w:trPr>
          <w:trHeight w:val="30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19F0" w:rsidRPr="00302065" w:rsidRDefault="00B019F0" w:rsidP="001C0046">
            <w:pPr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eastAsia="ru-RU"/>
              </w:rPr>
              <w:t>Итого в 2019 году</w:t>
            </w:r>
            <w:r w:rsidR="0063228B"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2D68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43</w:t>
            </w:r>
            <w:r w:rsidR="002D68BF" w:rsidRPr="00302065">
              <w:rPr>
                <w:sz w:val="22"/>
                <w:szCs w:val="22"/>
                <w:lang w:eastAsia="ru-RU"/>
              </w:rPr>
              <w:t> </w:t>
            </w:r>
            <w:r w:rsidRPr="00302065">
              <w:rPr>
                <w:sz w:val="22"/>
                <w:szCs w:val="22"/>
                <w:lang w:eastAsia="ru-RU"/>
              </w:rPr>
              <w:t>500</w:t>
            </w:r>
            <w:r w:rsidR="002D68BF" w:rsidRPr="00302065">
              <w:rPr>
                <w:sz w:val="22"/>
                <w:szCs w:val="22"/>
                <w:lang w:eastAsia="ru-RU"/>
              </w:rPr>
              <w:t>,</w:t>
            </w:r>
            <w:r w:rsidRPr="00302065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A23FE7" w:rsidRPr="00302065" w:rsidTr="00A23FE7">
        <w:trPr>
          <w:trHeight w:val="30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3FE7" w:rsidRPr="00302065" w:rsidRDefault="00A23FE7" w:rsidP="001C0046">
            <w:pPr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Всего</w:t>
            </w:r>
            <w:r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2D68BF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44 543,00</w:t>
            </w:r>
          </w:p>
        </w:tc>
      </w:tr>
    </w:tbl>
    <w:p w:rsidR="001B72A3" w:rsidRPr="00302065" w:rsidRDefault="001B72A3" w:rsidP="00ED2BF5">
      <w:pPr>
        <w:pStyle w:val="af"/>
        <w:spacing w:before="0" w:after="0"/>
        <w:jc w:val="center"/>
        <w:rPr>
          <w:color w:val="000000"/>
          <w:sz w:val="22"/>
          <w:szCs w:val="22"/>
          <w:lang w:eastAsia="ru-RU"/>
        </w:rPr>
      </w:pPr>
    </w:p>
    <w:p w:rsidR="000E1F6A" w:rsidRPr="00302065" w:rsidRDefault="00A31ADB" w:rsidP="00A31ADB">
      <w:pPr>
        <w:spacing w:line="360" w:lineRule="auto"/>
        <w:ind w:right="-115" w:firstLine="709"/>
        <w:jc w:val="right"/>
      </w:pPr>
      <w:r w:rsidRPr="00302065">
        <w:rPr>
          <w:color w:val="FFFFFF" w:themeColor="background1"/>
        </w:rPr>
        <w:t xml:space="preserve">       </w:t>
      </w:r>
      <w:r w:rsidR="00A23FE7" w:rsidRPr="00302065">
        <w:rPr>
          <w:color w:val="FFFFFF" w:themeColor="background1"/>
        </w:rPr>
        <w:t>.</w:t>
      </w:r>
      <w:r w:rsidR="00A23FE7" w:rsidRPr="00302065">
        <w:t>».</w:t>
      </w:r>
    </w:p>
    <w:p w:rsidR="000E1F6A" w:rsidRPr="00302065" w:rsidRDefault="000E1F6A" w:rsidP="000E1F6A">
      <w:pPr>
        <w:spacing w:line="360" w:lineRule="auto"/>
        <w:ind w:firstLine="709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2. У</w:t>
      </w:r>
      <w:r w:rsidRPr="00302065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обеспечить финансирование Программы с учетом внесенных изменений.</w:t>
      </w:r>
    </w:p>
    <w:p w:rsidR="000E1F6A" w:rsidRPr="00302065" w:rsidRDefault="000E1F6A" w:rsidP="000E1F6A">
      <w:pPr>
        <w:spacing w:line="360" w:lineRule="auto"/>
        <w:ind w:firstLine="709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</w:t>
      </w:r>
      <w:proofErr w:type="gramStart"/>
      <w:r w:rsidRPr="00302065">
        <w:rPr>
          <w:sz w:val="28"/>
          <w:szCs w:val="28"/>
        </w:rPr>
        <w:t>Байконур»</w:t>
      </w:r>
      <w:r w:rsidRPr="00302065">
        <w:rPr>
          <w:sz w:val="28"/>
          <w:szCs w:val="28"/>
        </w:rPr>
        <w:br/>
        <w:t>и</w:t>
      </w:r>
      <w:proofErr w:type="gramEnd"/>
      <w:r w:rsidRPr="00302065">
        <w:rPr>
          <w:sz w:val="28"/>
          <w:szCs w:val="28"/>
        </w:rPr>
        <w:t xml:space="preserve"> на официальном сайте администрации города Байконур </w:t>
      </w:r>
      <w:proofErr w:type="spellStart"/>
      <w:r w:rsidRPr="00302065">
        <w:rPr>
          <w:sz w:val="28"/>
          <w:szCs w:val="28"/>
        </w:rPr>
        <w:t>www</w:t>
      </w:r>
      <w:proofErr w:type="spellEnd"/>
      <w:r w:rsidRPr="00302065">
        <w:rPr>
          <w:sz w:val="28"/>
          <w:szCs w:val="28"/>
        </w:rPr>
        <w:t>.</w:t>
      </w:r>
      <w:proofErr w:type="spellStart"/>
      <w:r w:rsidRPr="00302065">
        <w:rPr>
          <w:sz w:val="28"/>
          <w:szCs w:val="28"/>
          <w:lang w:val="en-US"/>
        </w:rPr>
        <w:t>baikonuradm</w:t>
      </w:r>
      <w:proofErr w:type="spellEnd"/>
      <w:r w:rsidRPr="00302065">
        <w:rPr>
          <w:sz w:val="28"/>
          <w:szCs w:val="28"/>
        </w:rPr>
        <w:t>.</w:t>
      </w:r>
      <w:proofErr w:type="spellStart"/>
      <w:r w:rsidRPr="00302065">
        <w:rPr>
          <w:sz w:val="28"/>
          <w:szCs w:val="28"/>
          <w:lang w:val="en-US"/>
        </w:rPr>
        <w:t>ru</w:t>
      </w:r>
      <w:proofErr w:type="spellEnd"/>
      <w:r w:rsidRPr="00302065">
        <w:rPr>
          <w:sz w:val="28"/>
          <w:szCs w:val="28"/>
        </w:rPr>
        <w:t>.</w:t>
      </w:r>
    </w:p>
    <w:p w:rsidR="000E1F6A" w:rsidRPr="00302065" w:rsidRDefault="000E1F6A" w:rsidP="000E1F6A">
      <w:pPr>
        <w:pStyle w:val="a7"/>
        <w:spacing w:line="360" w:lineRule="auto"/>
        <w:ind w:firstLine="702"/>
      </w:pPr>
      <w:r w:rsidRPr="00302065">
        <w:t>4. Контроль за исполнением настоящего постановления оставляю</w:t>
      </w:r>
      <w:r w:rsidRPr="00302065">
        <w:br/>
        <w:t>за собой.</w:t>
      </w:r>
    </w:p>
    <w:p w:rsidR="00561052" w:rsidRPr="00302065" w:rsidRDefault="00561052" w:rsidP="00347691">
      <w:pPr>
        <w:spacing w:line="480" w:lineRule="auto"/>
      </w:pPr>
    </w:p>
    <w:p w:rsidR="00A23FE7" w:rsidRPr="00302065" w:rsidRDefault="00A23FE7" w:rsidP="00347691">
      <w:pPr>
        <w:spacing w:line="480" w:lineRule="auto"/>
      </w:pPr>
    </w:p>
    <w:p w:rsidR="001E6F3E" w:rsidRPr="00302065" w:rsidRDefault="001E6F3E">
      <w:pPr>
        <w:pStyle w:val="9"/>
        <w:spacing w:line="360" w:lineRule="auto"/>
        <w:jc w:val="both"/>
      </w:pPr>
      <w:r w:rsidRPr="00302065">
        <w:t>Глав</w:t>
      </w:r>
      <w:r w:rsidR="00561052" w:rsidRPr="00302065">
        <w:t>а</w:t>
      </w:r>
      <w:r w:rsidRPr="00302065">
        <w:t xml:space="preserve"> администрации                                                              </w:t>
      </w:r>
      <w:r w:rsidR="00561052" w:rsidRPr="00302065">
        <w:tab/>
      </w:r>
      <w:proofErr w:type="gramStart"/>
      <w:r w:rsidR="00561052" w:rsidRPr="00302065">
        <w:tab/>
        <w:t xml:space="preserve">  К.Д.</w:t>
      </w:r>
      <w:proofErr w:type="gramEnd"/>
      <w:r w:rsidR="00B67E74" w:rsidRPr="00302065">
        <w:t xml:space="preserve"> </w:t>
      </w:r>
      <w:r w:rsidR="00561052" w:rsidRPr="00302065">
        <w:t>Бусыгин</w:t>
      </w:r>
    </w:p>
    <w:sectPr w:rsidR="001E6F3E" w:rsidRPr="00302065" w:rsidSect="00B03384">
      <w:headerReference w:type="default" r:id="rId12"/>
      <w:footerReference w:type="default" r:id="rId13"/>
      <w:pgSz w:w="11906" w:h="16838"/>
      <w:pgMar w:top="624" w:right="567" w:bottom="624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86" w:rsidRDefault="00E77C86">
      <w:r>
        <w:separator/>
      </w:r>
    </w:p>
  </w:endnote>
  <w:endnote w:type="continuationSeparator" w:id="0">
    <w:p w:rsidR="00E77C86" w:rsidRDefault="00E7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2D" w:rsidRDefault="004544C3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30480" cy="195580"/>
              <wp:effectExtent l="0" t="0" r="762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9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C2D" w:rsidRDefault="00F71C2D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6.95pt;margin-top:.05pt;width:2.4pt;height:15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" stroked="f">
              <v:textbox inset=".65pt,.65pt,.65pt,.65pt">
                <w:txbxContent>
                  <w:p w:rsidR="00F71C2D" w:rsidRDefault="00F71C2D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86" w:rsidRDefault="00E77C86">
      <w:r>
        <w:separator/>
      </w:r>
    </w:p>
  </w:footnote>
  <w:footnote w:type="continuationSeparator" w:id="0">
    <w:p w:rsidR="00E77C86" w:rsidRDefault="00E7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2D" w:rsidRDefault="004544C3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9795" cy="13779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C2D" w:rsidRDefault="00B44B35">
                          <w:pPr>
                            <w:pStyle w:val="ab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F71C2D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278F7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0.85pt;height:10.8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" stroked="f">
              <v:fill opacity="0"/>
              <v:textbox inset=".65pt,.65pt,.65pt,.65pt">
                <w:txbxContent>
                  <w:p w:rsidR="00F71C2D" w:rsidRDefault="00B44B35">
                    <w:pPr>
                      <w:pStyle w:val="ab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F71C2D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278F7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39745" cy="13779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C2D" w:rsidRDefault="00F71C2D">
                          <w:pPr>
                            <w:pStyle w:val="ab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240pt;margin-top:.05pt;width:239.35pt;height:10.8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" stroked="f">
              <v:fill opacity="0"/>
              <v:textbox inset=".65pt,.65pt,.65pt,.65pt">
                <w:txbxContent>
                  <w:p w:rsidR="00F71C2D" w:rsidRDefault="00F71C2D">
                    <w:pPr>
                      <w:pStyle w:val="ab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</w:abstractNum>
  <w:abstractNum w:abstractNumId="3" w15:restartNumberingAfterBreak="0">
    <w:nsid w:val="032D04C6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B7EC1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B556E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63611"/>
    <w:multiLevelType w:val="hybridMultilevel"/>
    <w:tmpl w:val="F1DC2A88"/>
    <w:lvl w:ilvl="0" w:tplc="1540A27E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A7D"/>
    <w:multiLevelType w:val="multilevel"/>
    <w:tmpl w:val="F1DC2A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119E8"/>
    <w:multiLevelType w:val="hybridMultilevel"/>
    <w:tmpl w:val="09625A80"/>
    <w:lvl w:ilvl="0" w:tplc="635C14B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B5B97"/>
    <w:multiLevelType w:val="hybridMultilevel"/>
    <w:tmpl w:val="E8BADBF6"/>
    <w:lvl w:ilvl="0" w:tplc="9F506DFC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C54B8"/>
    <w:multiLevelType w:val="multilevel"/>
    <w:tmpl w:val="39DC31B0"/>
    <w:lvl w:ilvl="0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361A3"/>
    <w:multiLevelType w:val="multilevel"/>
    <w:tmpl w:val="C6EAA446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200B7"/>
    <w:multiLevelType w:val="hybridMultilevel"/>
    <w:tmpl w:val="4724BAD8"/>
    <w:lvl w:ilvl="0" w:tplc="A0648308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61604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C66EB"/>
    <w:multiLevelType w:val="hybridMultilevel"/>
    <w:tmpl w:val="39DC31B0"/>
    <w:name w:val="WW8Num333"/>
    <w:lvl w:ilvl="0" w:tplc="5A061EC6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B49BC"/>
    <w:multiLevelType w:val="hybridMultilevel"/>
    <w:tmpl w:val="E1225EB6"/>
    <w:name w:val="WW8Num32"/>
    <w:lvl w:ilvl="0" w:tplc="51AE100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D2E7A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C1FBC"/>
    <w:multiLevelType w:val="multilevel"/>
    <w:tmpl w:val="4724BAD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86A87"/>
    <w:multiLevelType w:val="hybridMultilevel"/>
    <w:tmpl w:val="18FCCB9C"/>
    <w:name w:val="WW8Num332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254C1C"/>
    <w:multiLevelType w:val="hybridMultilevel"/>
    <w:tmpl w:val="1106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CC6993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04A95"/>
    <w:multiLevelType w:val="hybridMultilevel"/>
    <w:tmpl w:val="06928B32"/>
    <w:name w:val="WW8Num3332"/>
    <w:lvl w:ilvl="0" w:tplc="FA6EFA1A">
      <w:start w:val="16"/>
      <w:numFmt w:val="decimal"/>
      <w:lvlText w:val="%1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544057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BE6B69"/>
    <w:multiLevelType w:val="hybridMultilevel"/>
    <w:tmpl w:val="C6EAA446"/>
    <w:name w:val="WW8Num33"/>
    <w:lvl w:ilvl="0" w:tplc="373E928E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9"/>
  </w:num>
  <w:num w:numId="6">
    <w:abstractNumId w:val="17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21"/>
  </w:num>
  <w:num w:numId="13">
    <w:abstractNumId w:val="18"/>
  </w:num>
  <w:num w:numId="14">
    <w:abstractNumId w:val="10"/>
  </w:num>
  <w:num w:numId="15">
    <w:abstractNumId w:val="14"/>
  </w:num>
  <w:num w:numId="16">
    <w:abstractNumId w:val="16"/>
  </w:num>
  <w:num w:numId="17">
    <w:abstractNumId w:val="23"/>
  </w:num>
  <w:num w:numId="18">
    <w:abstractNumId w:val="24"/>
  </w:num>
  <w:num w:numId="19">
    <w:abstractNumId w:val="12"/>
  </w:num>
  <w:num w:numId="20">
    <w:abstractNumId w:val="19"/>
  </w:num>
  <w:num w:numId="21">
    <w:abstractNumId w:val="3"/>
  </w:num>
  <w:num w:numId="22">
    <w:abstractNumId w:val="15"/>
  </w:num>
  <w:num w:numId="23">
    <w:abstractNumId w:val="11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48"/>
    <w:rsid w:val="0000232B"/>
    <w:rsid w:val="00004B0B"/>
    <w:rsid w:val="00015612"/>
    <w:rsid w:val="00022134"/>
    <w:rsid w:val="00022908"/>
    <w:rsid w:val="000272F1"/>
    <w:rsid w:val="00030F84"/>
    <w:rsid w:val="00034D3D"/>
    <w:rsid w:val="00034DA0"/>
    <w:rsid w:val="0003611C"/>
    <w:rsid w:val="00040A97"/>
    <w:rsid w:val="0005454E"/>
    <w:rsid w:val="000545B9"/>
    <w:rsid w:val="000603F2"/>
    <w:rsid w:val="00061F87"/>
    <w:rsid w:val="000645E8"/>
    <w:rsid w:val="00064869"/>
    <w:rsid w:val="0007211E"/>
    <w:rsid w:val="00073312"/>
    <w:rsid w:val="00073D89"/>
    <w:rsid w:val="00074C29"/>
    <w:rsid w:val="000857A8"/>
    <w:rsid w:val="000A28EC"/>
    <w:rsid w:val="000A36C1"/>
    <w:rsid w:val="000A5405"/>
    <w:rsid w:val="000A66AE"/>
    <w:rsid w:val="000B7079"/>
    <w:rsid w:val="000B72D7"/>
    <w:rsid w:val="000C383E"/>
    <w:rsid w:val="000D29DC"/>
    <w:rsid w:val="000D3A0F"/>
    <w:rsid w:val="000D3E15"/>
    <w:rsid w:val="000D7F86"/>
    <w:rsid w:val="000E1B48"/>
    <w:rsid w:val="000E1F6A"/>
    <w:rsid w:val="000F076A"/>
    <w:rsid w:val="000F2710"/>
    <w:rsid w:val="000F5691"/>
    <w:rsid w:val="00102E5A"/>
    <w:rsid w:val="00116E6B"/>
    <w:rsid w:val="00120258"/>
    <w:rsid w:val="0012205B"/>
    <w:rsid w:val="00124091"/>
    <w:rsid w:val="00137AD4"/>
    <w:rsid w:val="00151F34"/>
    <w:rsid w:val="00153350"/>
    <w:rsid w:val="0015440C"/>
    <w:rsid w:val="00156490"/>
    <w:rsid w:val="00161558"/>
    <w:rsid w:val="0017433B"/>
    <w:rsid w:val="00174527"/>
    <w:rsid w:val="001776CB"/>
    <w:rsid w:val="001900E9"/>
    <w:rsid w:val="00190E03"/>
    <w:rsid w:val="001A3601"/>
    <w:rsid w:val="001A4631"/>
    <w:rsid w:val="001A7451"/>
    <w:rsid w:val="001A776F"/>
    <w:rsid w:val="001B4C02"/>
    <w:rsid w:val="001B72A3"/>
    <w:rsid w:val="001C0046"/>
    <w:rsid w:val="001C1987"/>
    <w:rsid w:val="001C6E1C"/>
    <w:rsid w:val="001D0E2F"/>
    <w:rsid w:val="001E1C29"/>
    <w:rsid w:val="001E25E1"/>
    <w:rsid w:val="001E6F3E"/>
    <w:rsid w:val="001F659E"/>
    <w:rsid w:val="00204B3D"/>
    <w:rsid w:val="00214F46"/>
    <w:rsid w:val="00230571"/>
    <w:rsid w:val="00232507"/>
    <w:rsid w:val="00235653"/>
    <w:rsid w:val="00242C3C"/>
    <w:rsid w:val="0026567A"/>
    <w:rsid w:val="002719A3"/>
    <w:rsid w:val="00275183"/>
    <w:rsid w:val="00277153"/>
    <w:rsid w:val="002820CC"/>
    <w:rsid w:val="0028218F"/>
    <w:rsid w:val="00291423"/>
    <w:rsid w:val="002965E0"/>
    <w:rsid w:val="00297204"/>
    <w:rsid w:val="002A0A1A"/>
    <w:rsid w:val="002A1DDB"/>
    <w:rsid w:val="002B029A"/>
    <w:rsid w:val="002B6DED"/>
    <w:rsid w:val="002B7BBD"/>
    <w:rsid w:val="002C26DE"/>
    <w:rsid w:val="002C5B28"/>
    <w:rsid w:val="002D59B1"/>
    <w:rsid w:val="002D68BF"/>
    <w:rsid w:val="002E336D"/>
    <w:rsid w:val="002E52B2"/>
    <w:rsid w:val="002E52F2"/>
    <w:rsid w:val="002F0A2D"/>
    <w:rsid w:val="00302065"/>
    <w:rsid w:val="0030433F"/>
    <w:rsid w:val="00310327"/>
    <w:rsid w:val="00310BA2"/>
    <w:rsid w:val="00323443"/>
    <w:rsid w:val="003322C4"/>
    <w:rsid w:val="003452C8"/>
    <w:rsid w:val="00347691"/>
    <w:rsid w:val="00352D22"/>
    <w:rsid w:val="00360AD7"/>
    <w:rsid w:val="00361C8B"/>
    <w:rsid w:val="00362E88"/>
    <w:rsid w:val="0036570D"/>
    <w:rsid w:val="003778A5"/>
    <w:rsid w:val="00380612"/>
    <w:rsid w:val="00383D5E"/>
    <w:rsid w:val="00390355"/>
    <w:rsid w:val="00391B8A"/>
    <w:rsid w:val="0039439A"/>
    <w:rsid w:val="00396F08"/>
    <w:rsid w:val="00397806"/>
    <w:rsid w:val="003A433A"/>
    <w:rsid w:val="003B0CDE"/>
    <w:rsid w:val="003B784C"/>
    <w:rsid w:val="003C3738"/>
    <w:rsid w:val="003D0D2C"/>
    <w:rsid w:val="003D4AF1"/>
    <w:rsid w:val="003D75D8"/>
    <w:rsid w:val="003F3FC1"/>
    <w:rsid w:val="004012C7"/>
    <w:rsid w:val="00406FE7"/>
    <w:rsid w:val="00411950"/>
    <w:rsid w:val="00411DCF"/>
    <w:rsid w:val="00416AA3"/>
    <w:rsid w:val="00421519"/>
    <w:rsid w:val="00431572"/>
    <w:rsid w:val="004439EC"/>
    <w:rsid w:val="00450D92"/>
    <w:rsid w:val="00451D96"/>
    <w:rsid w:val="004544C3"/>
    <w:rsid w:val="00454732"/>
    <w:rsid w:val="0046566F"/>
    <w:rsid w:val="00475C2C"/>
    <w:rsid w:val="00475FD1"/>
    <w:rsid w:val="0048054C"/>
    <w:rsid w:val="004913E1"/>
    <w:rsid w:val="004A08A9"/>
    <w:rsid w:val="004B0370"/>
    <w:rsid w:val="004B2793"/>
    <w:rsid w:val="004B2E87"/>
    <w:rsid w:val="004B5B1F"/>
    <w:rsid w:val="004B6B36"/>
    <w:rsid w:val="004C0D9B"/>
    <w:rsid w:val="004C0FFD"/>
    <w:rsid w:val="004C46AC"/>
    <w:rsid w:val="004C5D57"/>
    <w:rsid w:val="004E0BEF"/>
    <w:rsid w:val="004E1DF4"/>
    <w:rsid w:val="004F2C9B"/>
    <w:rsid w:val="004F7792"/>
    <w:rsid w:val="005003B6"/>
    <w:rsid w:val="005004B9"/>
    <w:rsid w:val="005011D8"/>
    <w:rsid w:val="0050131E"/>
    <w:rsid w:val="0050305D"/>
    <w:rsid w:val="0050625A"/>
    <w:rsid w:val="0050710E"/>
    <w:rsid w:val="0051585E"/>
    <w:rsid w:val="0052014F"/>
    <w:rsid w:val="00533BE4"/>
    <w:rsid w:val="00553CBA"/>
    <w:rsid w:val="00553E6B"/>
    <w:rsid w:val="0055527E"/>
    <w:rsid w:val="00560134"/>
    <w:rsid w:val="00561052"/>
    <w:rsid w:val="00561DE3"/>
    <w:rsid w:val="00562374"/>
    <w:rsid w:val="00562F0E"/>
    <w:rsid w:val="00563C3A"/>
    <w:rsid w:val="0058638F"/>
    <w:rsid w:val="0059562A"/>
    <w:rsid w:val="005978B8"/>
    <w:rsid w:val="005A0EEB"/>
    <w:rsid w:val="005A54D0"/>
    <w:rsid w:val="005B025B"/>
    <w:rsid w:val="005C2193"/>
    <w:rsid w:val="005E5C61"/>
    <w:rsid w:val="005E5EAF"/>
    <w:rsid w:val="005E6AC5"/>
    <w:rsid w:val="005F4D25"/>
    <w:rsid w:val="005F5C35"/>
    <w:rsid w:val="00603268"/>
    <w:rsid w:val="0060465F"/>
    <w:rsid w:val="006047C9"/>
    <w:rsid w:val="0063228B"/>
    <w:rsid w:val="00641FC9"/>
    <w:rsid w:val="00643D91"/>
    <w:rsid w:val="00644614"/>
    <w:rsid w:val="00644FAF"/>
    <w:rsid w:val="00651DEA"/>
    <w:rsid w:val="00694374"/>
    <w:rsid w:val="006B0D55"/>
    <w:rsid w:val="006B3D72"/>
    <w:rsid w:val="006C18E9"/>
    <w:rsid w:val="006C3EDE"/>
    <w:rsid w:val="006C6195"/>
    <w:rsid w:val="006D3071"/>
    <w:rsid w:val="006D554A"/>
    <w:rsid w:val="006E1D24"/>
    <w:rsid w:val="006E78E0"/>
    <w:rsid w:val="007043EC"/>
    <w:rsid w:val="00704A9C"/>
    <w:rsid w:val="00705B98"/>
    <w:rsid w:val="00711683"/>
    <w:rsid w:val="007235F5"/>
    <w:rsid w:val="00727375"/>
    <w:rsid w:val="007317D9"/>
    <w:rsid w:val="00733074"/>
    <w:rsid w:val="00734DFA"/>
    <w:rsid w:val="00743B56"/>
    <w:rsid w:val="007459F9"/>
    <w:rsid w:val="0075013B"/>
    <w:rsid w:val="00751007"/>
    <w:rsid w:val="0075232F"/>
    <w:rsid w:val="00753C52"/>
    <w:rsid w:val="007610BF"/>
    <w:rsid w:val="00765610"/>
    <w:rsid w:val="00767DC1"/>
    <w:rsid w:val="007766AD"/>
    <w:rsid w:val="00780817"/>
    <w:rsid w:val="007810BE"/>
    <w:rsid w:val="007A1F1E"/>
    <w:rsid w:val="007A3943"/>
    <w:rsid w:val="007A7C37"/>
    <w:rsid w:val="007B2999"/>
    <w:rsid w:val="007C56E6"/>
    <w:rsid w:val="007C69A5"/>
    <w:rsid w:val="007D17AA"/>
    <w:rsid w:val="007D4A46"/>
    <w:rsid w:val="007D7531"/>
    <w:rsid w:val="007E0962"/>
    <w:rsid w:val="007F70AD"/>
    <w:rsid w:val="0080251A"/>
    <w:rsid w:val="00806DF5"/>
    <w:rsid w:val="0080716A"/>
    <w:rsid w:val="00815141"/>
    <w:rsid w:val="008424CD"/>
    <w:rsid w:val="00852C44"/>
    <w:rsid w:val="00853FB7"/>
    <w:rsid w:val="00854255"/>
    <w:rsid w:val="0086149C"/>
    <w:rsid w:val="00862DA9"/>
    <w:rsid w:val="00864F1A"/>
    <w:rsid w:val="00866BE8"/>
    <w:rsid w:val="008700AB"/>
    <w:rsid w:val="00873307"/>
    <w:rsid w:val="00880527"/>
    <w:rsid w:val="0088056C"/>
    <w:rsid w:val="00883617"/>
    <w:rsid w:val="008A0E3C"/>
    <w:rsid w:val="008A3A9A"/>
    <w:rsid w:val="008A4846"/>
    <w:rsid w:val="008B01AC"/>
    <w:rsid w:val="008B6A15"/>
    <w:rsid w:val="008B7521"/>
    <w:rsid w:val="008C2885"/>
    <w:rsid w:val="008C4894"/>
    <w:rsid w:val="008D3646"/>
    <w:rsid w:val="008D4BDD"/>
    <w:rsid w:val="008E2E4E"/>
    <w:rsid w:val="008F1CDB"/>
    <w:rsid w:val="008F2CB1"/>
    <w:rsid w:val="0091384F"/>
    <w:rsid w:val="00913CA8"/>
    <w:rsid w:val="009157E2"/>
    <w:rsid w:val="0093726A"/>
    <w:rsid w:val="009512C0"/>
    <w:rsid w:val="00976D65"/>
    <w:rsid w:val="0098175D"/>
    <w:rsid w:val="0098390A"/>
    <w:rsid w:val="00984512"/>
    <w:rsid w:val="0099013D"/>
    <w:rsid w:val="0099471B"/>
    <w:rsid w:val="009962DD"/>
    <w:rsid w:val="009A24E3"/>
    <w:rsid w:val="009A3166"/>
    <w:rsid w:val="009A435C"/>
    <w:rsid w:val="009B196E"/>
    <w:rsid w:val="009B3084"/>
    <w:rsid w:val="009D5E5C"/>
    <w:rsid w:val="009F3287"/>
    <w:rsid w:val="00A00444"/>
    <w:rsid w:val="00A00915"/>
    <w:rsid w:val="00A07896"/>
    <w:rsid w:val="00A1558E"/>
    <w:rsid w:val="00A23FE7"/>
    <w:rsid w:val="00A248B0"/>
    <w:rsid w:val="00A252FE"/>
    <w:rsid w:val="00A31ADB"/>
    <w:rsid w:val="00A31BAC"/>
    <w:rsid w:val="00A344A7"/>
    <w:rsid w:val="00A4280F"/>
    <w:rsid w:val="00A45071"/>
    <w:rsid w:val="00A520EF"/>
    <w:rsid w:val="00A53ACD"/>
    <w:rsid w:val="00A6672B"/>
    <w:rsid w:val="00A76941"/>
    <w:rsid w:val="00AA02B7"/>
    <w:rsid w:val="00AA766D"/>
    <w:rsid w:val="00AA7EB4"/>
    <w:rsid w:val="00AB4453"/>
    <w:rsid w:val="00AB65A1"/>
    <w:rsid w:val="00AE550F"/>
    <w:rsid w:val="00AF76DE"/>
    <w:rsid w:val="00B019F0"/>
    <w:rsid w:val="00B03384"/>
    <w:rsid w:val="00B14B65"/>
    <w:rsid w:val="00B1675F"/>
    <w:rsid w:val="00B23EB1"/>
    <w:rsid w:val="00B307D0"/>
    <w:rsid w:val="00B44B35"/>
    <w:rsid w:val="00B541E1"/>
    <w:rsid w:val="00B547D8"/>
    <w:rsid w:val="00B57342"/>
    <w:rsid w:val="00B57FE4"/>
    <w:rsid w:val="00B67E74"/>
    <w:rsid w:val="00B71D21"/>
    <w:rsid w:val="00B7213F"/>
    <w:rsid w:val="00B76019"/>
    <w:rsid w:val="00B77773"/>
    <w:rsid w:val="00B815BE"/>
    <w:rsid w:val="00B83983"/>
    <w:rsid w:val="00B8590F"/>
    <w:rsid w:val="00B85E56"/>
    <w:rsid w:val="00BA49C5"/>
    <w:rsid w:val="00BB0B09"/>
    <w:rsid w:val="00BB0F14"/>
    <w:rsid w:val="00BB2C56"/>
    <w:rsid w:val="00BB7928"/>
    <w:rsid w:val="00BC3E3C"/>
    <w:rsid w:val="00BC4399"/>
    <w:rsid w:val="00BC738B"/>
    <w:rsid w:val="00BD4C23"/>
    <w:rsid w:val="00BD7464"/>
    <w:rsid w:val="00BE15A4"/>
    <w:rsid w:val="00BE7FAB"/>
    <w:rsid w:val="00BF7DFC"/>
    <w:rsid w:val="00C17336"/>
    <w:rsid w:val="00C20435"/>
    <w:rsid w:val="00C23D14"/>
    <w:rsid w:val="00C26ACC"/>
    <w:rsid w:val="00C278F7"/>
    <w:rsid w:val="00C279C4"/>
    <w:rsid w:val="00C325F8"/>
    <w:rsid w:val="00C3293B"/>
    <w:rsid w:val="00C3781A"/>
    <w:rsid w:val="00C45209"/>
    <w:rsid w:val="00C60C78"/>
    <w:rsid w:val="00C65F29"/>
    <w:rsid w:val="00C75FE6"/>
    <w:rsid w:val="00C83B73"/>
    <w:rsid w:val="00C91572"/>
    <w:rsid w:val="00C94491"/>
    <w:rsid w:val="00CA0190"/>
    <w:rsid w:val="00CA6339"/>
    <w:rsid w:val="00CB2DBB"/>
    <w:rsid w:val="00CB5CD4"/>
    <w:rsid w:val="00CB74A9"/>
    <w:rsid w:val="00CC0668"/>
    <w:rsid w:val="00CC0D14"/>
    <w:rsid w:val="00CC33F4"/>
    <w:rsid w:val="00CC49D8"/>
    <w:rsid w:val="00CD1FD7"/>
    <w:rsid w:val="00CD7EF6"/>
    <w:rsid w:val="00CE0BAD"/>
    <w:rsid w:val="00CF036F"/>
    <w:rsid w:val="00CF3245"/>
    <w:rsid w:val="00D17B1B"/>
    <w:rsid w:val="00D2535C"/>
    <w:rsid w:val="00D35A4A"/>
    <w:rsid w:val="00D40969"/>
    <w:rsid w:val="00D47F48"/>
    <w:rsid w:val="00D5486C"/>
    <w:rsid w:val="00D54B82"/>
    <w:rsid w:val="00D574F0"/>
    <w:rsid w:val="00D60D1B"/>
    <w:rsid w:val="00D6255A"/>
    <w:rsid w:val="00D70259"/>
    <w:rsid w:val="00D7090A"/>
    <w:rsid w:val="00D81EDB"/>
    <w:rsid w:val="00D937AB"/>
    <w:rsid w:val="00DC1BB4"/>
    <w:rsid w:val="00DC74C2"/>
    <w:rsid w:val="00DE0885"/>
    <w:rsid w:val="00DE2379"/>
    <w:rsid w:val="00DE2EE5"/>
    <w:rsid w:val="00DF0139"/>
    <w:rsid w:val="00DF2B7F"/>
    <w:rsid w:val="00E01273"/>
    <w:rsid w:val="00E039D7"/>
    <w:rsid w:val="00E0589C"/>
    <w:rsid w:val="00E05E4D"/>
    <w:rsid w:val="00E258DC"/>
    <w:rsid w:val="00E33246"/>
    <w:rsid w:val="00E36597"/>
    <w:rsid w:val="00E3767A"/>
    <w:rsid w:val="00E535B6"/>
    <w:rsid w:val="00E641D9"/>
    <w:rsid w:val="00E7101B"/>
    <w:rsid w:val="00E76417"/>
    <w:rsid w:val="00E77C86"/>
    <w:rsid w:val="00E84612"/>
    <w:rsid w:val="00E8583A"/>
    <w:rsid w:val="00E928EB"/>
    <w:rsid w:val="00E93FDB"/>
    <w:rsid w:val="00EB09F8"/>
    <w:rsid w:val="00EB3BAD"/>
    <w:rsid w:val="00ED03A6"/>
    <w:rsid w:val="00ED2BF5"/>
    <w:rsid w:val="00ED4849"/>
    <w:rsid w:val="00ED51E1"/>
    <w:rsid w:val="00EE5877"/>
    <w:rsid w:val="00F06F95"/>
    <w:rsid w:val="00F07A3B"/>
    <w:rsid w:val="00F10529"/>
    <w:rsid w:val="00F20144"/>
    <w:rsid w:val="00F21FCE"/>
    <w:rsid w:val="00F407C8"/>
    <w:rsid w:val="00F46990"/>
    <w:rsid w:val="00F51E1F"/>
    <w:rsid w:val="00F52F83"/>
    <w:rsid w:val="00F539C2"/>
    <w:rsid w:val="00F5549D"/>
    <w:rsid w:val="00F5759B"/>
    <w:rsid w:val="00F71C2D"/>
    <w:rsid w:val="00F8329F"/>
    <w:rsid w:val="00F8405A"/>
    <w:rsid w:val="00F841DE"/>
    <w:rsid w:val="00F950D8"/>
    <w:rsid w:val="00FA59C9"/>
    <w:rsid w:val="00FB12C7"/>
    <w:rsid w:val="00FB365E"/>
    <w:rsid w:val="00FC6757"/>
    <w:rsid w:val="00FD25C8"/>
    <w:rsid w:val="00FD5255"/>
    <w:rsid w:val="00FE6BBE"/>
    <w:rsid w:val="00FE7E20"/>
    <w:rsid w:val="00FF1CBE"/>
    <w:rsid w:val="00FF2F9A"/>
    <w:rsid w:val="00FF2FF9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F243FE6-87A0-4E98-82A6-697C7CC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390A"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8390A"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8390A"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8390A"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8390A"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8390A"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8390A"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390A"/>
  </w:style>
  <w:style w:type="character" w:customStyle="1" w:styleId="WW8Num1z1">
    <w:name w:val="WW8Num1z1"/>
    <w:rsid w:val="0098390A"/>
  </w:style>
  <w:style w:type="character" w:customStyle="1" w:styleId="WW8Num1z2">
    <w:name w:val="WW8Num1z2"/>
    <w:rsid w:val="0098390A"/>
  </w:style>
  <w:style w:type="character" w:customStyle="1" w:styleId="WW8Num1z3">
    <w:name w:val="WW8Num1z3"/>
    <w:rsid w:val="0098390A"/>
  </w:style>
  <w:style w:type="character" w:customStyle="1" w:styleId="WW8Num1z4">
    <w:name w:val="WW8Num1z4"/>
    <w:rsid w:val="0098390A"/>
  </w:style>
  <w:style w:type="character" w:customStyle="1" w:styleId="WW8Num1z5">
    <w:name w:val="WW8Num1z5"/>
    <w:rsid w:val="0098390A"/>
  </w:style>
  <w:style w:type="character" w:customStyle="1" w:styleId="WW8Num1z6">
    <w:name w:val="WW8Num1z6"/>
    <w:rsid w:val="0098390A"/>
  </w:style>
  <w:style w:type="character" w:customStyle="1" w:styleId="WW8Num1z7">
    <w:name w:val="WW8Num1z7"/>
    <w:rsid w:val="0098390A"/>
  </w:style>
  <w:style w:type="character" w:customStyle="1" w:styleId="WW8Num1z8">
    <w:name w:val="WW8Num1z8"/>
    <w:rsid w:val="0098390A"/>
  </w:style>
  <w:style w:type="character" w:customStyle="1" w:styleId="WW8Num2z0">
    <w:name w:val="WW8Num2z0"/>
    <w:rsid w:val="0098390A"/>
    <w:rPr>
      <w:rFonts w:hint="default"/>
    </w:rPr>
  </w:style>
  <w:style w:type="character" w:customStyle="1" w:styleId="WW8Num3z0">
    <w:name w:val="WW8Num3z0"/>
    <w:rsid w:val="0098390A"/>
    <w:rPr>
      <w:rFonts w:hint="default"/>
    </w:rPr>
  </w:style>
  <w:style w:type="character" w:customStyle="1" w:styleId="5">
    <w:name w:val="Основной шрифт абзаца5"/>
    <w:rsid w:val="0098390A"/>
  </w:style>
  <w:style w:type="character" w:customStyle="1" w:styleId="40">
    <w:name w:val="Основной шрифт абзаца4"/>
    <w:rsid w:val="0098390A"/>
  </w:style>
  <w:style w:type="character" w:customStyle="1" w:styleId="WW8Num2z1">
    <w:name w:val="WW8Num2z1"/>
    <w:rsid w:val="0098390A"/>
  </w:style>
  <w:style w:type="character" w:customStyle="1" w:styleId="WW8Num2z2">
    <w:name w:val="WW8Num2z2"/>
    <w:rsid w:val="0098390A"/>
  </w:style>
  <w:style w:type="character" w:customStyle="1" w:styleId="WW8Num2z3">
    <w:name w:val="WW8Num2z3"/>
    <w:rsid w:val="0098390A"/>
  </w:style>
  <w:style w:type="character" w:customStyle="1" w:styleId="WW8Num2z4">
    <w:name w:val="WW8Num2z4"/>
    <w:rsid w:val="0098390A"/>
  </w:style>
  <w:style w:type="character" w:customStyle="1" w:styleId="WW8Num2z5">
    <w:name w:val="WW8Num2z5"/>
    <w:rsid w:val="0098390A"/>
  </w:style>
  <w:style w:type="character" w:customStyle="1" w:styleId="WW8Num2z6">
    <w:name w:val="WW8Num2z6"/>
    <w:rsid w:val="0098390A"/>
  </w:style>
  <w:style w:type="character" w:customStyle="1" w:styleId="WW8Num2z7">
    <w:name w:val="WW8Num2z7"/>
    <w:rsid w:val="0098390A"/>
  </w:style>
  <w:style w:type="character" w:customStyle="1" w:styleId="WW8Num2z8">
    <w:name w:val="WW8Num2z8"/>
    <w:rsid w:val="0098390A"/>
  </w:style>
  <w:style w:type="character" w:customStyle="1" w:styleId="WW8Num3z1">
    <w:name w:val="WW8Num3z1"/>
    <w:rsid w:val="0098390A"/>
  </w:style>
  <w:style w:type="character" w:customStyle="1" w:styleId="WW8Num3z2">
    <w:name w:val="WW8Num3z2"/>
    <w:rsid w:val="0098390A"/>
  </w:style>
  <w:style w:type="character" w:customStyle="1" w:styleId="WW8Num3z3">
    <w:name w:val="WW8Num3z3"/>
    <w:rsid w:val="0098390A"/>
  </w:style>
  <w:style w:type="character" w:customStyle="1" w:styleId="WW8Num3z4">
    <w:name w:val="WW8Num3z4"/>
    <w:rsid w:val="0098390A"/>
  </w:style>
  <w:style w:type="character" w:customStyle="1" w:styleId="WW8Num3z5">
    <w:name w:val="WW8Num3z5"/>
    <w:rsid w:val="0098390A"/>
  </w:style>
  <w:style w:type="character" w:customStyle="1" w:styleId="WW8Num3z6">
    <w:name w:val="WW8Num3z6"/>
    <w:rsid w:val="0098390A"/>
  </w:style>
  <w:style w:type="character" w:customStyle="1" w:styleId="WW8Num3z7">
    <w:name w:val="WW8Num3z7"/>
    <w:rsid w:val="0098390A"/>
  </w:style>
  <w:style w:type="character" w:customStyle="1" w:styleId="WW8Num3z8">
    <w:name w:val="WW8Num3z8"/>
    <w:rsid w:val="0098390A"/>
  </w:style>
  <w:style w:type="character" w:customStyle="1" w:styleId="WW8Num4z0">
    <w:name w:val="WW8Num4z0"/>
    <w:rsid w:val="0098390A"/>
    <w:rPr>
      <w:rFonts w:hint="default"/>
    </w:rPr>
  </w:style>
  <w:style w:type="character" w:customStyle="1" w:styleId="WW8Num4z1">
    <w:name w:val="WW8Num4z1"/>
    <w:rsid w:val="0098390A"/>
  </w:style>
  <w:style w:type="character" w:customStyle="1" w:styleId="WW8Num4z2">
    <w:name w:val="WW8Num4z2"/>
    <w:rsid w:val="0098390A"/>
  </w:style>
  <w:style w:type="character" w:customStyle="1" w:styleId="WW8Num4z3">
    <w:name w:val="WW8Num4z3"/>
    <w:rsid w:val="0098390A"/>
  </w:style>
  <w:style w:type="character" w:customStyle="1" w:styleId="WW8Num4z4">
    <w:name w:val="WW8Num4z4"/>
    <w:rsid w:val="0098390A"/>
  </w:style>
  <w:style w:type="character" w:customStyle="1" w:styleId="WW8Num4z5">
    <w:name w:val="WW8Num4z5"/>
    <w:rsid w:val="0098390A"/>
  </w:style>
  <w:style w:type="character" w:customStyle="1" w:styleId="WW8Num4z6">
    <w:name w:val="WW8Num4z6"/>
    <w:rsid w:val="0098390A"/>
  </w:style>
  <w:style w:type="character" w:customStyle="1" w:styleId="WW8Num4z7">
    <w:name w:val="WW8Num4z7"/>
    <w:rsid w:val="0098390A"/>
  </w:style>
  <w:style w:type="character" w:customStyle="1" w:styleId="WW8Num4z8">
    <w:name w:val="WW8Num4z8"/>
    <w:rsid w:val="0098390A"/>
  </w:style>
  <w:style w:type="character" w:customStyle="1" w:styleId="WW8Num5z0">
    <w:name w:val="WW8Num5z0"/>
    <w:rsid w:val="0098390A"/>
    <w:rPr>
      <w:rFonts w:hint="default"/>
    </w:rPr>
  </w:style>
  <w:style w:type="character" w:customStyle="1" w:styleId="WW8Num5z1">
    <w:name w:val="WW8Num5z1"/>
    <w:rsid w:val="0098390A"/>
  </w:style>
  <w:style w:type="character" w:customStyle="1" w:styleId="WW8Num5z2">
    <w:name w:val="WW8Num5z2"/>
    <w:rsid w:val="0098390A"/>
  </w:style>
  <w:style w:type="character" w:customStyle="1" w:styleId="WW8Num5z3">
    <w:name w:val="WW8Num5z3"/>
    <w:rsid w:val="0098390A"/>
  </w:style>
  <w:style w:type="character" w:customStyle="1" w:styleId="WW8Num5z4">
    <w:name w:val="WW8Num5z4"/>
    <w:rsid w:val="0098390A"/>
  </w:style>
  <w:style w:type="character" w:customStyle="1" w:styleId="WW8Num5z5">
    <w:name w:val="WW8Num5z5"/>
    <w:rsid w:val="0098390A"/>
  </w:style>
  <w:style w:type="character" w:customStyle="1" w:styleId="WW8Num5z6">
    <w:name w:val="WW8Num5z6"/>
    <w:rsid w:val="0098390A"/>
  </w:style>
  <w:style w:type="character" w:customStyle="1" w:styleId="WW8Num5z7">
    <w:name w:val="WW8Num5z7"/>
    <w:rsid w:val="0098390A"/>
  </w:style>
  <w:style w:type="character" w:customStyle="1" w:styleId="WW8Num5z8">
    <w:name w:val="WW8Num5z8"/>
    <w:rsid w:val="0098390A"/>
  </w:style>
  <w:style w:type="character" w:customStyle="1" w:styleId="WW8Num6z0">
    <w:name w:val="WW8Num6z0"/>
    <w:rsid w:val="0098390A"/>
    <w:rPr>
      <w:rFonts w:hint="default"/>
    </w:rPr>
  </w:style>
  <w:style w:type="character" w:customStyle="1" w:styleId="WW8Num6z1">
    <w:name w:val="WW8Num6z1"/>
    <w:rsid w:val="0098390A"/>
  </w:style>
  <w:style w:type="character" w:customStyle="1" w:styleId="WW8Num6z2">
    <w:name w:val="WW8Num6z2"/>
    <w:rsid w:val="0098390A"/>
  </w:style>
  <w:style w:type="character" w:customStyle="1" w:styleId="WW8Num6z3">
    <w:name w:val="WW8Num6z3"/>
    <w:rsid w:val="0098390A"/>
  </w:style>
  <w:style w:type="character" w:customStyle="1" w:styleId="WW8Num6z4">
    <w:name w:val="WW8Num6z4"/>
    <w:rsid w:val="0098390A"/>
  </w:style>
  <w:style w:type="character" w:customStyle="1" w:styleId="WW8Num6z5">
    <w:name w:val="WW8Num6z5"/>
    <w:rsid w:val="0098390A"/>
  </w:style>
  <w:style w:type="character" w:customStyle="1" w:styleId="WW8Num6z6">
    <w:name w:val="WW8Num6z6"/>
    <w:rsid w:val="0098390A"/>
  </w:style>
  <w:style w:type="character" w:customStyle="1" w:styleId="WW8Num6z7">
    <w:name w:val="WW8Num6z7"/>
    <w:rsid w:val="0098390A"/>
  </w:style>
  <w:style w:type="character" w:customStyle="1" w:styleId="WW8Num6z8">
    <w:name w:val="WW8Num6z8"/>
    <w:rsid w:val="0098390A"/>
  </w:style>
  <w:style w:type="character" w:customStyle="1" w:styleId="WW8Num7z0">
    <w:name w:val="WW8Num7z0"/>
    <w:rsid w:val="0098390A"/>
  </w:style>
  <w:style w:type="character" w:customStyle="1" w:styleId="WW8Num7z1">
    <w:name w:val="WW8Num7z1"/>
    <w:rsid w:val="0098390A"/>
  </w:style>
  <w:style w:type="character" w:customStyle="1" w:styleId="WW8Num7z2">
    <w:name w:val="WW8Num7z2"/>
    <w:rsid w:val="0098390A"/>
  </w:style>
  <w:style w:type="character" w:customStyle="1" w:styleId="WW8Num7z3">
    <w:name w:val="WW8Num7z3"/>
    <w:rsid w:val="0098390A"/>
  </w:style>
  <w:style w:type="character" w:customStyle="1" w:styleId="WW8Num7z4">
    <w:name w:val="WW8Num7z4"/>
    <w:rsid w:val="0098390A"/>
  </w:style>
  <w:style w:type="character" w:customStyle="1" w:styleId="WW8Num7z5">
    <w:name w:val="WW8Num7z5"/>
    <w:rsid w:val="0098390A"/>
  </w:style>
  <w:style w:type="character" w:customStyle="1" w:styleId="WW8Num7z6">
    <w:name w:val="WW8Num7z6"/>
    <w:rsid w:val="0098390A"/>
  </w:style>
  <w:style w:type="character" w:customStyle="1" w:styleId="WW8Num7z7">
    <w:name w:val="WW8Num7z7"/>
    <w:rsid w:val="0098390A"/>
  </w:style>
  <w:style w:type="character" w:customStyle="1" w:styleId="WW8Num7z8">
    <w:name w:val="WW8Num7z8"/>
    <w:rsid w:val="0098390A"/>
  </w:style>
  <w:style w:type="character" w:customStyle="1" w:styleId="WW8Num8z0">
    <w:name w:val="WW8Num8z0"/>
    <w:rsid w:val="0098390A"/>
    <w:rPr>
      <w:rFonts w:hint="default"/>
    </w:rPr>
  </w:style>
  <w:style w:type="character" w:customStyle="1" w:styleId="WW8Num8z1">
    <w:name w:val="WW8Num8z1"/>
    <w:rsid w:val="0098390A"/>
  </w:style>
  <w:style w:type="character" w:customStyle="1" w:styleId="WW8Num8z2">
    <w:name w:val="WW8Num8z2"/>
    <w:rsid w:val="0098390A"/>
  </w:style>
  <w:style w:type="character" w:customStyle="1" w:styleId="WW8Num8z3">
    <w:name w:val="WW8Num8z3"/>
    <w:rsid w:val="0098390A"/>
  </w:style>
  <w:style w:type="character" w:customStyle="1" w:styleId="WW8Num8z4">
    <w:name w:val="WW8Num8z4"/>
    <w:rsid w:val="0098390A"/>
  </w:style>
  <w:style w:type="character" w:customStyle="1" w:styleId="WW8Num8z5">
    <w:name w:val="WW8Num8z5"/>
    <w:rsid w:val="0098390A"/>
  </w:style>
  <w:style w:type="character" w:customStyle="1" w:styleId="WW8Num8z6">
    <w:name w:val="WW8Num8z6"/>
    <w:rsid w:val="0098390A"/>
  </w:style>
  <w:style w:type="character" w:customStyle="1" w:styleId="WW8Num8z7">
    <w:name w:val="WW8Num8z7"/>
    <w:rsid w:val="0098390A"/>
  </w:style>
  <w:style w:type="character" w:customStyle="1" w:styleId="WW8Num8z8">
    <w:name w:val="WW8Num8z8"/>
    <w:rsid w:val="0098390A"/>
  </w:style>
  <w:style w:type="character" w:customStyle="1" w:styleId="WW8Num9z0">
    <w:name w:val="WW8Num9z0"/>
    <w:rsid w:val="0098390A"/>
  </w:style>
  <w:style w:type="character" w:customStyle="1" w:styleId="WW8Num9z1">
    <w:name w:val="WW8Num9z1"/>
    <w:rsid w:val="0098390A"/>
  </w:style>
  <w:style w:type="character" w:customStyle="1" w:styleId="WW8Num9z2">
    <w:name w:val="WW8Num9z2"/>
    <w:rsid w:val="0098390A"/>
  </w:style>
  <w:style w:type="character" w:customStyle="1" w:styleId="WW8Num9z3">
    <w:name w:val="WW8Num9z3"/>
    <w:rsid w:val="0098390A"/>
  </w:style>
  <w:style w:type="character" w:customStyle="1" w:styleId="WW8Num9z4">
    <w:name w:val="WW8Num9z4"/>
    <w:rsid w:val="0098390A"/>
  </w:style>
  <w:style w:type="character" w:customStyle="1" w:styleId="WW8Num9z5">
    <w:name w:val="WW8Num9z5"/>
    <w:rsid w:val="0098390A"/>
  </w:style>
  <w:style w:type="character" w:customStyle="1" w:styleId="WW8Num9z6">
    <w:name w:val="WW8Num9z6"/>
    <w:rsid w:val="0098390A"/>
  </w:style>
  <w:style w:type="character" w:customStyle="1" w:styleId="WW8Num9z7">
    <w:name w:val="WW8Num9z7"/>
    <w:rsid w:val="0098390A"/>
  </w:style>
  <w:style w:type="character" w:customStyle="1" w:styleId="WW8Num9z8">
    <w:name w:val="WW8Num9z8"/>
    <w:rsid w:val="0098390A"/>
  </w:style>
  <w:style w:type="character" w:customStyle="1" w:styleId="30">
    <w:name w:val="Основной шрифт абзаца3"/>
    <w:rsid w:val="0098390A"/>
  </w:style>
  <w:style w:type="character" w:customStyle="1" w:styleId="20">
    <w:name w:val="Основной шрифт абзаца2"/>
    <w:rsid w:val="0098390A"/>
  </w:style>
  <w:style w:type="character" w:customStyle="1" w:styleId="WW8Num10z0">
    <w:name w:val="WW8Num10z0"/>
    <w:rsid w:val="0098390A"/>
    <w:rPr>
      <w:rFonts w:ascii="Symbol" w:hAnsi="Symbol" w:cs="Symbol" w:hint="default"/>
    </w:rPr>
  </w:style>
  <w:style w:type="character" w:customStyle="1" w:styleId="WW8Num11z0">
    <w:name w:val="WW8Num11z0"/>
    <w:rsid w:val="0098390A"/>
    <w:rPr>
      <w:rFonts w:ascii="Symbol" w:hAnsi="Symbol" w:cs="Symbol" w:hint="default"/>
    </w:rPr>
  </w:style>
  <w:style w:type="character" w:customStyle="1" w:styleId="WW8Num12z0">
    <w:name w:val="WW8Num12z0"/>
    <w:rsid w:val="0098390A"/>
    <w:rPr>
      <w:rFonts w:hint="default"/>
    </w:rPr>
  </w:style>
  <w:style w:type="character" w:customStyle="1" w:styleId="WW8Num12z1">
    <w:name w:val="WW8Num12z1"/>
    <w:rsid w:val="0098390A"/>
  </w:style>
  <w:style w:type="character" w:customStyle="1" w:styleId="WW8Num12z2">
    <w:name w:val="WW8Num12z2"/>
    <w:rsid w:val="0098390A"/>
  </w:style>
  <w:style w:type="character" w:customStyle="1" w:styleId="WW8Num12z3">
    <w:name w:val="WW8Num12z3"/>
    <w:rsid w:val="0098390A"/>
  </w:style>
  <w:style w:type="character" w:customStyle="1" w:styleId="WW8Num12z4">
    <w:name w:val="WW8Num12z4"/>
    <w:rsid w:val="0098390A"/>
  </w:style>
  <w:style w:type="character" w:customStyle="1" w:styleId="WW8Num12z5">
    <w:name w:val="WW8Num12z5"/>
    <w:rsid w:val="0098390A"/>
  </w:style>
  <w:style w:type="character" w:customStyle="1" w:styleId="WW8Num12z6">
    <w:name w:val="WW8Num12z6"/>
    <w:rsid w:val="0098390A"/>
  </w:style>
  <w:style w:type="character" w:customStyle="1" w:styleId="WW8Num12z7">
    <w:name w:val="WW8Num12z7"/>
    <w:rsid w:val="0098390A"/>
  </w:style>
  <w:style w:type="character" w:customStyle="1" w:styleId="WW8Num12z8">
    <w:name w:val="WW8Num12z8"/>
    <w:rsid w:val="0098390A"/>
  </w:style>
  <w:style w:type="character" w:customStyle="1" w:styleId="WW8Num13z0">
    <w:name w:val="WW8Num13z0"/>
    <w:rsid w:val="0098390A"/>
  </w:style>
  <w:style w:type="character" w:customStyle="1" w:styleId="WW8Num14z0">
    <w:name w:val="WW8Num14z0"/>
    <w:rsid w:val="0098390A"/>
    <w:rPr>
      <w:rFonts w:hint="default"/>
    </w:rPr>
  </w:style>
  <w:style w:type="character" w:customStyle="1" w:styleId="WW8Num15z0">
    <w:name w:val="WW8Num15z0"/>
    <w:rsid w:val="0098390A"/>
    <w:rPr>
      <w:rFonts w:hint="default"/>
    </w:rPr>
  </w:style>
  <w:style w:type="character" w:customStyle="1" w:styleId="WW8Num16z0">
    <w:name w:val="WW8Num16z0"/>
    <w:rsid w:val="0098390A"/>
    <w:rPr>
      <w:rFonts w:ascii="Symbol" w:hAnsi="Symbol" w:cs="Symbol" w:hint="default"/>
    </w:rPr>
  </w:style>
  <w:style w:type="character" w:customStyle="1" w:styleId="WW8Num17z0">
    <w:name w:val="WW8Num17z0"/>
    <w:rsid w:val="0098390A"/>
    <w:rPr>
      <w:rFonts w:hint="default"/>
    </w:rPr>
  </w:style>
  <w:style w:type="character" w:customStyle="1" w:styleId="WW8Num18z0">
    <w:name w:val="WW8Num18z0"/>
    <w:rsid w:val="0098390A"/>
    <w:rPr>
      <w:rFonts w:hint="default"/>
    </w:rPr>
  </w:style>
  <w:style w:type="character" w:customStyle="1" w:styleId="WW8Num19z0">
    <w:name w:val="WW8Num19z0"/>
    <w:rsid w:val="0098390A"/>
    <w:rPr>
      <w:rFonts w:hint="default"/>
      <w:color w:val="auto"/>
    </w:rPr>
  </w:style>
  <w:style w:type="character" w:customStyle="1" w:styleId="WW8Num20z0">
    <w:name w:val="WW8Num20z0"/>
    <w:rsid w:val="0098390A"/>
  </w:style>
  <w:style w:type="character" w:customStyle="1" w:styleId="WW8Num21z0">
    <w:name w:val="WW8Num21z0"/>
    <w:rsid w:val="0098390A"/>
    <w:rPr>
      <w:rFonts w:hint="default"/>
    </w:rPr>
  </w:style>
  <w:style w:type="character" w:customStyle="1" w:styleId="WW8Num22z0">
    <w:name w:val="WW8Num22z0"/>
    <w:rsid w:val="0098390A"/>
    <w:rPr>
      <w:rFonts w:ascii="Symbol" w:hAnsi="Symbol" w:cs="Symbol" w:hint="default"/>
    </w:rPr>
  </w:style>
  <w:style w:type="character" w:customStyle="1" w:styleId="WW8Num23z0">
    <w:name w:val="WW8Num23z0"/>
    <w:rsid w:val="0098390A"/>
    <w:rPr>
      <w:rFonts w:hint="default"/>
    </w:rPr>
  </w:style>
  <w:style w:type="character" w:customStyle="1" w:styleId="WW8Num24z0">
    <w:name w:val="WW8Num24z0"/>
    <w:rsid w:val="0098390A"/>
    <w:rPr>
      <w:rFonts w:hint="default"/>
    </w:rPr>
  </w:style>
  <w:style w:type="character" w:customStyle="1" w:styleId="WW8Num24z1">
    <w:name w:val="WW8Num24z1"/>
    <w:rsid w:val="0098390A"/>
  </w:style>
  <w:style w:type="character" w:customStyle="1" w:styleId="WW8Num24z2">
    <w:name w:val="WW8Num24z2"/>
    <w:rsid w:val="0098390A"/>
  </w:style>
  <w:style w:type="character" w:customStyle="1" w:styleId="WW8Num24z3">
    <w:name w:val="WW8Num24z3"/>
    <w:rsid w:val="0098390A"/>
  </w:style>
  <w:style w:type="character" w:customStyle="1" w:styleId="WW8Num24z4">
    <w:name w:val="WW8Num24z4"/>
    <w:rsid w:val="0098390A"/>
  </w:style>
  <w:style w:type="character" w:customStyle="1" w:styleId="WW8Num24z5">
    <w:name w:val="WW8Num24z5"/>
    <w:rsid w:val="0098390A"/>
  </w:style>
  <w:style w:type="character" w:customStyle="1" w:styleId="WW8Num24z6">
    <w:name w:val="WW8Num24z6"/>
    <w:rsid w:val="0098390A"/>
  </w:style>
  <w:style w:type="character" w:customStyle="1" w:styleId="WW8Num24z7">
    <w:name w:val="WW8Num24z7"/>
    <w:rsid w:val="0098390A"/>
  </w:style>
  <w:style w:type="character" w:customStyle="1" w:styleId="WW8Num24z8">
    <w:name w:val="WW8Num24z8"/>
    <w:rsid w:val="0098390A"/>
  </w:style>
  <w:style w:type="character" w:customStyle="1" w:styleId="WW8Num25z0">
    <w:name w:val="WW8Num25z0"/>
    <w:rsid w:val="0098390A"/>
    <w:rPr>
      <w:rFonts w:hint="default"/>
    </w:rPr>
  </w:style>
  <w:style w:type="character" w:customStyle="1" w:styleId="WW8Num26z0">
    <w:name w:val="WW8Num26z0"/>
    <w:rsid w:val="0098390A"/>
    <w:rPr>
      <w:rFonts w:hint="default"/>
    </w:rPr>
  </w:style>
  <w:style w:type="character" w:customStyle="1" w:styleId="WW8Num27z0">
    <w:name w:val="WW8Num27z0"/>
    <w:rsid w:val="0098390A"/>
    <w:rPr>
      <w:rFonts w:ascii="Symbol" w:hAnsi="Symbol" w:cs="Symbol" w:hint="default"/>
    </w:rPr>
  </w:style>
  <w:style w:type="character" w:customStyle="1" w:styleId="WW8Num28z0">
    <w:name w:val="WW8Num28z0"/>
    <w:rsid w:val="0098390A"/>
    <w:rPr>
      <w:rFonts w:hint="default"/>
    </w:rPr>
  </w:style>
  <w:style w:type="character" w:customStyle="1" w:styleId="WW8Num28z1">
    <w:name w:val="WW8Num28z1"/>
    <w:rsid w:val="0098390A"/>
  </w:style>
  <w:style w:type="character" w:customStyle="1" w:styleId="WW8Num28z2">
    <w:name w:val="WW8Num28z2"/>
    <w:rsid w:val="0098390A"/>
  </w:style>
  <w:style w:type="character" w:customStyle="1" w:styleId="WW8Num28z3">
    <w:name w:val="WW8Num28z3"/>
    <w:rsid w:val="0098390A"/>
  </w:style>
  <w:style w:type="character" w:customStyle="1" w:styleId="WW8Num28z4">
    <w:name w:val="WW8Num28z4"/>
    <w:rsid w:val="0098390A"/>
  </w:style>
  <w:style w:type="character" w:customStyle="1" w:styleId="WW8Num28z5">
    <w:name w:val="WW8Num28z5"/>
    <w:rsid w:val="0098390A"/>
  </w:style>
  <w:style w:type="character" w:customStyle="1" w:styleId="WW8Num28z6">
    <w:name w:val="WW8Num28z6"/>
    <w:rsid w:val="0098390A"/>
  </w:style>
  <w:style w:type="character" w:customStyle="1" w:styleId="WW8Num28z7">
    <w:name w:val="WW8Num28z7"/>
    <w:rsid w:val="0098390A"/>
  </w:style>
  <w:style w:type="character" w:customStyle="1" w:styleId="WW8Num28z8">
    <w:name w:val="WW8Num28z8"/>
    <w:rsid w:val="0098390A"/>
  </w:style>
  <w:style w:type="character" w:customStyle="1" w:styleId="WW8Num29z0">
    <w:name w:val="WW8Num29z0"/>
    <w:rsid w:val="0098390A"/>
    <w:rPr>
      <w:rFonts w:hint="default"/>
    </w:rPr>
  </w:style>
  <w:style w:type="character" w:customStyle="1" w:styleId="WW8Num30z0">
    <w:name w:val="WW8Num30z0"/>
    <w:rsid w:val="0098390A"/>
    <w:rPr>
      <w:rFonts w:hint="default"/>
    </w:rPr>
  </w:style>
  <w:style w:type="character" w:customStyle="1" w:styleId="WW8Num31z0">
    <w:name w:val="WW8Num31z0"/>
    <w:rsid w:val="0098390A"/>
    <w:rPr>
      <w:rFonts w:hint="default"/>
    </w:rPr>
  </w:style>
  <w:style w:type="character" w:customStyle="1" w:styleId="WW8Num31z1">
    <w:name w:val="WW8Num31z1"/>
    <w:rsid w:val="0098390A"/>
  </w:style>
  <w:style w:type="character" w:customStyle="1" w:styleId="WW8Num31z2">
    <w:name w:val="WW8Num31z2"/>
    <w:rsid w:val="0098390A"/>
  </w:style>
  <w:style w:type="character" w:customStyle="1" w:styleId="WW8Num31z3">
    <w:name w:val="WW8Num31z3"/>
    <w:rsid w:val="0098390A"/>
  </w:style>
  <w:style w:type="character" w:customStyle="1" w:styleId="WW8Num31z4">
    <w:name w:val="WW8Num31z4"/>
    <w:rsid w:val="0098390A"/>
  </w:style>
  <w:style w:type="character" w:customStyle="1" w:styleId="WW8Num31z5">
    <w:name w:val="WW8Num31z5"/>
    <w:rsid w:val="0098390A"/>
  </w:style>
  <w:style w:type="character" w:customStyle="1" w:styleId="WW8Num31z6">
    <w:name w:val="WW8Num31z6"/>
    <w:rsid w:val="0098390A"/>
  </w:style>
  <w:style w:type="character" w:customStyle="1" w:styleId="WW8Num31z7">
    <w:name w:val="WW8Num31z7"/>
    <w:rsid w:val="0098390A"/>
  </w:style>
  <w:style w:type="character" w:customStyle="1" w:styleId="WW8Num31z8">
    <w:name w:val="WW8Num31z8"/>
    <w:rsid w:val="0098390A"/>
  </w:style>
  <w:style w:type="character" w:customStyle="1" w:styleId="WW8Num32z0">
    <w:name w:val="WW8Num32z0"/>
    <w:rsid w:val="0098390A"/>
  </w:style>
  <w:style w:type="character" w:customStyle="1" w:styleId="WW8Num33z0">
    <w:name w:val="WW8Num33z0"/>
    <w:rsid w:val="0098390A"/>
    <w:rPr>
      <w:rFonts w:ascii="Symbol" w:hAnsi="Symbol" w:cs="Symbol" w:hint="default"/>
    </w:rPr>
  </w:style>
  <w:style w:type="character" w:customStyle="1" w:styleId="WW8Num34z0">
    <w:name w:val="WW8Num34z0"/>
    <w:rsid w:val="0098390A"/>
    <w:rPr>
      <w:rFonts w:ascii="Symbol" w:hAnsi="Symbol" w:cs="Symbol" w:hint="default"/>
    </w:rPr>
  </w:style>
  <w:style w:type="character" w:customStyle="1" w:styleId="WW8Num35z0">
    <w:name w:val="WW8Num35z0"/>
    <w:rsid w:val="0098390A"/>
    <w:rPr>
      <w:rFonts w:hint="default"/>
    </w:rPr>
  </w:style>
  <w:style w:type="character" w:customStyle="1" w:styleId="WW8Num36z0">
    <w:name w:val="WW8Num36z0"/>
    <w:rsid w:val="0098390A"/>
    <w:rPr>
      <w:rFonts w:hint="default"/>
    </w:rPr>
  </w:style>
  <w:style w:type="character" w:customStyle="1" w:styleId="WW8Num36z1">
    <w:name w:val="WW8Num36z1"/>
    <w:rsid w:val="0098390A"/>
  </w:style>
  <w:style w:type="character" w:customStyle="1" w:styleId="WW8Num36z2">
    <w:name w:val="WW8Num36z2"/>
    <w:rsid w:val="0098390A"/>
  </w:style>
  <w:style w:type="character" w:customStyle="1" w:styleId="WW8Num36z3">
    <w:name w:val="WW8Num36z3"/>
    <w:rsid w:val="0098390A"/>
  </w:style>
  <w:style w:type="character" w:customStyle="1" w:styleId="WW8Num36z4">
    <w:name w:val="WW8Num36z4"/>
    <w:rsid w:val="0098390A"/>
  </w:style>
  <w:style w:type="character" w:customStyle="1" w:styleId="WW8Num36z5">
    <w:name w:val="WW8Num36z5"/>
    <w:rsid w:val="0098390A"/>
  </w:style>
  <w:style w:type="character" w:customStyle="1" w:styleId="WW8Num36z6">
    <w:name w:val="WW8Num36z6"/>
    <w:rsid w:val="0098390A"/>
  </w:style>
  <w:style w:type="character" w:customStyle="1" w:styleId="WW8Num36z7">
    <w:name w:val="WW8Num36z7"/>
    <w:rsid w:val="0098390A"/>
  </w:style>
  <w:style w:type="character" w:customStyle="1" w:styleId="WW8Num36z8">
    <w:name w:val="WW8Num36z8"/>
    <w:rsid w:val="0098390A"/>
  </w:style>
  <w:style w:type="character" w:customStyle="1" w:styleId="WW8Num37z0">
    <w:name w:val="WW8Num37z0"/>
    <w:rsid w:val="0098390A"/>
    <w:rPr>
      <w:rFonts w:hint="default"/>
    </w:rPr>
  </w:style>
  <w:style w:type="character" w:customStyle="1" w:styleId="WW8Num38z0">
    <w:name w:val="WW8Num38z0"/>
    <w:rsid w:val="0098390A"/>
    <w:rPr>
      <w:rFonts w:hint="default"/>
    </w:rPr>
  </w:style>
  <w:style w:type="character" w:customStyle="1" w:styleId="WW8Num38z1">
    <w:name w:val="WW8Num38z1"/>
    <w:rsid w:val="0098390A"/>
  </w:style>
  <w:style w:type="character" w:customStyle="1" w:styleId="WW8Num38z2">
    <w:name w:val="WW8Num38z2"/>
    <w:rsid w:val="0098390A"/>
  </w:style>
  <w:style w:type="character" w:customStyle="1" w:styleId="WW8Num38z3">
    <w:name w:val="WW8Num38z3"/>
    <w:rsid w:val="0098390A"/>
  </w:style>
  <w:style w:type="character" w:customStyle="1" w:styleId="WW8Num38z4">
    <w:name w:val="WW8Num38z4"/>
    <w:rsid w:val="0098390A"/>
  </w:style>
  <w:style w:type="character" w:customStyle="1" w:styleId="WW8Num38z5">
    <w:name w:val="WW8Num38z5"/>
    <w:rsid w:val="0098390A"/>
  </w:style>
  <w:style w:type="character" w:customStyle="1" w:styleId="WW8Num38z6">
    <w:name w:val="WW8Num38z6"/>
    <w:rsid w:val="0098390A"/>
  </w:style>
  <w:style w:type="character" w:customStyle="1" w:styleId="WW8Num38z7">
    <w:name w:val="WW8Num38z7"/>
    <w:rsid w:val="0098390A"/>
  </w:style>
  <w:style w:type="character" w:customStyle="1" w:styleId="WW8Num38z8">
    <w:name w:val="WW8Num38z8"/>
    <w:rsid w:val="0098390A"/>
  </w:style>
  <w:style w:type="character" w:customStyle="1" w:styleId="WW8Num39z0">
    <w:name w:val="WW8Num39z0"/>
    <w:rsid w:val="0098390A"/>
    <w:rPr>
      <w:rFonts w:ascii="Symbol" w:hAnsi="Symbol" w:cs="Symbol" w:hint="default"/>
    </w:rPr>
  </w:style>
  <w:style w:type="character" w:customStyle="1" w:styleId="WW8Num40z0">
    <w:name w:val="WW8Num40z0"/>
    <w:rsid w:val="0098390A"/>
  </w:style>
  <w:style w:type="character" w:customStyle="1" w:styleId="WW8Num41z0">
    <w:name w:val="WW8Num41z0"/>
    <w:rsid w:val="0098390A"/>
    <w:rPr>
      <w:rFonts w:hint="default"/>
    </w:rPr>
  </w:style>
  <w:style w:type="character" w:customStyle="1" w:styleId="WW8Num42z0">
    <w:name w:val="WW8Num42z0"/>
    <w:rsid w:val="0098390A"/>
    <w:rPr>
      <w:rFonts w:ascii="Symbol" w:hAnsi="Symbol" w:cs="Symbol" w:hint="default"/>
    </w:rPr>
  </w:style>
  <w:style w:type="character" w:customStyle="1" w:styleId="WW8Num43z0">
    <w:name w:val="WW8Num43z0"/>
    <w:rsid w:val="0098390A"/>
    <w:rPr>
      <w:rFonts w:hint="default"/>
    </w:rPr>
  </w:style>
  <w:style w:type="character" w:customStyle="1" w:styleId="WW8Num44z0">
    <w:name w:val="WW8Num44z0"/>
    <w:rsid w:val="0098390A"/>
    <w:rPr>
      <w:rFonts w:hint="default"/>
    </w:rPr>
  </w:style>
  <w:style w:type="character" w:customStyle="1" w:styleId="WW8Num45z0">
    <w:name w:val="WW8Num45z0"/>
    <w:rsid w:val="0098390A"/>
    <w:rPr>
      <w:rFonts w:hint="default"/>
    </w:rPr>
  </w:style>
  <w:style w:type="character" w:customStyle="1" w:styleId="WW8Num46z0">
    <w:name w:val="WW8Num46z0"/>
    <w:rsid w:val="0098390A"/>
    <w:rPr>
      <w:rFonts w:hint="default"/>
    </w:rPr>
  </w:style>
  <w:style w:type="character" w:customStyle="1" w:styleId="WW8Num47z0">
    <w:name w:val="WW8Num47z0"/>
    <w:rsid w:val="0098390A"/>
    <w:rPr>
      <w:rFonts w:hint="default"/>
    </w:rPr>
  </w:style>
  <w:style w:type="character" w:customStyle="1" w:styleId="WW8Num47z1">
    <w:name w:val="WW8Num47z1"/>
    <w:rsid w:val="0098390A"/>
  </w:style>
  <w:style w:type="character" w:customStyle="1" w:styleId="WW8Num47z2">
    <w:name w:val="WW8Num47z2"/>
    <w:rsid w:val="0098390A"/>
  </w:style>
  <w:style w:type="character" w:customStyle="1" w:styleId="WW8Num47z3">
    <w:name w:val="WW8Num47z3"/>
    <w:rsid w:val="0098390A"/>
  </w:style>
  <w:style w:type="character" w:customStyle="1" w:styleId="WW8Num47z4">
    <w:name w:val="WW8Num47z4"/>
    <w:rsid w:val="0098390A"/>
  </w:style>
  <w:style w:type="character" w:customStyle="1" w:styleId="WW8Num47z5">
    <w:name w:val="WW8Num47z5"/>
    <w:rsid w:val="0098390A"/>
  </w:style>
  <w:style w:type="character" w:customStyle="1" w:styleId="WW8Num47z6">
    <w:name w:val="WW8Num47z6"/>
    <w:rsid w:val="0098390A"/>
  </w:style>
  <w:style w:type="character" w:customStyle="1" w:styleId="WW8Num47z7">
    <w:name w:val="WW8Num47z7"/>
    <w:rsid w:val="0098390A"/>
  </w:style>
  <w:style w:type="character" w:customStyle="1" w:styleId="WW8Num47z8">
    <w:name w:val="WW8Num47z8"/>
    <w:rsid w:val="0098390A"/>
  </w:style>
  <w:style w:type="character" w:customStyle="1" w:styleId="10">
    <w:name w:val="Основной шрифт абзаца1"/>
    <w:rsid w:val="0098390A"/>
  </w:style>
  <w:style w:type="character" w:styleId="a3">
    <w:name w:val="page number"/>
    <w:basedOn w:val="10"/>
    <w:rsid w:val="0098390A"/>
  </w:style>
  <w:style w:type="character" w:styleId="a4">
    <w:name w:val="Strong"/>
    <w:qFormat/>
    <w:rsid w:val="0098390A"/>
    <w:rPr>
      <w:b/>
      <w:bCs/>
    </w:rPr>
  </w:style>
  <w:style w:type="character" w:styleId="a5">
    <w:name w:val="Hyperlink"/>
    <w:rsid w:val="0098390A"/>
    <w:rPr>
      <w:color w:val="000080"/>
      <w:u w:val="single"/>
    </w:rPr>
  </w:style>
  <w:style w:type="paragraph" w:styleId="a6">
    <w:name w:val="Title"/>
    <w:basedOn w:val="a"/>
    <w:next w:val="a7"/>
    <w:rsid w:val="0098390A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rsid w:val="0098390A"/>
    <w:pPr>
      <w:jc w:val="both"/>
    </w:pPr>
    <w:rPr>
      <w:sz w:val="28"/>
      <w:szCs w:val="20"/>
    </w:rPr>
  </w:style>
  <w:style w:type="paragraph" w:styleId="a8">
    <w:name w:val="List"/>
    <w:basedOn w:val="a7"/>
    <w:rsid w:val="0098390A"/>
    <w:rPr>
      <w:rFonts w:cs="Mangal"/>
    </w:rPr>
  </w:style>
  <w:style w:type="paragraph" w:styleId="a9">
    <w:name w:val="caption"/>
    <w:basedOn w:val="a"/>
    <w:qFormat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98390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98390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390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390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8390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98390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rsid w:val="0098390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98390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rsid w:val="0098390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rsid w:val="009839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98390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sid w:val="0098390A"/>
    <w:rPr>
      <w:sz w:val="28"/>
    </w:rPr>
  </w:style>
  <w:style w:type="paragraph" w:styleId="ae">
    <w:name w:val="Balloon Text"/>
    <w:basedOn w:val="a"/>
    <w:rsid w:val="0098390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98390A"/>
    <w:pPr>
      <w:spacing w:before="100" w:after="100"/>
    </w:pPr>
  </w:style>
  <w:style w:type="paragraph" w:customStyle="1" w:styleId="af0">
    <w:name w:val="Содержимое врезки"/>
    <w:basedOn w:val="a"/>
    <w:rsid w:val="0098390A"/>
  </w:style>
  <w:style w:type="paragraph" w:customStyle="1" w:styleId="af1">
    <w:name w:val="Содержимое таблицы"/>
    <w:basedOn w:val="a"/>
    <w:rsid w:val="0098390A"/>
    <w:pPr>
      <w:suppressLineNumbers/>
    </w:pPr>
  </w:style>
  <w:style w:type="paragraph" w:customStyle="1" w:styleId="af2">
    <w:name w:val="Заголовок таблицы"/>
    <w:basedOn w:val="af1"/>
    <w:rsid w:val="0098390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248B0"/>
  </w:style>
  <w:style w:type="character" w:customStyle="1" w:styleId="left-part">
    <w:name w:val="left-part"/>
    <w:basedOn w:val="a0"/>
    <w:rsid w:val="00FF2FF9"/>
  </w:style>
  <w:style w:type="character" w:customStyle="1" w:styleId="right-part">
    <w:name w:val="right-part"/>
    <w:basedOn w:val="a0"/>
    <w:rsid w:val="00FF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7BC9-1D52-4FE0-A60B-7E91401E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2022-10-25T07:57:00Z</cp:lastPrinted>
  <dcterms:created xsi:type="dcterms:W3CDTF">2024-05-14T12:23:00Z</dcterms:created>
  <dcterms:modified xsi:type="dcterms:W3CDTF">2024-05-14T12:23:00Z</dcterms:modified>
</cp:coreProperties>
</file>