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AB3031" w:rsidP="00FE09AA">
      <w:pPr>
        <w:pStyle w:val="a7"/>
        <w:rPr>
          <w:sz w:val="28"/>
        </w:rPr>
      </w:pPr>
    </w:p>
    <w:p w:rsidR="00AB3031" w:rsidRDefault="00D52E32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127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4730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720439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4730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720439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t>ГЛАВА  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D52E32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91473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311895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26 октября 2021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528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D16EE" w:rsidRDefault="001B3017" w:rsidP="001B301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4B313E">
              <w:rPr>
                <w:b/>
                <w:bCs/>
                <w:sz w:val="28"/>
                <w:szCs w:val="28"/>
              </w:rPr>
              <w:t xml:space="preserve"> в </w:t>
            </w:r>
          </w:p>
          <w:p w:rsidR="004B313E" w:rsidRDefault="004D16E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организации межведомственного и 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межуровневого электронного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взаимодействия при предоставлении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государственных услуг</w:t>
            </w:r>
          </w:p>
          <w:p w:rsidR="00772FFF" w:rsidRDefault="004B313E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территории города Байконур</w:t>
            </w:r>
            <w:r w:rsidR="00772FFF">
              <w:rPr>
                <w:b/>
                <w:bCs/>
                <w:sz w:val="28"/>
                <w:szCs w:val="28"/>
              </w:rPr>
              <w:t xml:space="preserve">, </w:t>
            </w:r>
            <w:r w:rsidR="00772FFF" w:rsidRPr="00A75139">
              <w:rPr>
                <w:b/>
                <w:bCs/>
                <w:kern w:val="36"/>
                <w:sz w:val="28"/>
                <w:szCs w:val="28"/>
              </w:rPr>
              <w:t>утвержденный постановлением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2D23C7" w:rsidRPr="008D6090" w:rsidRDefault="00772FFF" w:rsidP="004D16EE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62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4C65EE">
      <w:pPr>
        <w:pStyle w:val="a4"/>
        <w:tabs>
          <w:tab w:val="left" w:pos="900"/>
        </w:tabs>
        <w:spacing w:line="27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На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  <w:r w:rsidR="00F876DA">
        <w:rPr>
          <w:b w:val="0"/>
          <w:bCs w:val="0"/>
          <w:color w:val="auto"/>
          <w:spacing w:val="0"/>
        </w:rPr>
        <w:t xml:space="preserve">основании </w:t>
      </w:r>
      <w:r w:rsidR="00F876DA" w:rsidRPr="007346EA">
        <w:rPr>
          <w:b w:val="0"/>
          <w:bCs w:val="0"/>
          <w:color w:val="auto"/>
          <w:spacing w:val="0"/>
        </w:rPr>
        <w:t>Соглашени</w:t>
      </w:r>
      <w:r w:rsidR="00F876DA">
        <w:rPr>
          <w:b w:val="0"/>
          <w:bCs w:val="0"/>
          <w:color w:val="auto"/>
          <w:spacing w:val="0"/>
        </w:rPr>
        <w:t>я</w:t>
      </w:r>
      <w:r w:rsidR="00F876DA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F876DA" w:rsidRPr="007346EA">
        <w:rPr>
          <w:b w:val="0"/>
          <w:bCs w:val="0"/>
          <w:color w:val="auto"/>
          <w:spacing w:val="0"/>
        </w:rPr>
        <w:t>и</w:t>
      </w:r>
      <w:r w:rsidR="00F876DA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F876DA" w:rsidRPr="007346EA">
        <w:rPr>
          <w:b w:val="0"/>
          <w:bCs w:val="0"/>
          <w:color w:val="auto"/>
          <w:spacing w:val="0"/>
        </w:rPr>
        <w:t>а</w:t>
      </w:r>
      <w:r w:rsidR="00F876DA" w:rsidRPr="007346EA">
        <w:rPr>
          <w:b w:val="0"/>
          <w:bCs w:val="0"/>
          <w:color w:val="auto"/>
          <w:spacing w:val="0"/>
        </w:rPr>
        <w:t xml:space="preserve">ния </w:t>
      </w:r>
      <w:r w:rsidR="001A0D35">
        <w:rPr>
          <w:b w:val="0"/>
          <w:bCs w:val="0"/>
          <w:color w:val="auto"/>
          <w:spacing w:val="0"/>
        </w:rPr>
        <w:t xml:space="preserve">      </w:t>
      </w:r>
      <w:r w:rsidR="00F876DA" w:rsidRPr="007346EA">
        <w:rPr>
          <w:b w:val="0"/>
          <w:bCs w:val="0"/>
          <w:color w:val="auto"/>
          <w:spacing w:val="0"/>
        </w:rPr>
        <w:t>и статусе его 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 w:rsidRPr="007E5329">
        <w:rPr>
          <w:b w:val="0"/>
          <w:bCs w:val="0"/>
          <w:color w:val="auto"/>
          <w:spacing w:val="0"/>
        </w:rPr>
        <w:t>.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4C65EE">
      <w:pPr>
        <w:spacing w:before="120" w:after="12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81B13" w:rsidRPr="003B7842" w:rsidRDefault="00183179" w:rsidP="004C65EE">
      <w:pPr>
        <w:pStyle w:val="a4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Внести в персональный состав </w:t>
      </w:r>
      <w:r w:rsidR="004B313E">
        <w:rPr>
          <w:b w:val="0"/>
          <w:bCs w:val="0"/>
          <w:color w:val="auto"/>
          <w:spacing w:val="0"/>
        </w:rPr>
        <w:t>К</w:t>
      </w:r>
      <w:r w:rsidRPr="003B7842">
        <w:rPr>
          <w:b w:val="0"/>
          <w:bCs w:val="0"/>
          <w:color w:val="auto"/>
          <w:spacing w:val="0"/>
        </w:rPr>
        <w:t xml:space="preserve">омиссии по </w:t>
      </w:r>
      <w:r w:rsidR="004B313E">
        <w:rPr>
          <w:b w:val="0"/>
          <w:bCs w:val="0"/>
          <w:color w:val="auto"/>
          <w:spacing w:val="0"/>
        </w:rPr>
        <w:t>организации межведомственного и межуровневого электронного взаимодействия при предоставлении государственных услуг на территории города Байконур,</w:t>
      </w:r>
      <w:r w:rsidRPr="003B7842">
        <w:rPr>
          <w:b w:val="0"/>
          <w:bCs w:val="0"/>
          <w:color w:val="auto"/>
          <w:spacing w:val="0"/>
        </w:rPr>
        <w:t xml:space="preserve"> утвержденный постановлением Главы администрации города Байконур </w:t>
      </w:r>
      <w:r w:rsidR="00653FBF" w:rsidRPr="003B7842">
        <w:rPr>
          <w:b w:val="0"/>
          <w:bCs w:val="0"/>
          <w:color w:val="auto"/>
          <w:spacing w:val="0"/>
        </w:rPr>
        <w:t xml:space="preserve">           </w:t>
      </w:r>
      <w:r w:rsidRPr="003B7842">
        <w:rPr>
          <w:b w:val="0"/>
          <w:bCs w:val="0"/>
          <w:color w:val="auto"/>
          <w:spacing w:val="0"/>
        </w:rPr>
        <w:t xml:space="preserve">от </w:t>
      </w:r>
      <w:r w:rsidR="004B313E">
        <w:rPr>
          <w:b w:val="0"/>
          <w:bCs w:val="0"/>
          <w:color w:val="auto"/>
          <w:spacing w:val="0"/>
        </w:rPr>
        <w:t>11 февраля 2021 </w:t>
      </w:r>
      <w:r w:rsidRPr="003B7842">
        <w:rPr>
          <w:b w:val="0"/>
          <w:bCs w:val="0"/>
          <w:color w:val="auto"/>
          <w:spacing w:val="0"/>
        </w:rPr>
        <w:t>г. № </w:t>
      </w:r>
      <w:r w:rsidR="004B313E">
        <w:rPr>
          <w:b w:val="0"/>
          <w:bCs w:val="0"/>
          <w:color w:val="auto"/>
          <w:spacing w:val="0"/>
        </w:rPr>
        <w:t> 62</w:t>
      </w:r>
      <w:r w:rsidRPr="003B7842">
        <w:rPr>
          <w:b w:val="0"/>
          <w:bCs w:val="0"/>
          <w:color w:val="auto"/>
          <w:spacing w:val="0"/>
        </w:rPr>
        <w:t xml:space="preserve"> «</w:t>
      </w:r>
      <w:r w:rsidR="004B313E">
        <w:rPr>
          <w:b w:val="0"/>
          <w:bCs w:val="0"/>
          <w:color w:val="auto"/>
          <w:spacing w:val="0"/>
        </w:rPr>
        <w:t>О Комиссии по организации межведомственного и межуровневого взаимодействия при предоставлении государственных услуг на территории города Байконур</w:t>
      </w:r>
      <w:r w:rsidRPr="003B7842">
        <w:rPr>
          <w:b w:val="0"/>
          <w:bCs w:val="0"/>
          <w:color w:val="auto"/>
          <w:spacing w:val="0"/>
        </w:rPr>
        <w:t>»</w:t>
      </w:r>
      <w:r w:rsidR="004D16EE">
        <w:rPr>
          <w:b w:val="0"/>
          <w:bCs w:val="0"/>
          <w:color w:val="auto"/>
          <w:spacing w:val="0"/>
        </w:rPr>
        <w:t>,</w:t>
      </w:r>
      <w:r w:rsidR="00472C9A">
        <w:rPr>
          <w:b w:val="0"/>
          <w:bCs w:val="0"/>
          <w:color w:val="auto"/>
          <w:spacing w:val="0"/>
        </w:rPr>
        <w:t xml:space="preserve"> изменения, изложив </w:t>
      </w:r>
      <w:r w:rsidR="004D16EE">
        <w:rPr>
          <w:b w:val="0"/>
          <w:bCs w:val="0"/>
          <w:color w:val="auto"/>
          <w:spacing w:val="0"/>
        </w:rPr>
        <w:t>его</w:t>
      </w:r>
      <w:r w:rsidR="00772FFF">
        <w:rPr>
          <w:b w:val="0"/>
          <w:bCs w:val="0"/>
          <w:color w:val="auto"/>
          <w:spacing w:val="0"/>
        </w:rPr>
        <w:t xml:space="preserve"> </w:t>
      </w:r>
      <w:r w:rsidR="00472C9A">
        <w:rPr>
          <w:b w:val="0"/>
          <w:bCs w:val="0"/>
          <w:color w:val="auto"/>
          <w:spacing w:val="0"/>
        </w:rPr>
        <w:t>в редакции согласно приложению</w:t>
      </w:r>
      <w:r w:rsidR="0095469A">
        <w:rPr>
          <w:b w:val="0"/>
          <w:bCs w:val="0"/>
          <w:color w:val="auto"/>
          <w:spacing w:val="0"/>
        </w:rPr>
        <w:t xml:space="preserve"> </w:t>
      </w:r>
      <w:r w:rsidR="00472C9A">
        <w:rPr>
          <w:b w:val="0"/>
          <w:bCs w:val="0"/>
          <w:color w:val="auto"/>
          <w:spacing w:val="0"/>
        </w:rPr>
        <w:t>к настоящему постановлению</w:t>
      </w:r>
      <w:r w:rsidR="00994CCA">
        <w:rPr>
          <w:b w:val="0"/>
          <w:bCs w:val="0"/>
          <w:color w:val="auto"/>
          <w:spacing w:val="0"/>
        </w:rPr>
        <w:t>.</w:t>
      </w:r>
    </w:p>
    <w:p w:rsidR="001B3017" w:rsidRPr="001B3017" w:rsidRDefault="001B3017" w:rsidP="004C65EE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1B3017" w:rsidRDefault="001B3017" w:rsidP="004C65EE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 xml:space="preserve">Контроль за исполнением настоящего постановления </w:t>
      </w:r>
      <w:r w:rsidR="004B313E">
        <w:rPr>
          <w:b w:val="0"/>
          <w:bCs w:val="0"/>
          <w:color w:val="auto"/>
          <w:spacing w:val="0"/>
        </w:rPr>
        <w:t>возложить на заместителя Главы администрации, отвечающего за экономическую и финансовую политику администрации города Байконур</w:t>
      </w:r>
    </w:p>
    <w:p w:rsidR="00653FBF" w:rsidRPr="003B7842" w:rsidRDefault="00653FBF" w:rsidP="004C65EE">
      <w:pPr>
        <w:widowControl/>
        <w:spacing w:line="276" w:lineRule="auto"/>
        <w:jc w:val="center"/>
        <w:rPr>
          <w:b/>
          <w:sz w:val="28"/>
          <w:szCs w:val="28"/>
        </w:rPr>
      </w:pPr>
    </w:p>
    <w:p w:rsidR="00D4215F" w:rsidRDefault="006D46F5" w:rsidP="004C65EE">
      <w:pPr>
        <w:widowControl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653FBF" w:rsidRPr="003B7842"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E1F42" w:rsidRPr="003B7842">
        <w:rPr>
          <w:b/>
          <w:sz w:val="28"/>
          <w:szCs w:val="28"/>
        </w:rPr>
        <w:t xml:space="preserve"> 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</w:t>
      </w:r>
      <w:r w:rsidR="00075626" w:rsidRPr="003B7842">
        <w:rPr>
          <w:b/>
          <w:sz w:val="28"/>
          <w:szCs w:val="28"/>
        </w:rPr>
        <w:t xml:space="preserve">          </w:t>
      </w:r>
      <w:r w:rsidR="00DC6A01" w:rsidRPr="003B7842">
        <w:rPr>
          <w:b/>
          <w:sz w:val="28"/>
          <w:szCs w:val="28"/>
        </w:rPr>
        <w:t xml:space="preserve">    </w:t>
      </w:r>
      <w:r w:rsidR="00AA0C35" w:rsidRPr="003B7842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Н.П. Адасев</w:t>
      </w:r>
    </w:p>
    <w:p w:rsidR="00311895" w:rsidRDefault="00311895" w:rsidP="00311895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11895" w:rsidRPr="006F28EC" w:rsidRDefault="00311895" w:rsidP="00311895">
      <w:pPr>
        <w:ind w:left="5529"/>
        <w:rPr>
          <w:rStyle w:val="s1"/>
          <w:b w:val="0"/>
          <w:sz w:val="28"/>
          <w:szCs w:val="28"/>
        </w:rPr>
      </w:pPr>
      <w:r>
        <w:rPr>
          <w:rStyle w:val="s1"/>
          <w:b w:val="0"/>
          <w:sz w:val="28"/>
          <w:szCs w:val="28"/>
        </w:rPr>
        <w:t>к постановлению</w:t>
      </w:r>
      <w:r w:rsidRPr="006F28EC">
        <w:rPr>
          <w:rStyle w:val="s1"/>
          <w:b w:val="0"/>
          <w:sz w:val="28"/>
          <w:szCs w:val="28"/>
        </w:rPr>
        <w:t xml:space="preserve"> Главы</w:t>
      </w:r>
    </w:p>
    <w:p w:rsidR="00311895" w:rsidRPr="006F28EC" w:rsidRDefault="00311895" w:rsidP="00311895">
      <w:pPr>
        <w:ind w:left="5529"/>
        <w:rPr>
          <w:rStyle w:val="s1"/>
          <w:b w:val="0"/>
          <w:sz w:val="28"/>
          <w:szCs w:val="28"/>
        </w:rPr>
      </w:pPr>
      <w:r w:rsidRPr="006F28EC">
        <w:rPr>
          <w:rStyle w:val="s1"/>
          <w:b w:val="0"/>
          <w:sz w:val="28"/>
          <w:szCs w:val="28"/>
        </w:rPr>
        <w:t>администрации города Байконур</w:t>
      </w:r>
    </w:p>
    <w:p w:rsidR="00311895" w:rsidRDefault="00311895" w:rsidP="00311895">
      <w:pPr>
        <w:ind w:left="5529"/>
        <w:outlineLvl w:val="0"/>
        <w:rPr>
          <w:sz w:val="28"/>
          <w:szCs w:val="28"/>
        </w:rPr>
      </w:pPr>
      <w:r w:rsidRPr="006F28EC">
        <w:rPr>
          <w:sz w:val="28"/>
          <w:szCs w:val="28"/>
        </w:rPr>
        <w:t>от</w:t>
      </w:r>
      <w:r>
        <w:rPr>
          <w:sz w:val="28"/>
          <w:szCs w:val="28"/>
        </w:rPr>
        <w:t xml:space="preserve"> 26 октября 2021г.</w:t>
      </w:r>
      <w:r w:rsidRPr="006F28EC">
        <w:rPr>
          <w:sz w:val="28"/>
          <w:szCs w:val="28"/>
        </w:rPr>
        <w:t xml:space="preserve"> № </w:t>
      </w:r>
      <w:r>
        <w:rPr>
          <w:sz w:val="28"/>
          <w:szCs w:val="28"/>
        </w:rPr>
        <w:t>528</w:t>
      </w:r>
    </w:p>
    <w:p w:rsidR="00311895" w:rsidRDefault="00311895" w:rsidP="00311895">
      <w:pPr>
        <w:ind w:left="5103"/>
        <w:outlineLvl w:val="0"/>
        <w:rPr>
          <w:sz w:val="26"/>
          <w:szCs w:val="26"/>
        </w:rPr>
      </w:pPr>
    </w:p>
    <w:p w:rsidR="00311895" w:rsidRDefault="00311895" w:rsidP="00311895">
      <w:pPr>
        <w:pStyle w:val="1"/>
        <w:rPr>
          <w:sz w:val="26"/>
          <w:szCs w:val="26"/>
        </w:rPr>
      </w:pPr>
    </w:p>
    <w:p w:rsidR="00311895" w:rsidRPr="00311895" w:rsidRDefault="00311895" w:rsidP="00311895">
      <w:pPr>
        <w:pStyle w:val="1"/>
        <w:jc w:val="center"/>
        <w:rPr>
          <w:rFonts w:ascii="Times New Roman" w:hAnsi="Times New Roman"/>
          <w:bCs w:val="0"/>
          <w:kern w:val="36"/>
          <w:sz w:val="26"/>
          <w:szCs w:val="26"/>
        </w:rPr>
      </w:pPr>
      <w:r w:rsidRPr="00311895">
        <w:rPr>
          <w:rFonts w:ascii="Times New Roman" w:hAnsi="Times New Roman"/>
          <w:bCs w:val="0"/>
          <w:kern w:val="36"/>
          <w:sz w:val="26"/>
          <w:szCs w:val="26"/>
        </w:rPr>
        <w:t>Персональный состав</w:t>
      </w:r>
    </w:p>
    <w:p w:rsidR="00311895" w:rsidRPr="009119DC" w:rsidRDefault="00311895" w:rsidP="00311895">
      <w:pPr>
        <w:ind w:firstLine="709"/>
        <w:jc w:val="center"/>
        <w:outlineLvl w:val="1"/>
        <w:rPr>
          <w:b/>
          <w:bCs/>
          <w:sz w:val="26"/>
          <w:szCs w:val="26"/>
        </w:rPr>
      </w:pPr>
      <w:r w:rsidRPr="009119DC">
        <w:rPr>
          <w:b/>
          <w:kern w:val="36"/>
          <w:sz w:val="26"/>
          <w:szCs w:val="26"/>
        </w:rPr>
        <w:t xml:space="preserve">Комиссии </w:t>
      </w:r>
      <w:r w:rsidRPr="009119DC">
        <w:rPr>
          <w:b/>
          <w:bCs/>
          <w:kern w:val="36"/>
          <w:sz w:val="26"/>
          <w:szCs w:val="26"/>
        </w:rPr>
        <w:t>по организации межведомственного и межуровневого электронного взаимодействия при предоставлении государственных услуг на территории города Байконур</w:t>
      </w:r>
    </w:p>
    <w:p w:rsidR="00311895" w:rsidRPr="009119DC" w:rsidRDefault="00311895" w:rsidP="00311895"/>
    <w:p w:rsidR="00311895" w:rsidRPr="00BB1037" w:rsidRDefault="00311895" w:rsidP="00311895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09"/>
        <w:gridCol w:w="2545"/>
      </w:tblGrid>
      <w:tr w:rsidR="00311895" w:rsidRPr="007B6528" w:rsidTr="00F21F00">
        <w:tc>
          <w:tcPr>
            <w:tcW w:w="7338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Председатель комиссии:</w:t>
            </w:r>
          </w:p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Морозова Е.В.</w:t>
            </w:r>
          </w:p>
        </w:tc>
      </w:tr>
      <w:tr w:rsidR="00311895" w:rsidRPr="007B6528" w:rsidTr="00F21F00">
        <w:trPr>
          <w:trHeight w:val="888"/>
        </w:trPr>
        <w:tc>
          <w:tcPr>
            <w:tcW w:w="7338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Заместител</w:t>
            </w:r>
            <w:r>
              <w:rPr>
                <w:sz w:val="26"/>
                <w:szCs w:val="26"/>
              </w:rPr>
              <w:t>ь</w:t>
            </w:r>
            <w:r w:rsidRPr="00630247">
              <w:rPr>
                <w:sz w:val="26"/>
                <w:szCs w:val="26"/>
              </w:rPr>
              <w:t xml:space="preserve"> председателя:</w:t>
            </w:r>
          </w:p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Адасев Н.П.</w:t>
            </w:r>
          </w:p>
        </w:tc>
      </w:tr>
      <w:tr w:rsidR="00311895" w:rsidRPr="007B6528" w:rsidTr="00F21F00">
        <w:trPr>
          <w:trHeight w:val="1191"/>
        </w:trPr>
        <w:tc>
          <w:tcPr>
            <w:tcW w:w="7338" w:type="dxa"/>
            <w:shd w:val="clear" w:color="auto" w:fill="auto"/>
            <w:vAlign w:val="bottom"/>
          </w:tcPr>
          <w:p w:rsidR="00311895" w:rsidRDefault="00311895" w:rsidP="00F21F00">
            <w:pPr>
              <w:rPr>
                <w:sz w:val="26"/>
                <w:szCs w:val="26"/>
              </w:rPr>
            </w:pPr>
          </w:p>
          <w:p w:rsidR="00311895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Секретарь комиссии:</w:t>
            </w:r>
          </w:p>
          <w:p w:rsidR="00311895" w:rsidRPr="00630247" w:rsidRDefault="00311895" w:rsidP="00F21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отдела информационного сопровождения деятельности заказчиков </w:t>
            </w:r>
            <w:r w:rsidRPr="00630247">
              <w:rPr>
                <w:sz w:val="26"/>
                <w:szCs w:val="26"/>
              </w:rPr>
              <w:t xml:space="preserve">Управления по размещению заказа </w:t>
            </w:r>
          </w:p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администрации города Байконур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Иванова А.С. </w:t>
            </w:r>
          </w:p>
        </w:tc>
      </w:tr>
      <w:tr w:rsidR="00311895" w:rsidRPr="007B6528" w:rsidTr="00F21F00">
        <w:trPr>
          <w:trHeight w:val="574"/>
        </w:trPr>
        <w:tc>
          <w:tcPr>
            <w:tcW w:w="7338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 xml:space="preserve">Члены комиссии: 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</w:p>
        </w:tc>
      </w:tr>
      <w:tr w:rsidR="00311895" w:rsidRPr="007B6528" w:rsidTr="00F21F00">
        <w:trPr>
          <w:trHeight w:val="574"/>
        </w:trPr>
        <w:tc>
          <w:tcPr>
            <w:tcW w:w="7338" w:type="dxa"/>
            <w:shd w:val="clear" w:color="auto" w:fill="auto"/>
            <w:vAlign w:val="bottom"/>
          </w:tcPr>
          <w:p w:rsidR="00311895" w:rsidRDefault="00311895" w:rsidP="00F21F00">
            <w:pPr>
              <w:rPr>
                <w:sz w:val="26"/>
                <w:szCs w:val="26"/>
              </w:rPr>
            </w:pPr>
          </w:p>
          <w:p w:rsidR="00311895" w:rsidRPr="00630247" w:rsidRDefault="00311895" w:rsidP="00F21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Pr="00630247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>я</w:t>
            </w:r>
            <w:r w:rsidRPr="00630247">
              <w:rPr>
                <w:sz w:val="26"/>
                <w:szCs w:val="26"/>
              </w:rPr>
              <w:t xml:space="preserve"> культуры, молодежной политики, туризма и спорта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Гертер Е.В.</w:t>
            </w:r>
          </w:p>
        </w:tc>
      </w:tr>
      <w:tr w:rsidR="00311895" w:rsidRPr="007B6528" w:rsidTr="00F21F00">
        <w:trPr>
          <w:trHeight w:val="293"/>
        </w:trPr>
        <w:tc>
          <w:tcPr>
            <w:tcW w:w="7338" w:type="dxa"/>
            <w:shd w:val="clear" w:color="auto" w:fill="auto"/>
            <w:vAlign w:val="bottom"/>
          </w:tcPr>
          <w:p w:rsidR="00311895" w:rsidRDefault="00311895" w:rsidP="00F21F00">
            <w:pPr>
              <w:rPr>
                <w:sz w:val="26"/>
                <w:szCs w:val="26"/>
              </w:rPr>
            </w:pPr>
          </w:p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Начальник Управления образованием города Байконур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Ким Е.Г. </w:t>
            </w:r>
          </w:p>
        </w:tc>
      </w:tr>
      <w:tr w:rsidR="00311895" w:rsidRPr="007B6528" w:rsidTr="00F21F00">
        <w:trPr>
          <w:trHeight w:val="293"/>
        </w:trPr>
        <w:tc>
          <w:tcPr>
            <w:tcW w:w="7338" w:type="dxa"/>
            <w:shd w:val="clear" w:color="auto" w:fill="auto"/>
            <w:vAlign w:val="bottom"/>
          </w:tcPr>
          <w:p w:rsidR="00311895" w:rsidRDefault="00311895" w:rsidP="00F21F00">
            <w:pPr>
              <w:rPr>
                <w:bCs/>
                <w:sz w:val="26"/>
                <w:szCs w:val="26"/>
              </w:rPr>
            </w:pPr>
          </w:p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bCs/>
                <w:sz w:val="26"/>
                <w:szCs w:val="26"/>
              </w:rPr>
              <w:t xml:space="preserve">Начальник отдела </w:t>
            </w:r>
            <w:r w:rsidRPr="00630247">
              <w:rPr>
                <w:sz w:val="26"/>
                <w:szCs w:val="26"/>
              </w:rPr>
              <w:t xml:space="preserve">по распределению и учету жилья </w:t>
            </w:r>
            <w:r>
              <w:rPr>
                <w:sz w:val="26"/>
                <w:szCs w:val="26"/>
              </w:rPr>
              <w:t>администрации города Байконур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Горбачева Т.А.</w:t>
            </w:r>
          </w:p>
        </w:tc>
      </w:tr>
      <w:tr w:rsidR="00311895" w:rsidRPr="007B6528" w:rsidTr="00F21F00">
        <w:trPr>
          <w:trHeight w:val="293"/>
        </w:trPr>
        <w:tc>
          <w:tcPr>
            <w:tcW w:w="7338" w:type="dxa"/>
            <w:shd w:val="clear" w:color="auto" w:fill="auto"/>
            <w:vAlign w:val="bottom"/>
          </w:tcPr>
          <w:p w:rsidR="00311895" w:rsidRDefault="00311895" w:rsidP="00F21F00">
            <w:pPr>
              <w:rPr>
                <w:bCs/>
                <w:sz w:val="26"/>
                <w:szCs w:val="26"/>
              </w:rPr>
            </w:pPr>
          </w:p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bCs/>
                <w:sz w:val="26"/>
                <w:szCs w:val="26"/>
              </w:rPr>
              <w:t xml:space="preserve">Начальник отдела </w:t>
            </w:r>
            <w:r>
              <w:rPr>
                <w:bCs/>
                <w:sz w:val="26"/>
                <w:szCs w:val="26"/>
              </w:rPr>
              <w:t xml:space="preserve">– главный архитектор города отдела </w:t>
            </w:r>
            <w:r w:rsidRPr="00630247">
              <w:rPr>
                <w:sz w:val="26"/>
                <w:szCs w:val="26"/>
              </w:rPr>
              <w:t>архитектуры и градостроительства</w:t>
            </w:r>
          </w:p>
          <w:p w:rsidR="00311895" w:rsidRPr="00630247" w:rsidRDefault="00311895" w:rsidP="00F21F0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</w:t>
            </w:r>
            <w:r w:rsidRPr="00630247">
              <w:rPr>
                <w:bCs/>
                <w:sz w:val="26"/>
                <w:szCs w:val="26"/>
              </w:rPr>
              <w:t>дминистрации города Байконур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Вербицкий Р.И.</w:t>
            </w:r>
          </w:p>
        </w:tc>
      </w:tr>
      <w:tr w:rsidR="00311895" w:rsidRPr="007B6528" w:rsidTr="00F21F00">
        <w:trPr>
          <w:trHeight w:val="293"/>
        </w:trPr>
        <w:tc>
          <w:tcPr>
            <w:tcW w:w="7338" w:type="dxa"/>
            <w:shd w:val="clear" w:color="auto" w:fill="auto"/>
            <w:vAlign w:val="bottom"/>
          </w:tcPr>
          <w:p w:rsidR="00311895" w:rsidRDefault="00311895" w:rsidP="00F21F00">
            <w:pPr>
              <w:rPr>
                <w:rFonts w:eastAsia="Calibri"/>
                <w:sz w:val="26"/>
                <w:szCs w:val="26"/>
              </w:rPr>
            </w:pPr>
          </w:p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rFonts w:eastAsia="Calibri"/>
                <w:sz w:val="26"/>
                <w:szCs w:val="26"/>
              </w:rPr>
              <w:t>Заведующий сектором по осуществлению полномочий в области ветеринарии</w:t>
            </w:r>
            <w:r>
              <w:rPr>
                <w:rFonts w:eastAsia="Calibri"/>
                <w:sz w:val="26"/>
                <w:szCs w:val="26"/>
              </w:rPr>
              <w:t xml:space="preserve"> администрации города Байконур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Исабаев И.А.</w:t>
            </w:r>
          </w:p>
        </w:tc>
      </w:tr>
      <w:tr w:rsidR="00311895" w:rsidRPr="007B6528" w:rsidTr="00F21F00">
        <w:trPr>
          <w:trHeight w:val="293"/>
        </w:trPr>
        <w:tc>
          <w:tcPr>
            <w:tcW w:w="7338" w:type="dxa"/>
            <w:shd w:val="clear" w:color="auto" w:fill="auto"/>
            <w:vAlign w:val="bottom"/>
          </w:tcPr>
          <w:p w:rsidR="00311895" w:rsidRDefault="00311895" w:rsidP="00F21F00">
            <w:pPr>
              <w:rPr>
                <w:sz w:val="26"/>
                <w:szCs w:val="26"/>
              </w:rPr>
            </w:pPr>
          </w:p>
          <w:p w:rsidR="00311895" w:rsidRPr="00630247" w:rsidRDefault="00311895" w:rsidP="00F21F00">
            <w:pPr>
              <w:rPr>
                <w:bCs/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О</w:t>
            </w:r>
            <w:r w:rsidRPr="00630247">
              <w:rPr>
                <w:sz w:val="26"/>
                <w:szCs w:val="26"/>
              </w:rPr>
              <w:t>тдела здравоохранения города Байконур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Квач Ж.В.</w:t>
            </w:r>
          </w:p>
        </w:tc>
      </w:tr>
      <w:tr w:rsidR="00311895" w:rsidRPr="007B6528" w:rsidTr="00F21F00">
        <w:trPr>
          <w:trHeight w:val="615"/>
        </w:trPr>
        <w:tc>
          <w:tcPr>
            <w:tcW w:w="7338" w:type="dxa"/>
            <w:shd w:val="clear" w:color="auto" w:fill="auto"/>
            <w:vAlign w:val="bottom"/>
          </w:tcPr>
          <w:p w:rsidR="00311895" w:rsidRDefault="00311895" w:rsidP="00F21F00">
            <w:pPr>
              <w:rPr>
                <w:sz w:val="26"/>
                <w:szCs w:val="26"/>
              </w:rPr>
            </w:pPr>
          </w:p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Начальник Управления по размещению заказа администрации города Байконур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Муратов М.А.</w:t>
            </w:r>
          </w:p>
        </w:tc>
      </w:tr>
      <w:tr w:rsidR="00311895" w:rsidRPr="007B6528" w:rsidTr="00F21F00">
        <w:trPr>
          <w:trHeight w:val="429"/>
        </w:trPr>
        <w:tc>
          <w:tcPr>
            <w:tcW w:w="7338" w:type="dxa"/>
            <w:shd w:val="clear" w:color="auto" w:fill="auto"/>
            <w:vAlign w:val="bottom"/>
          </w:tcPr>
          <w:p w:rsidR="00311895" w:rsidRDefault="00311895" w:rsidP="00F21F00">
            <w:pPr>
              <w:rPr>
                <w:sz w:val="26"/>
                <w:szCs w:val="26"/>
              </w:rPr>
            </w:pPr>
          </w:p>
          <w:p w:rsidR="00311895" w:rsidRPr="0043184D" w:rsidRDefault="00311895" w:rsidP="00F21F00">
            <w:pPr>
              <w:rPr>
                <w:sz w:val="26"/>
                <w:szCs w:val="26"/>
              </w:rPr>
            </w:pPr>
            <w:r w:rsidRPr="0043184D">
              <w:rPr>
                <w:sz w:val="26"/>
                <w:szCs w:val="26"/>
              </w:rPr>
              <w:t xml:space="preserve">Начальник информационно-аналитического отдела </w:t>
            </w:r>
            <w:r w:rsidRPr="0043184D">
              <w:rPr>
                <w:color w:val="000000"/>
                <w:sz w:val="27"/>
                <w:szCs w:val="27"/>
              </w:rPr>
              <w:t>Аппарата Главы администрации города</w:t>
            </w:r>
            <w:r>
              <w:rPr>
                <w:color w:val="000000"/>
                <w:sz w:val="27"/>
                <w:szCs w:val="27"/>
              </w:rPr>
              <w:t xml:space="preserve"> Байконур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Плевако Д.Г.</w:t>
            </w:r>
          </w:p>
        </w:tc>
      </w:tr>
      <w:tr w:rsidR="00311895" w:rsidRPr="007B6528" w:rsidTr="00F21F00">
        <w:trPr>
          <w:trHeight w:val="386"/>
        </w:trPr>
        <w:tc>
          <w:tcPr>
            <w:tcW w:w="7338" w:type="dxa"/>
            <w:shd w:val="clear" w:color="auto" w:fill="auto"/>
            <w:vAlign w:val="bottom"/>
          </w:tcPr>
          <w:p w:rsidR="00311895" w:rsidRDefault="00311895" w:rsidP="00F21F00">
            <w:pPr>
              <w:rPr>
                <w:sz w:val="26"/>
                <w:szCs w:val="26"/>
              </w:rPr>
            </w:pPr>
          </w:p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Начальник Управления экономического развития администрации города Байконур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Default="00311895" w:rsidP="00F21F00">
            <w:pPr>
              <w:rPr>
                <w:sz w:val="26"/>
                <w:szCs w:val="26"/>
              </w:rPr>
            </w:pPr>
          </w:p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Павлова Т.Н.</w:t>
            </w:r>
          </w:p>
        </w:tc>
      </w:tr>
      <w:tr w:rsidR="00311895" w:rsidRPr="007B6528" w:rsidTr="00F21F00">
        <w:trPr>
          <w:trHeight w:val="386"/>
        </w:trPr>
        <w:tc>
          <w:tcPr>
            <w:tcW w:w="7338" w:type="dxa"/>
            <w:shd w:val="clear" w:color="auto" w:fill="auto"/>
            <w:vAlign w:val="bottom"/>
          </w:tcPr>
          <w:p w:rsidR="00311895" w:rsidRDefault="00311895" w:rsidP="00F21F00">
            <w:pPr>
              <w:rPr>
                <w:sz w:val="26"/>
                <w:szCs w:val="26"/>
              </w:rPr>
            </w:pPr>
          </w:p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Начальник отдела международных отношений</w:t>
            </w:r>
            <w:r>
              <w:rPr>
                <w:sz w:val="26"/>
                <w:szCs w:val="26"/>
              </w:rPr>
              <w:t xml:space="preserve"> </w:t>
            </w:r>
            <w:r w:rsidRPr="00630247">
              <w:rPr>
                <w:sz w:val="26"/>
                <w:szCs w:val="26"/>
              </w:rPr>
              <w:t>и правового обеспечения Правового управления администрации города Байконур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Румянцева Е.А.</w:t>
            </w:r>
          </w:p>
        </w:tc>
      </w:tr>
      <w:tr w:rsidR="00311895" w:rsidRPr="007B6528" w:rsidTr="00F21F00">
        <w:trPr>
          <w:trHeight w:val="386"/>
        </w:trPr>
        <w:tc>
          <w:tcPr>
            <w:tcW w:w="7338" w:type="dxa"/>
            <w:shd w:val="clear" w:color="auto" w:fill="auto"/>
            <w:vAlign w:val="bottom"/>
          </w:tcPr>
          <w:p w:rsidR="00311895" w:rsidRDefault="00311895" w:rsidP="00F21F00">
            <w:pPr>
              <w:rPr>
                <w:bCs/>
                <w:sz w:val="26"/>
                <w:szCs w:val="26"/>
              </w:rPr>
            </w:pPr>
          </w:p>
          <w:p w:rsidR="00311895" w:rsidRPr="00630247" w:rsidRDefault="00311895" w:rsidP="00F21F00">
            <w:pPr>
              <w:rPr>
                <w:bCs/>
                <w:sz w:val="26"/>
                <w:szCs w:val="26"/>
              </w:rPr>
            </w:pPr>
            <w:r w:rsidRPr="00630247">
              <w:rPr>
                <w:bCs/>
                <w:sz w:val="26"/>
                <w:szCs w:val="26"/>
              </w:rPr>
              <w:t xml:space="preserve">Заведующий отделом </w:t>
            </w:r>
            <w:r>
              <w:rPr>
                <w:bCs/>
                <w:sz w:val="26"/>
                <w:szCs w:val="26"/>
              </w:rPr>
              <w:t>ЗАГС администрации города Байконур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Смагина Ю.Б.</w:t>
            </w:r>
          </w:p>
        </w:tc>
      </w:tr>
      <w:tr w:rsidR="00311895" w:rsidRPr="007B6528" w:rsidTr="00F21F00">
        <w:trPr>
          <w:trHeight w:val="386"/>
        </w:trPr>
        <w:tc>
          <w:tcPr>
            <w:tcW w:w="7338" w:type="dxa"/>
            <w:shd w:val="clear" w:color="auto" w:fill="auto"/>
            <w:vAlign w:val="bottom"/>
          </w:tcPr>
          <w:p w:rsidR="00311895" w:rsidRDefault="00311895" w:rsidP="00F21F00">
            <w:pPr>
              <w:rPr>
                <w:sz w:val="26"/>
                <w:szCs w:val="26"/>
              </w:rPr>
            </w:pPr>
          </w:p>
          <w:p w:rsidR="00311895" w:rsidRPr="00630247" w:rsidRDefault="00311895" w:rsidP="00F21F00">
            <w:pPr>
              <w:rPr>
                <w:rFonts w:eastAsia="Calibri"/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Государственного казенного учреждения «Центр занятости населения города Байконур</w:t>
            </w:r>
            <w:r w:rsidRPr="00630247">
              <w:rPr>
                <w:sz w:val="26"/>
                <w:szCs w:val="26"/>
              </w:rPr>
              <w:t>»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Хамитова К.С.</w:t>
            </w:r>
          </w:p>
        </w:tc>
      </w:tr>
      <w:tr w:rsidR="00311895" w:rsidRPr="007B6528" w:rsidTr="00F21F00">
        <w:trPr>
          <w:trHeight w:val="386"/>
        </w:trPr>
        <w:tc>
          <w:tcPr>
            <w:tcW w:w="7338" w:type="dxa"/>
            <w:shd w:val="clear" w:color="auto" w:fill="auto"/>
            <w:vAlign w:val="bottom"/>
          </w:tcPr>
          <w:p w:rsidR="00311895" w:rsidRDefault="00311895" w:rsidP="00F21F00">
            <w:pPr>
              <w:rPr>
                <w:bCs/>
                <w:sz w:val="26"/>
                <w:szCs w:val="26"/>
              </w:rPr>
            </w:pPr>
          </w:p>
          <w:p w:rsidR="00311895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bCs/>
                <w:sz w:val="26"/>
                <w:szCs w:val="26"/>
              </w:rPr>
              <w:t xml:space="preserve">Начальник </w:t>
            </w:r>
            <w:r>
              <w:rPr>
                <w:bCs/>
                <w:sz w:val="26"/>
                <w:szCs w:val="26"/>
              </w:rPr>
              <w:t>О</w:t>
            </w:r>
            <w:r w:rsidRPr="00630247">
              <w:rPr>
                <w:bCs/>
                <w:sz w:val="26"/>
                <w:szCs w:val="26"/>
              </w:rPr>
              <w:t xml:space="preserve">тдела </w:t>
            </w:r>
            <w:r w:rsidRPr="00630247">
              <w:rPr>
                <w:sz w:val="26"/>
                <w:szCs w:val="26"/>
              </w:rPr>
              <w:t>по отселению граждан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Шатравко М.И.</w:t>
            </w:r>
          </w:p>
        </w:tc>
      </w:tr>
      <w:tr w:rsidR="00311895" w:rsidRPr="007B6528" w:rsidTr="00F21F00">
        <w:trPr>
          <w:trHeight w:val="462"/>
        </w:trPr>
        <w:tc>
          <w:tcPr>
            <w:tcW w:w="7338" w:type="dxa"/>
            <w:shd w:val="clear" w:color="auto" w:fill="auto"/>
            <w:vAlign w:val="bottom"/>
          </w:tcPr>
          <w:p w:rsidR="00311895" w:rsidRDefault="00311895" w:rsidP="00F21F00">
            <w:pPr>
              <w:rPr>
                <w:sz w:val="26"/>
                <w:szCs w:val="26"/>
              </w:rPr>
            </w:pPr>
          </w:p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 xml:space="preserve">Начальник Управления социальной защиты населения 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Шефер Ю.Р.</w:t>
            </w:r>
          </w:p>
        </w:tc>
      </w:tr>
      <w:tr w:rsidR="00311895" w:rsidRPr="007B6528" w:rsidTr="00F21F00">
        <w:trPr>
          <w:trHeight w:val="462"/>
        </w:trPr>
        <w:tc>
          <w:tcPr>
            <w:tcW w:w="7338" w:type="dxa"/>
            <w:shd w:val="clear" w:color="auto" w:fill="auto"/>
            <w:vAlign w:val="bottom"/>
          </w:tcPr>
          <w:p w:rsidR="00311895" w:rsidRDefault="00311895" w:rsidP="00F21F00">
            <w:pPr>
              <w:rPr>
                <w:sz w:val="26"/>
                <w:szCs w:val="26"/>
              </w:rPr>
            </w:pPr>
          </w:p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Начальник Управления городского хозяйства администрации города Байконур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11895" w:rsidRPr="00630247" w:rsidRDefault="00311895" w:rsidP="00F21F00">
            <w:pPr>
              <w:rPr>
                <w:sz w:val="26"/>
                <w:szCs w:val="26"/>
              </w:rPr>
            </w:pPr>
            <w:r w:rsidRPr="00630247">
              <w:rPr>
                <w:sz w:val="26"/>
                <w:szCs w:val="26"/>
              </w:rPr>
              <w:t>Яковлева С.Ю.</w:t>
            </w:r>
          </w:p>
        </w:tc>
      </w:tr>
    </w:tbl>
    <w:p w:rsidR="00311895" w:rsidRDefault="00311895" w:rsidP="00311895">
      <w:pPr>
        <w:jc w:val="center"/>
        <w:rPr>
          <w:sz w:val="26"/>
          <w:szCs w:val="26"/>
        </w:rPr>
      </w:pPr>
    </w:p>
    <w:p w:rsidR="00311895" w:rsidRPr="00B85FC4" w:rsidRDefault="00311895" w:rsidP="00311895">
      <w:pPr>
        <w:jc w:val="center"/>
        <w:rPr>
          <w:sz w:val="26"/>
          <w:szCs w:val="26"/>
        </w:rPr>
      </w:pPr>
      <w:r w:rsidRPr="00B85FC4">
        <w:rPr>
          <w:sz w:val="26"/>
          <w:szCs w:val="26"/>
        </w:rPr>
        <w:t xml:space="preserve">__________________ </w:t>
      </w:r>
    </w:p>
    <w:p w:rsidR="00311895" w:rsidRDefault="00311895" w:rsidP="004C65EE">
      <w:pPr>
        <w:widowControl/>
        <w:spacing w:line="276" w:lineRule="auto"/>
        <w:rPr>
          <w:b/>
          <w:sz w:val="28"/>
          <w:szCs w:val="28"/>
        </w:rPr>
      </w:pPr>
    </w:p>
    <w:sectPr w:rsidR="00311895" w:rsidSect="00AB3031">
      <w:headerReference w:type="even" r:id="rId11"/>
      <w:headerReference w:type="default" r:id="rId12"/>
      <w:footerReference w:type="first" r:id="rId13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F00" w:rsidRDefault="00F21F00">
      <w:r>
        <w:separator/>
      </w:r>
    </w:p>
  </w:endnote>
  <w:endnote w:type="continuationSeparator" w:id="0">
    <w:p w:rsidR="00F21F00" w:rsidRDefault="00F2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E72B7D" w:rsidRDefault="00473036" w:rsidP="00E72B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F00" w:rsidRDefault="00F21F00">
      <w:r>
        <w:separator/>
      </w:r>
    </w:p>
  </w:footnote>
  <w:footnote w:type="continuationSeparator" w:id="0">
    <w:p w:rsidR="00F21F00" w:rsidRDefault="00F21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73036" w:rsidRDefault="004730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52E32">
      <w:rPr>
        <w:rStyle w:val="aa"/>
        <w:noProof/>
      </w:rPr>
      <w:t>3</w:t>
    </w:r>
    <w:r>
      <w:rPr>
        <w:rStyle w:val="aa"/>
      </w:rPr>
      <w:fldChar w:fldCharType="end"/>
    </w:r>
  </w:p>
  <w:p w:rsidR="00473036" w:rsidRDefault="0047303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30EC8"/>
    <w:rsid w:val="000341E7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5626"/>
    <w:rsid w:val="00090F5B"/>
    <w:rsid w:val="000913CE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46AE"/>
    <w:rsid w:val="001947BE"/>
    <w:rsid w:val="001A0D35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895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94029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2D4F"/>
    <w:rsid w:val="009A4372"/>
    <w:rsid w:val="009A56ED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40975"/>
    <w:rsid w:val="00B518DB"/>
    <w:rsid w:val="00B61E39"/>
    <w:rsid w:val="00B63426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CA6"/>
    <w:rsid w:val="00BD559C"/>
    <w:rsid w:val="00BD6CBF"/>
    <w:rsid w:val="00BE5C40"/>
    <w:rsid w:val="00BE61F1"/>
    <w:rsid w:val="00C10C7F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3BD2"/>
    <w:rsid w:val="00CF1EA1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2D48"/>
    <w:rsid w:val="00D34BFA"/>
    <w:rsid w:val="00D35943"/>
    <w:rsid w:val="00D35FD9"/>
    <w:rsid w:val="00D3758A"/>
    <w:rsid w:val="00D4215F"/>
    <w:rsid w:val="00D46360"/>
    <w:rsid w:val="00D52E32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7C70"/>
    <w:rsid w:val="00E04203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6004"/>
    <w:rsid w:val="00EE0E62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1F00"/>
    <w:rsid w:val="00F23670"/>
    <w:rsid w:val="00F2488F"/>
    <w:rsid w:val="00F24A9B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DF1966-2616-4AB4-8BBE-8A3927C4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31189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10">
    <w:name w:val="Заголовок 1 Знак"/>
    <w:link w:val="1"/>
    <w:uiPriority w:val="9"/>
    <w:rsid w:val="0031189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s1">
    <w:name w:val="s1"/>
    <w:rsid w:val="00311895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6D1E-99DF-41A0-B18D-10B199C8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2021-10-07T11:26:00Z</cp:lastPrinted>
  <dcterms:created xsi:type="dcterms:W3CDTF">2024-05-14T10:07:00Z</dcterms:created>
  <dcterms:modified xsi:type="dcterms:W3CDTF">2024-05-14T10:07:00Z</dcterms:modified>
</cp:coreProperties>
</file>