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203660"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4E5C0E" w:rsidP="00A873BF">
      <w:pPr>
        <w:spacing w:line="480" w:lineRule="auto"/>
        <w:jc w:val="both"/>
        <w:rPr>
          <w:sz w:val="28"/>
        </w:rPr>
      </w:pPr>
      <w:r>
        <w:rPr>
          <w:sz w:val="28"/>
        </w:rPr>
        <w:t>26 сентября 2022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322</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w:t>
      </w:r>
      <w:r w:rsidR="00BF7C57">
        <w:rPr>
          <w:b/>
          <w:color w:val="000000"/>
          <w:sz w:val="28"/>
          <w:szCs w:val="28"/>
        </w:rPr>
        <w:t xml:space="preserve">персональный </w:t>
      </w:r>
      <w:r w:rsidR="00B16362" w:rsidRPr="00B16362">
        <w:rPr>
          <w:b/>
          <w:color w:val="000000"/>
          <w:sz w:val="28"/>
          <w:szCs w:val="28"/>
        </w:rPr>
        <w:t xml:space="preserve">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 выявлению брошенных и (или)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разукомплектованных транспортных средств </w:t>
      </w:r>
    </w:p>
    <w:p w:rsidR="009634FB" w:rsidRDefault="009634FB" w:rsidP="009634FB">
      <w:pPr>
        <w:tabs>
          <w:tab w:val="left" w:pos="1276"/>
        </w:tabs>
        <w:spacing w:line="240" w:lineRule="auto"/>
        <w:jc w:val="left"/>
        <w:rPr>
          <w:b/>
          <w:color w:val="000000"/>
          <w:sz w:val="28"/>
          <w:szCs w:val="28"/>
        </w:rPr>
      </w:pPr>
      <w:r>
        <w:rPr>
          <w:b/>
          <w:color w:val="000000"/>
          <w:sz w:val="28"/>
          <w:szCs w:val="28"/>
        </w:rPr>
        <w:t>в городе Байконур, утвержденн</w:t>
      </w:r>
      <w:r w:rsidR="00D33346">
        <w:rPr>
          <w:b/>
          <w:color w:val="000000"/>
          <w:sz w:val="28"/>
          <w:szCs w:val="28"/>
        </w:rPr>
        <w:t>ый</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постановлением Главы администрации </w:t>
      </w:r>
    </w:p>
    <w:p w:rsidR="009634FB" w:rsidRPr="00B16362" w:rsidRDefault="009634FB" w:rsidP="009634FB">
      <w:pPr>
        <w:tabs>
          <w:tab w:val="left" w:pos="1276"/>
        </w:tabs>
        <w:spacing w:line="240" w:lineRule="auto"/>
        <w:jc w:val="left"/>
        <w:rPr>
          <w:b/>
          <w:color w:val="000000"/>
          <w:sz w:val="28"/>
          <w:szCs w:val="28"/>
        </w:rPr>
      </w:pPr>
      <w:r>
        <w:rPr>
          <w:b/>
          <w:color w:val="000000"/>
          <w:sz w:val="28"/>
          <w:szCs w:val="28"/>
        </w:rPr>
        <w:t>города Байконур от 14 июля 2020 г. № 367</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B16362" w:rsidP="009634FB">
      <w:pPr>
        <w:shd w:val="clear" w:color="auto" w:fill="FFFFFF"/>
        <w:ind w:right="6" w:firstLine="851"/>
        <w:jc w:val="both"/>
        <w:rPr>
          <w:sz w:val="28"/>
          <w:szCs w:val="28"/>
          <w:shd w:val="clear" w:color="auto" w:fill="FFFFFF"/>
        </w:rPr>
      </w:pPr>
      <w:r w:rsidRPr="00640FD3">
        <w:rPr>
          <w:sz w:val="28"/>
          <w:szCs w:val="28"/>
          <w:shd w:val="clear" w:color="auto" w:fill="FFFFFF"/>
        </w:rPr>
        <w:t xml:space="preserve">В связи с кадровыми изменениями </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B16362" w:rsidRDefault="00B16362" w:rsidP="00660B8F">
      <w:pPr>
        <w:shd w:val="clear" w:color="auto" w:fill="FFFFFF"/>
        <w:tabs>
          <w:tab w:val="left" w:pos="709"/>
        </w:tabs>
        <w:ind w:right="28" w:firstLine="851"/>
        <w:jc w:val="both"/>
        <w:rPr>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w:t>
      </w:r>
      <w:r w:rsidR="00BF7C57">
        <w:rPr>
          <w:color w:val="000000"/>
          <w:sz w:val="28"/>
          <w:szCs w:val="28"/>
        </w:rPr>
        <w:t xml:space="preserve">персональный </w:t>
      </w:r>
      <w:r w:rsidR="009634FB">
        <w:rPr>
          <w:color w:val="000000"/>
          <w:sz w:val="28"/>
          <w:szCs w:val="28"/>
        </w:rPr>
        <w:t>со</w:t>
      </w:r>
      <w:r w:rsidR="006E36C2">
        <w:rPr>
          <w:color w:val="000000"/>
          <w:sz w:val="28"/>
          <w:szCs w:val="28"/>
        </w:rPr>
        <w:t xml:space="preserve">став Межведомственной комиссии </w:t>
      </w:r>
      <w:r w:rsidR="00BF7C57">
        <w:rPr>
          <w:color w:val="000000"/>
          <w:sz w:val="28"/>
          <w:szCs w:val="28"/>
        </w:rPr>
        <w:br/>
      </w:r>
      <w:r w:rsidR="009634FB">
        <w:rPr>
          <w:color w:val="000000"/>
          <w:sz w:val="28"/>
          <w:szCs w:val="28"/>
        </w:rPr>
        <w:t xml:space="preserve">по выявлению брошенных и (или) разукомплектованных транспортных средств </w:t>
      </w:r>
      <w:r w:rsidR="009634FB">
        <w:rPr>
          <w:color w:val="000000"/>
          <w:sz w:val="28"/>
          <w:szCs w:val="28"/>
        </w:rPr>
        <w:br/>
        <w:t>в городе Байконур, утвержденн</w:t>
      </w:r>
      <w:r w:rsidR="00D33346">
        <w:rPr>
          <w:color w:val="000000"/>
          <w:sz w:val="28"/>
          <w:szCs w:val="28"/>
        </w:rPr>
        <w:t>ый</w:t>
      </w:r>
      <w:r w:rsidR="009634FB">
        <w:rPr>
          <w:color w:val="000000"/>
          <w:sz w:val="28"/>
          <w:szCs w:val="28"/>
        </w:rPr>
        <w:t xml:space="preserve"> постановлением Главы администрации </w:t>
      </w:r>
      <w:r w:rsidR="009634FB">
        <w:rPr>
          <w:color w:val="000000"/>
          <w:sz w:val="28"/>
          <w:szCs w:val="28"/>
        </w:rPr>
        <w:br/>
        <w:t>города Байконур от 14 июля 2020 г. № 367 «</w:t>
      </w:r>
      <w:r w:rsidR="009634FB">
        <w:rPr>
          <w:sz w:val="28"/>
          <w:szCs w:val="28"/>
        </w:rPr>
        <w:t>О порядке выявления, перемещения, временного хранения и утилизации брошенных и (или) разукомплектованных транспортных средств в городе Байконур» (с изменениями)</w:t>
      </w:r>
      <w:r w:rsidR="006E36C2">
        <w:rPr>
          <w:sz w:val="28"/>
          <w:szCs w:val="28"/>
        </w:rPr>
        <w:t xml:space="preserve"> </w:t>
      </w:r>
      <w:r w:rsidR="009634FB">
        <w:rPr>
          <w:sz w:val="28"/>
          <w:szCs w:val="28"/>
        </w:rPr>
        <w:t>(далее – Межведомственная комиссия)</w:t>
      </w:r>
      <w:r w:rsidR="006E36C2" w:rsidRPr="006E36C2">
        <w:rPr>
          <w:sz w:val="28"/>
          <w:szCs w:val="28"/>
        </w:rPr>
        <w:t xml:space="preserve"> </w:t>
      </w:r>
      <w:r w:rsidR="006E36C2">
        <w:rPr>
          <w:sz w:val="28"/>
          <w:szCs w:val="28"/>
        </w:rPr>
        <w:t>(приложение № 3)</w:t>
      </w:r>
      <w:r w:rsidR="00D33346">
        <w:rPr>
          <w:sz w:val="28"/>
          <w:szCs w:val="28"/>
        </w:rPr>
        <w:t>,</w:t>
      </w:r>
      <w:r w:rsidR="009634FB">
        <w:rPr>
          <w:sz w:val="28"/>
          <w:szCs w:val="28"/>
        </w:rPr>
        <w:t xml:space="preserve"> следующ</w:t>
      </w:r>
      <w:r w:rsidR="00660B8F">
        <w:rPr>
          <w:sz w:val="28"/>
          <w:szCs w:val="28"/>
        </w:rPr>
        <w:t>ие</w:t>
      </w:r>
      <w:r w:rsidR="009634FB">
        <w:rPr>
          <w:sz w:val="28"/>
          <w:szCs w:val="28"/>
        </w:rPr>
        <w:t xml:space="preserve"> изменени</w:t>
      </w:r>
      <w:r w:rsidR="00660B8F">
        <w:rPr>
          <w:sz w:val="28"/>
          <w:szCs w:val="28"/>
        </w:rPr>
        <w:t>я</w:t>
      </w:r>
      <w:r w:rsidR="009634FB">
        <w:rPr>
          <w:sz w:val="28"/>
          <w:szCs w:val="28"/>
        </w:rPr>
        <w:t>:</w:t>
      </w:r>
    </w:p>
    <w:p w:rsidR="009634FB" w:rsidRDefault="009634FB" w:rsidP="00660B8F">
      <w:pPr>
        <w:shd w:val="clear" w:color="auto" w:fill="FFFFFF"/>
        <w:tabs>
          <w:tab w:val="left" w:pos="709"/>
        </w:tabs>
        <w:ind w:right="28" w:firstLine="851"/>
        <w:jc w:val="both"/>
        <w:rPr>
          <w:sz w:val="28"/>
          <w:szCs w:val="28"/>
        </w:rPr>
      </w:pPr>
      <w:r>
        <w:rPr>
          <w:sz w:val="28"/>
          <w:szCs w:val="28"/>
        </w:rPr>
        <w:t>1.</w:t>
      </w:r>
      <w:r w:rsidR="00660B8F">
        <w:rPr>
          <w:sz w:val="28"/>
          <w:szCs w:val="28"/>
        </w:rPr>
        <w:t>1</w:t>
      </w:r>
      <w:r>
        <w:rPr>
          <w:sz w:val="28"/>
          <w:szCs w:val="28"/>
        </w:rPr>
        <w:t xml:space="preserve"> Включить в </w:t>
      </w:r>
      <w:r w:rsidR="00BF7C57">
        <w:rPr>
          <w:sz w:val="28"/>
          <w:szCs w:val="28"/>
        </w:rPr>
        <w:t xml:space="preserve">персональный </w:t>
      </w:r>
      <w:r>
        <w:rPr>
          <w:sz w:val="28"/>
          <w:szCs w:val="28"/>
        </w:rPr>
        <w:t xml:space="preserve">состав Межведомственной комиссии </w:t>
      </w:r>
      <w:r w:rsidR="00BF7C57">
        <w:rPr>
          <w:sz w:val="28"/>
          <w:szCs w:val="28"/>
        </w:rPr>
        <w:br/>
      </w:r>
      <w:r>
        <w:rPr>
          <w:sz w:val="28"/>
          <w:szCs w:val="28"/>
        </w:rPr>
        <w:t>в качестве</w:t>
      </w:r>
      <w:r w:rsidR="00075E68">
        <w:rPr>
          <w:sz w:val="28"/>
          <w:szCs w:val="28"/>
        </w:rPr>
        <w:t xml:space="preserve"> </w:t>
      </w:r>
      <w:r w:rsidR="00660B8F">
        <w:rPr>
          <w:sz w:val="28"/>
          <w:szCs w:val="28"/>
        </w:rPr>
        <w:t>члена</w:t>
      </w:r>
      <w:r>
        <w:rPr>
          <w:sz w:val="28"/>
          <w:szCs w:val="28"/>
        </w:rPr>
        <w:t xml:space="preserve"> комиссии:</w:t>
      </w:r>
    </w:p>
    <w:p w:rsidR="009634FB" w:rsidRDefault="00753C20" w:rsidP="00660B8F">
      <w:pPr>
        <w:shd w:val="clear" w:color="auto" w:fill="FFFFFF"/>
        <w:tabs>
          <w:tab w:val="left" w:pos="709"/>
        </w:tabs>
        <w:ind w:right="28" w:firstLine="851"/>
        <w:jc w:val="both"/>
        <w:rPr>
          <w:sz w:val="28"/>
          <w:szCs w:val="28"/>
        </w:rPr>
      </w:pPr>
      <w:r>
        <w:rPr>
          <w:sz w:val="28"/>
          <w:szCs w:val="28"/>
        </w:rPr>
        <w:t>Уразаева Е.Е</w:t>
      </w:r>
      <w:r w:rsidR="00660B8F">
        <w:rPr>
          <w:sz w:val="28"/>
          <w:szCs w:val="28"/>
        </w:rPr>
        <w:t>.</w:t>
      </w:r>
      <w:r w:rsidR="009634FB">
        <w:rPr>
          <w:sz w:val="28"/>
          <w:szCs w:val="28"/>
        </w:rPr>
        <w:t xml:space="preserve"> – </w:t>
      </w:r>
      <w:r>
        <w:rPr>
          <w:sz w:val="28"/>
          <w:szCs w:val="28"/>
        </w:rPr>
        <w:t>главного специалиста</w:t>
      </w:r>
      <w:r w:rsidR="00660B8F">
        <w:rPr>
          <w:sz w:val="28"/>
          <w:szCs w:val="28"/>
        </w:rPr>
        <w:t xml:space="preserve"> отдела по связям со СМИ администрации города Байконур.</w:t>
      </w:r>
    </w:p>
    <w:p w:rsidR="00AB3841" w:rsidRPr="009337A7" w:rsidRDefault="00AB3841" w:rsidP="00660B8F">
      <w:pPr>
        <w:shd w:val="clear" w:color="auto" w:fill="FFFFFF"/>
        <w:tabs>
          <w:tab w:val="left" w:pos="709"/>
        </w:tabs>
        <w:ind w:right="28" w:firstLine="851"/>
        <w:jc w:val="both"/>
        <w:rPr>
          <w:bCs/>
          <w:color w:val="000000"/>
          <w:sz w:val="28"/>
          <w:szCs w:val="28"/>
        </w:rPr>
      </w:pPr>
      <w:r>
        <w:rPr>
          <w:sz w:val="28"/>
          <w:szCs w:val="28"/>
        </w:rPr>
        <w:t>1.</w:t>
      </w:r>
      <w:r w:rsidR="00660B8F">
        <w:rPr>
          <w:sz w:val="28"/>
          <w:szCs w:val="28"/>
        </w:rPr>
        <w:t>2</w:t>
      </w:r>
      <w:r>
        <w:rPr>
          <w:sz w:val="28"/>
          <w:szCs w:val="28"/>
        </w:rPr>
        <w:t xml:space="preserve"> Исключить из </w:t>
      </w:r>
      <w:r w:rsidR="00BF7C57">
        <w:rPr>
          <w:sz w:val="28"/>
          <w:szCs w:val="28"/>
        </w:rPr>
        <w:t xml:space="preserve">персонального </w:t>
      </w:r>
      <w:r>
        <w:rPr>
          <w:sz w:val="28"/>
          <w:szCs w:val="28"/>
        </w:rPr>
        <w:t xml:space="preserve">состава Межведомственной комиссии </w:t>
      </w:r>
      <w:r w:rsidR="00753C20">
        <w:rPr>
          <w:sz w:val="28"/>
          <w:szCs w:val="28"/>
        </w:rPr>
        <w:t>Урусова О.А.</w:t>
      </w:r>
    </w:p>
    <w:p w:rsidR="00B16362" w:rsidRPr="00E36B4A" w:rsidRDefault="00B16362" w:rsidP="00660B8F">
      <w:pPr>
        <w:shd w:val="clear" w:color="auto" w:fill="FFFFFF"/>
        <w:tabs>
          <w:tab w:val="left" w:pos="709"/>
        </w:tabs>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660B8F">
      <w:pPr>
        <w:pStyle w:val="21"/>
        <w:tabs>
          <w:tab w:val="left" w:pos="709"/>
        </w:tabs>
        <w:spacing w:line="360" w:lineRule="auto"/>
        <w:ind w:firstLine="851"/>
      </w:pPr>
      <w:r>
        <w:rPr>
          <w:color w:val="000000"/>
          <w:szCs w:val="28"/>
        </w:rPr>
        <w:lastRenderedPageBreak/>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753C20" w:rsidRDefault="00753C20" w:rsidP="00E7102B">
      <w:pPr>
        <w:ind w:left="709" w:hanging="709"/>
        <w:jc w:val="both"/>
        <w:rPr>
          <w:b/>
          <w:sz w:val="28"/>
          <w:szCs w:val="28"/>
        </w:rPr>
      </w:pPr>
    </w:p>
    <w:p w:rsidR="008D68F1" w:rsidRPr="00333BA4" w:rsidRDefault="008D68F1" w:rsidP="00E7102B">
      <w:pPr>
        <w:ind w:left="709" w:hanging="709"/>
        <w:jc w:val="both"/>
        <w:rPr>
          <w:b/>
          <w:sz w:val="28"/>
          <w:szCs w:val="28"/>
        </w:rPr>
      </w:pPr>
      <w:r>
        <w:rPr>
          <w:b/>
          <w:sz w:val="28"/>
          <w:szCs w:val="28"/>
        </w:rPr>
        <w:t>Глав</w:t>
      </w:r>
      <w:r w:rsidR="007A7DEC">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A7DEC">
        <w:rPr>
          <w:b/>
          <w:sz w:val="28"/>
          <w:szCs w:val="28"/>
        </w:rPr>
        <w:t xml:space="preserve">    К.Д. Бусыгин</w:t>
      </w:r>
      <w:r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C76" w:rsidRDefault="00CC4C76">
      <w:r>
        <w:separator/>
      </w:r>
    </w:p>
  </w:endnote>
  <w:endnote w:type="continuationSeparator" w:id="0">
    <w:p w:rsidR="00CC4C76" w:rsidRDefault="00CC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C76" w:rsidRDefault="00CC4C76">
      <w:r>
        <w:separator/>
      </w:r>
    </w:p>
  </w:footnote>
  <w:footnote w:type="continuationSeparator" w:id="0">
    <w:p w:rsidR="00CC4C76" w:rsidRDefault="00CC4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102BD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2BD5"/>
    <w:rsid w:val="0010475D"/>
    <w:rsid w:val="00121447"/>
    <w:rsid w:val="00135473"/>
    <w:rsid w:val="001402A5"/>
    <w:rsid w:val="00154EAB"/>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40D1D"/>
    <w:rsid w:val="00347F92"/>
    <w:rsid w:val="0035007A"/>
    <w:rsid w:val="003674DF"/>
    <w:rsid w:val="00373B34"/>
    <w:rsid w:val="00373D38"/>
    <w:rsid w:val="00383976"/>
    <w:rsid w:val="0039357C"/>
    <w:rsid w:val="003977A4"/>
    <w:rsid w:val="003B3418"/>
    <w:rsid w:val="003D7B22"/>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36C3"/>
    <w:rsid w:val="004E5C0E"/>
    <w:rsid w:val="00511A80"/>
    <w:rsid w:val="005379AE"/>
    <w:rsid w:val="005508C7"/>
    <w:rsid w:val="00555C5D"/>
    <w:rsid w:val="00582472"/>
    <w:rsid w:val="00584C41"/>
    <w:rsid w:val="00597EA6"/>
    <w:rsid w:val="005B1134"/>
    <w:rsid w:val="005D46F0"/>
    <w:rsid w:val="005D543E"/>
    <w:rsid w:val="00622AE2"/>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53C20"/>
    <w:rsid w:val="00763DA8"/>
    <w:rsid w:val="00764F8A"/>
    <w:rsid w:val="0079407D"/>
    <w:rsid w:val="00796F63"/>
    <w:rsid w:val="007978EE"/>
    <w:rsid w:val="007A78A7"/>
    <w:rsid w:val="007A7DEC"/>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14A1"/>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375E"/>
    <w:rsid w:val="00B66CBB"/>
    <w:rsid w:val="00B676F8"/>
    <w:rsid w:val="00B95244"/>
    <w:rsid w:val="00B966F3"/>
    <w:rsid w:val="00BA17CB"/>
    <w:rsid w:val="00BA5FCE"/>
    <w:rsid w:val="00BB2126"/>
    <w:rsid w:val="00BD3123"/>
    <w:rsid w:val="00BE1BE9"/>
    <w:rsid w:val="00BF2031"/>
    <w:rsid w:val="00BF7C57"/>
    <w:rsid w:val="00C17E35"/>
    <w:rsid w:val="00C24F0E"/>
    <w:rsid w:val="00C76ED4"/>
    <w:rsid w:val="00C77456"/>
    <w:rsid w:val="00C87A6E"/>
    <w:rsid w:val="00C91894"/>
    <w:rsid w:val="00C952EA"/>
    <w:rsid w:val="00C97DB4"/>
    <w:rsid w:val="00CC4C76"/>
    <w:rsid w:val="00CF4A7D"/>
    <w:rsid w:val="00D05C53"/>
    <w:rsid w:val="00D10495"/>
    <w:rsid w:val="00D32C5B"/>
    <w:rsid w:val="00D33346"/>
    <w:rsid w:val="00D341ED"/>
    <w:rsid w:val="00D425C0"/>
    <w:rsid w:val="00D730A6"/>
    <w:rsid w:val="00D740BE"/>
    <w:rsid w:val="00D7481C"/>
    <w:rsid w:val="00DA0060"/>
    <w:rsid w:val="00DB312B"/>
    <w:rsid w:val="00DB6C1A"/>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A006F"/>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59DF006-6E8E-40DC-BA4F-7E045C0B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1666</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2022-08-02T12:23:00Z</cp:lastPrinted>
  <dcterms:created xsi:type="dcterms:W3CDTF">2024-05-14T09:55:00Z</dcterms:created>
  <dcterms:modified xsi:type="dcterms:W3CDTF">2024-05-14T09:55:00Z</dcterms:modified>
</cp:coreProperties>
</file>