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Pr="008C4296" w:rsidRDefault="00142ABC" w:rsidP="000B1273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-381635</wp:posOffset>
                </wp:positionV>
                <wp:extent cx="835025" cy="826770"/>
                <wp:effectExtent l="635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3E9" w:rsidRDefault="002853E9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9299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0pt;margin-top:-30.0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wjtQ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" filled="f" stroked="f">
                <v:textbox>
                  <w:txbxContent>
                    <w:p w:rsidR="002853E9" w:rsidRDefault="002853E9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9299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 АДМИНИСТРАЦИИ  ГОРОДА  БАЙКОНУР</w:t>
      </w:r>
    </w:p>
    <w:p w:rsidR="00DA393E" w:rsidRDefault="000E4CD4" w:rsidP="002C4AD7">
      <w:pPr>
        <w:pStyle w:val="2"/>
        <w:tabs>
          <w:tab w:val="center" w:pos="4904"/>
        </w:tabs>
        <w:jc w:val="left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ab/>
      </w:r>
      <w:r w:rsidR="00DA393E" w:rsidRPr="008C4296">
        <w:rPr>
          <w:spacing w:val="100"/>
          <w:sz w:val="28"/>
          <w:szCs w:val="28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8C4296" w:rsidRDefault="00677B72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26 августа 2021 г.</w:t>
      </w:r>
      <w:r w:rsidR="00DA393E" w:rsidRPr="008C429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№ 418</w:t>
      </w:r>
      <w:r w:rsidR="00DA393E" w:rsidRPr="008C4296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</w:tblGrid>
      <w:tr w:rsidR="00DA393E" w:rsidRPr="00DE3506">
        <w:tc>
          <w:tcPr>
            <w:tcW w:w="5508" w:type="dxa"/>
            <w:shd w:val="clear" w:color="auto" w:fill="auto"/>
          </w:tcPr>
          <w:p w:rsidR="00DA393E" w:rsidRPr="00DE3506" w:rsidRDefault="00E64338" w:rsidP="00DE3506">
            <w:pPr>
              <w:shd w:val="clear" w:color="auto" w:fill="FFFFFF"/>
              <w:rPr>
                <w:rFonts w:ascii="Verdana" w:hAnsi="Verdana"/>
                <w:color w:val="000000"/>
                <w:sz w:val="28"/>
                <w:szCs w:val="28"/>
              </w:rPr>
            </w:pPr>
            <w:bookmarkStart w:id="0" w:name="_GoBack"/>
            <w:r w:rsidRPr="00E64338">
              <w:rPr>
                <w:rStyle w:val="ad"/>
                <w:sz w:val="28"/>
                <w:szCs w:val="28"/>
              </w:rPr>
              <w:t xml:space="preserve">О внесении изменений в городскую целевую программу «Безопасный город», утвержденную постановлением Главы администрации города Байконур </w:t>
            </w:r>
            <w:r>
              <w:rPr>
                <w:rStyle w:val="ad"/>
                <w:sz w:val="28"/>
                <w:szCs w:val="28"/>
              </w:rPr>
              <w:br/>
            </w:r>
            <w:r w:rsidRPr="00E64338">
              <w:rPr>
                <w:rStyle w:val="ad"/>
                <w:sz w:val="28"/>
                <w:szCs w:val="28"/>
              </w:rPr>
              <w:t>от 01 февраля 2013 г. № 11</w:t>
            </w:r>
            <w:bookmarkEnd w:id="0"/>
          </w:p>
        </w:tc>
      </w:tr>
    </w:tbl>
    <w:p w:rsidR="00AA3CE0" w:rsidRDefault="00AA3CE0" w:rsidP="00241129">
      <w:pPr>
        <w:spacing w:line="276" w:lineRule="auto"/>
        <w:ind w:firstLine="720"/>
        <w:jc w:val="both"/>
        <w:rPr>
          <w:sz w:val="28"/>
          <w:szCs w:val="28"/>
        </w:rPr>
      </w:pPr>
    </w:p>
    <w:p w:rsidR="00DF790A" w:rsidRDefault="00DF790A" w:rsidP="001E087A">
      <w:pPr>
        <w:spacing w:line="336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DF790A">
        <w:rPr>
          <w:rStyle w:val="ad"/>
          <w:b w:val="0"/>
          <w:color w:val="000000"/>
          <w:sz w:val="28"/>
          <w:szCs w:val="28"/>
        </w:rPr>
        <w:t>На основании Соглашения между Российской Федерацией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и Республикой Казахстан о статусе города Байконур, порядке формирования 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 xml:space="preserve">статусе </w:t>
      </w:r>
      <w:r>
        <w:rPr>
          <w:rStyle w:val="ad"/>
          <w:b w:val="0"/>
          <w:color w:val="000000"/>
          <w:sz w:val="28"/>
          <w:szCs w:val="28"/>
        </w:rPr>
        <w:br/>
      </w:r>
      <w:r w:rsidRPr="00DF790A">
        <w:rPr>
          <w:rStyle w:val="ad"/>
          <w:b w:val="0"/>
          <w:color w:val="000000"/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DF790A">
          <w:rPr>
            <w:rStyle w:val="ad"/>
            <w:b w:val="0"/>
            <w:color w:val="000000"/>
            <w:sz w:val="28"/>
            <w:szCs w:val="28"/>
          </w:rPr>
          <w:t>1995 г</w:t>
        </w:r>
      </w:smartTag>
      <w:r w:rsidRPr="00DF790A">
        <w:rPr>
          <w:rStyle w:val="ad"/>
          <w:b w:val="0"/>
          <w:color w:val="000000"/>
          <w:sz w:val="28"/>
          <w:szCs w:val="28"/>
        </w:rPr>
        <w:t>.,</w:t>
      </w:r>
      <w:r>
        <w:rPr>
          <w:rStyle w:val="ad"/>
          <w:b w:val="0"/>
          <w:color w:val="000000"/>
          <w:sz w:val="28"/>
          <w:szCs w:val="28"/>
        </w:rPr>
        <w:t xml:space="preserve"> в соответствии с </w:t>
      </w:r>
      <w:r w:rsidRPr="00DF790A">
        <w:rPr>
          <w:rStyle w:val="ad"/>
          <w:b w:val="0"/>
          <w:color w:val="000000"/>
          <w:sz w:val="28"/>
          <w:szCs w:val="28"/>
        </w:rPr>
        <w:t>Порядком разработки, реализации и оценки эффективности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городских целевых программ, утвержденным постановлением Главы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 xml:space="preserve">администрации города Байконур от 27 декабря </w:t>
      </w:r>
      <w:smartTag w:uri="urn:schemas-microsoft-com:office:smarttags" w:element="metricconverter">
        <w:smartTagPr>
          <w:attr w:name="ProductID" w:val="2017 г"/>
        </w:smartTagPr>
        <w:r w:rsidRPr="00DF790A">
          <w:rPr>
            <w:rStyle w:val="ad"/>
            <w:b w:val="0"/>
            <w:color w:val="000000"/>
            <w:sz w:val="28"/>
            <w:szCs w:val="28"/>
          </w:rPr>
          <w:t>2017 г</w:t>
        </w:r>
      </w:smartTag>
      <w:r w:rsidRPr="00DF790A">
        <w:rPr>
          <w:rStyle w:val="ad"/>
          <w:b w:val="0"/>
          <w:color w:val="000000"/>
          <w:sz w:val="28"/>
          <w:szCs w:val="28"/>
        </w:rPr>
        <w:t>. № 464 «Об утверждении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Порядка разработки, реализации и оценки эффективности городских целевых</w:t>
      </w:r>
      <w:r>
        <w:rPr>
          <w:rStyle w:val="ad"/>
          <w:b w:val="0"/>
          <w:color w:val="000000"/>
          <w:sz w:val="28"/>
          <w:szCs w:val="28"/>
        </w:rPr>
        <w:t xml:space="preserve"> программ» (с </w:t>
      </w:r>
      <w:r w:rsidR="00E64338">
        <w:rPr>
          <w:rStyle w:val="ad"/>
          <w:b w:val="0"/>
          <w:color w:val="000000"/>
          <w:sz w:val="28"/>
          <w:szCs w:val="28"/>
        </w:rPr>
        <w:t>изменениями)</w:t>
      </w:r>
      <w:r w:rsidR="00AA272A">
        <w:rPr>
          <w:rStyle w:val="ad"/>
          <w:b w:val="0"/>
          <w:color w:val="000000"/>
          <w:sz w:val="28"/>
          <w:szCs w:val="28"/>
        </w:rPr>
        <w:t>,</w:t>
      </w:r>
    </w:p>
    <w:p w:rsidR="00DA393E" w:rsidRPr="008C4296" w:rsidRDefault="00DA393E" w:rsidP="001E087A">
      <w:pPr>
        <w:spacing w:line="336" w:lineRule="auto"/>
        <w:ind w:firstLine="709"/>
        <w:jc w:val="center"/>
        <w:rPr>
          <w:sz w:val="28"/>
          <w:szCs w:val="28"/>
        </w:rPr>
      </w:pPr>
      <w:r w:rsidRPr="008C4296">
        <w:rPr>
          <w:b/>
          <w:spacing w:val="20"/>
          <w:sz w:val="28"/>
          <w:szCs w:val="28"/>
        </w:rPr>
        <w:t>ПОСТАНОВЛЯЮ</w:t>
      </w:r>
      <w:r w:rsidRPr="008C4296">
        <w:rPr>
          <w:sz w:val="28"/>
          <w:szCs w:val="28"/>
        </w:rPr>
        <w:t>:</w:t>
      </w:r>
    </w:p>
    <w:p w:rsidR="007930A3" w:rsidRDefault="008B4872" w:rsidP="001E087A">
      <w:pPr>
        <w:shd w:val="clear" w:color="auto" w:fill="FFFFFF"/>
        <w:spacing w:before="24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30A3" w:rsidRPr="00E46B8C">
        <w:rPr>
          <w:sz w:val="28"/>
          <w:szCs w:val="28"/>
        </w:rPr>
        <w:t xml:space="preserve">. Внести в </w:t>
      </w:r>
      <w:r w:rsidR="005C5F33">
        <w:rPr>
          <w:sz w:val="28"/>
          <w:szCs w:val="28"/>
        </w:rPr>
        <w:t>городскую целевую программу «Б</w:t>
      </w:r>
      <w:r w:rsidR="008C19C4">
        <w:rPr>
          <w:sz w:val="28"/>
          <w:szCs w:val="28"/>
        </w:rPr>
        <w:t>езопасный город», утвержденную п</w:t>
      </w:r>
      <w:r w:rsidR="005C5F33">
        <w:rPr>
          <w:sz w:val="28"/>
          <w:szCs w:val="28"/>
        </w:rPr>
        <w:t xml:space="preserve">остановлением </w:t>
      </w:r>
      <w:r w:rsidR="008C19C4">
        <w:rPr>
          <w:sz w:val="28"/>
          <w:szCs w:val="28"/>
        </w:rPr>
        <w:t xml:space="preserve">Главы администрации города Байконур </w:t>
      </w:r>
      <w:r w:rsidR="008C19C4">
        <w:rPr>
          <w:sz w:val="28"/>
          <w:szCs w:val="28"/>
        </w:rPr>
        <w:br/>
        <w:t xml:space="preserve">от 01 февраля 2013 г. № 11 </w:t>
      </w:r>
      <w:r w:rsidR="00E64338">
        <w:rPr>
          <w:sz w:val="28"/>
          <w:szCs w:val="28"/>
        </w:rPr>
        <w:t>«</w:t>
      </w:r>
      <w:r w:rsidR="00E64338" w:rsidRPr="00E64338">
        <w:rPr>
          <w:sz w:val="28"/>
          <w:szCs w:val="28"/>
        </w:rPr>
        <w:t xml:space="preserve">Об утверждении городской целевой программы «Безопасный город» </w:t>
      </w:r>
      <w:r w:rsidR="008C19C4">
        <w:rPr>
          <w:sz w:val="28"/>
          <w:szCs w:val="28"/>
        </w:rPr>
        <w:t xml:space="preserve">(с изменениями) </w:t>
      </w:r>
      <w:r w:rsidR="005C5F33">
        <w:rPr>
          <w:sz w:val="28"/>
          <w:szCs w:val="28"/>
        </w:rPr>
        <w:t>(далее - Программа)</w:t>
      </w:r>
      <w:r w:rsidR="007930A3">
        <w:rPr>
          <w:sz w:val="28"/>
          <w:szCs w:val="28"/>
        </w:rPr>
        <w:t>, следующие изменения</w:t>
      </w:r>
      <w:r w:rsidR="007930A3" w:rsidRPr="00E46B8C">
        <w:rPr>
          <w:sz w:val="28"/>
          <w:szCs w:val="28"/>
        </w:rPr>
        <w:t>:</w:t>
      </w:r>
    </w:p>
    <w:p w:rsidR="00F819C8" w:rsidRPr="00511B25" w:rsidRDefault="00F819C8" w:rsidP="001E087A">
      <w:pPr>
        <w:shd w:val="clear" w:color="auto" w:fill="FFFFFF"/>
        <w:spacing w:line="336" w:lineRule="auto"/>
        <w:ind w:firstLine="709"/>
        <w:jc w:val="both"/>
        <w:rPr>
          <w:rStyle w:val="ad"/>
          <w:b w:val="0"/>
          <w:sz w:val="28"/>
          <w:szCs w:val="28"/>
        </w:rPr>
      </w:pPr>
      <w:r>
        <w:rPr>
          <w:sz w:val="28"/>
          <w:szCs w:val="28"/>
        </w:rPr>
        <w:t>1.1. </w:t>
      </w:r>
      <w:r w:rsidR="00282A34">
        <w:rPr>
          <w:rStyle w:val="ad"/>
          <w:b w:val="0"/>
          <w:sz w:val="28"/>
          <w:szCs w:val="28"/>
        </w:rPr>
        <w:t>Строку</w:t>
      </w:r>
      <w:r w:rsidRPr="00511B25">
        <w:rPr>
          <w:rStyle w:val="ad"/>
          <w:b w:val="0"/>
          <w:sz w:val="28"/>
          <w:szCs w:val="28"/>
        </w:rPr>
        <w:t xml:space="preserve"> «Сроки реализации Программы» паспорта Программы изложить в следующей редакции:</w:t>
      </w:r>
    </w:p>
    <w:p w:rsidR="00F819C8" w:rsidRPr="00511B25" w:rsidRDefault="00F819C8" w:rsidP="001E087A">
      <w:pPr>
        <w:shd w:val="clear" w:color="auto" w:fill="FFFFFF"/>
        <w:spacing w:line="336" w:lineRule="auto"/>
        <w:ind w:firstLine="709"/>
        <w:jc w:val="both"/>
        <w:rPr>
          <w:rStyle w:val="ad"/>
          <w:b w:val="0"/>
          <w:sz w:val="28"/>
          <w:szCs w:val="28"/>
        </w:rPr>
      </w:pPr>
      <w:r w:rsidRPr="00511B25">
        <w:rPr>
          <w:rStyle w:val="ad"/>
          <w:b w:val="0"/>
          <w:sz w:val="28"/>
          <w:szCs w:val="28"/>
        </w:rPr>
        <w:t>«</w:t>
      </w:r>
    </w:p>
    <w:tbl>
      <w:tblPr>
        <w:tblW w:w="97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05"/>
        <w:gridCol w:w="5990"/>
      </w:tblGrid>
      <w:tr w:rsidR="00F819C8" w:rsidRPr="00511B25" w:rsidTr="005C44A0">
        <w:trPr>
          <w:trHeight w:val="365"/>
          <w:tblCellSpacing w:w="0" w:type="dxa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819C8" w:rsidRPr="00511B25" w:rsidRDefault="00F819C8" w:rsidP="001E087A">
            <w:pPr>
              <w:spacing w:line="336" w:lineRule="auto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C8" w:rsidRPr="00511B25" w:rsidRDefault="00B306C1" w:rsidP="001E087A">
            <w:pPr>
              <w:spacing w:line="33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2013–2022</w:t>
            </w:r>
            <w:r w:rsidR="00F819C8" w:rsidRPr="00511B25">
              <w:rPr>
                <w:sz w:val="24"/>
                <w:szCs w:val="24"/>
              </w:rPr>
              <w:t xml:space="preserve"> годы</w:t>
            </w:r>
          </w:p>
        </w:tc>
      </w:tr>
    </w:tbl>
    <w:p w:rsidR="00F819C8" w:rsidRDefault="00F819C8" w:rsidP="001E087A">
      <w:pPr>
        <w:spacing w:line="336" w:lineRule="auto"/>
        <w:ind w:firstLine="709"/>
        <w:jc w:val="right"/>
        <w:rPr>
          <w:sz w:val="28"/>
          <w:szCs w:val="28"/>
        </w:rPr>
      </w:pPr>
      <w:r w:rsidRPr="00511B25">
        <w:rPr>
          <w:sz w:val="28"/>
          <w:szCs w:val="28"/>
        </w:rPr>
        <w:t>».</w:t>
      </w:r>
    </w:p>
    <w:p w:rsidR="00F82194" w:rsidRPr="006007EF" w:rsidRDefault="008B4872" w:rsidP="001E087A">
      <w:pPr>
        <w:shd w:val="clear" w:color="auto" w:fill="FFFFFF"/>
        <w:spacing w:line="336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1</w:t>
      </w:r>
      <w:r w:rsidR="00F82194" w:rsidRPr="006007EF">
        <w:rPr>
          <w:rStyle w:val="ad"/>
          <w:b w:val="0"/>
          <w:color w:val="000000"/>
          <w:sz w:val="28"/>
          <w:szCs w:val="28"/>
        </w:rPr>
        <w:t>.</w:t>
      </w:r>
      <w:r w:rsidR="00F819C8">
        <w:rPr>
          <w:rStyle w:val="ad"/>
          <w:b w:val="0"/>
          <w:color w:val="000000"/>
          <w:sz w:val="28"/>
          <w:szCs w:val="28"/>
        </w:rPr>
        <w:t>2</w:t>
      </w:r>
      <w:r w:rsidR="00F82194" w:rsidRPr="006007EF">
        <w:rPr>
          <w:rStyle w:val="ad"/>
          <w:b w:val="0"/>
          <w:color w:val="000000"/>
          <w:sz w:val="28"/>
          <w:szCs w:val="28"/>
        </w:rPr>
        <w:t>. Строку «Объемы и источники финансирования» паспорта Программы изложить в следующей редакции:</w:t>
      </w:r>
    </w:p>
    <w:p w:rsidR="001E087A" w:rsidRDefault="001E087A" w:rsidP="001E087A">
      <w:pPr>
        <w:pStyle w:val="ac"/>
        <w:spacing w:before="0" w:beforeAutospacing="0" w:after="0" w:afterAutospacing="0" w:line="336" w:lineRule="auto"/>
        <w:ind w:firstLine="709"/>
        <w:rPr>
          <w:sz w:val="28"/>
          <w:szCs w:val="28"/>
        </w:rPr>
      </w:pPr>
    </w:p>
    <w:p w:rsidR="00F82194" w:rsidRPr="002A1A27" w:rsidRDefault="00F82194" w:rsidP="001E087A">
      <w:pPr>
        <w:pStyle w:val="ac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2A1A27">
        <w:rPr>
          <w:sz w:val="28"/>
          <w:szCs w:val="28"/>
        </w:rPr>
        <w:lastRenderedPageBreak/>
        <w:t>«</w:t>
      </w:r>
    </w:p>
    <w:tbl>
      <w:tblPr>
        <w:tblW w:w="97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05"/>
        <w:gridCol w:w="5990"/>
      </w:tblGrid>
      <w:tr w:rsidR="00F82194" w:rsidRPr="006007EF">
        <w:trPr>
          <w:trHeight w:val="365"/>
          <w:tblCellSpacing w:w="0" w:type="dxa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82194" w:rsidRPr="006007EF" w:rsidRDefault="00F82194" w:rsidP="001E087A">
            <w:pPr>
              <w:rPr>
                <w:sz w:val="24"/>
                <w:szCs w:val="24"/>
              </w:rPr>
            </w:pPr>
            <w:r w:rsidRPr="006007EF"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C8" w:rsidRPr="00511B25" w:rsidRDefault="00F819C8" w:rsidP="001E087A">
            <w:pPr>
              <w:jc w:val="both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 xml:space="preserve">Потребность в финансовых ресурсах для реализации программных мероприятий в 2013–2022 годах составляет </w:t>
            </w:r>
            <w:r w:rsidR="00902FD9">
              <w:rPr>
                <w:sz w:val="24"/>
                <w:szCs w:val="24"/>
              </w:rPr>
              <w:t>179 361,7</w:t>
            </w:r>
            <w:r w:rsidR="009F7F6A" w:rsidRPr="009F7F6A">
              <w:rPr>
                <w:sz w:val="24"/>
                <w:szCs w:val="24"/>
              </w:rPr>
              <w:t xml:space="preserve"> </w:t>
            </w:r>
            <w:r w:rsidRPr="00511B25">
              <w:rPr>
                <w:sz w:val="24"/>
                <w:szCs w:val="24"/>
              </w:rPr>
              <w:t xml:space="preserve">тыс. рублей, в том числе: </w:t>
            </w:r>
          </w:p>
          <w:p w:rsidR="00F819C8" w:rsidRPr="00511B25" w:rsidRDefault="00F819C8" w:rsidP="001E087A">
            <w:pPr>
              <w:ind w:firstLine="675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2013 году – 605,6 тыс. рублей;</w:t>
            </w:r>
          </w:p>
          <w:p w:rsidR="00F819C8" w:rsidRPr="00511B25" w:rsidRDefault="00F819C8" w:rsidP="001E087A">
            <w:pPr>
              <w:ind w:firstLine="675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2014 году – 2 588,8 тыс. рублей;</w:t>
            </w:r>
          </w:p>
          <w:p w:rsidR="00F819C8" w:rsidRPr="00511B25" w:rsidRDefault="00F819C8" w:rsidP="001E087A">
            <w:pPr>
              <w:ind w:firstLine="675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2015 году – 448,6 тыс. рублей;</w:t>
            </w:r>
          </w:p>
          <w:p w:rsidR="00F819C8" w:rsidRPr="00511B25" w:rsidRDefault="00F819C8" w:rsidP="001E087A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2016 году – 1 949,2 тыс. рублей;</w:t>
            </w:r>
          </w:p>
          <w:p w:rsidR="00F819C8" w:rsidRPr="00511B25" w:rsidRDefault="00F819C8" w:rsidP="001E087A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2017 году – 60 206,2 тыс. рублей;</w:t>
            </w:r>
          </w:p>
          <w:p w:rsidR="00F819C8" w:rsidRPr="00511B25" w:rsidRDefault="00F819C8" w:rsidP="001E087A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2018 году – 76 807,0 тыс. рублей;</w:t>
            </w:r>
          </w:p>
          <w:p w:rsidR="00F819C8" w:rsidRPr="00511B25" w:rsidRDefault="00F819C8" w:rsidP="001E087A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2019 году – 0,0 тыс. рублей;</w:t>
            </w:r>
          </w:p>
          <w:p w:rsidR="00F819C8" w:rsidRPr="00511B25" w:rsidRDefault="00F819C8" w:rsidP="001E087A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2020 году – 0,0 тыс. рублей;</w:t>
            </w:r>
          </w:p>
          <w:p w:rsidR="00F819C8" w:rsidRPr="00511B25" w:rsidRDefault="00902FD9" w:rsidP="001E087A">
            <w:pPr>
              <w:ind w:firstLine="6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 6 059,7</w:t>
            </w:r>
            <w:r w:rsidR="00F819C8" w:rsidRPr="009F7F6A">
              <w:rPr>
                <w:sz w:val="24"/>
                <w:szCs w:val="24"/>
              </w:rPr>
              <w:t xml:space="preserve"> тыс. рублей;</w:t>
            </w:r>
          </w:p>
          <w:p w:rsidR="00F819C8" w:rsidRPr="00511B25" w:rsidRDefault="00F819C8" w:rsidP="001E087A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 xml:space="preserve">в 2022 году – </w:t>
            </w:r>
            <w:r w:rsidR="009F7F6A" w:rsidRPr="009F7F6A">
              <w:rPr>
                <w:spacing w:val="-6"/>
                <w:sz w:val="24"/>
                <w:szCs w:val="24"/>
              </w:rPr>
              <w:t xml:space="preserve">30 696,6 </w:t>
            </w:r>
            <w:r w:rsidRPr="009F7F6A">
              <w:rPr>
                <w:sz w:val="24"/>
                <w:szCs w:val="24"/>
              </w:rPr>
              <w:t>тыс. рублей.</w:t>
            </w:r>
          </w:p>
          <w:p w:rsidR="00F82194" w:rsidRPr="006007EF" w:rsidRDefault="00F819C8" w:rsidP="001E087A">
            <w:pPr>
              <w:jc w:val="both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Потребность в финансовых ресурсах, а также состав программных мероприятий в 2013–2022 годах будет определяться поэтапно по результатам мониторинга</w:t>
            </w:r>
          </w:p>
        </w:tc>
      </w:tr>
    </w:tbl>
    <w:p w:rsidR="00F82194" w:rsidRPr="002A1A27" w:rsidRDefault="00F82194" w:rsidP="0089534B">
      <w:pPr>
        <w:spacing w:line="324" w:lineRule="auto"/>
        <w:ind w:firstLine="709"/>
        <w:jc w:val="right"/>
        <w:rPr>
          <w:sz w:val="28"/>
          <w:szCs w:val="28"/>
        </w:rPr>
      </w:pPr>
      <w:r w:rsidRPr="002A1A27">
        <w:rPr>
          <w:sz w:val="28"/>
          <w:szCs w:val="28"/>
        </w:rPr>
        <w:t>».</w:t>
      </w:r>
    </w:p>
    <w:p w:rsidR="00F819C8" w:rsidRPr="00F819C8" w:rsidRDefault="00F819C8" w:rsidP="001E087A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282A34">
        <w:rPr>
          <w:sz w:val="28"/>
          <w:szCs w:val="28"/>
        </w:rPr>
        <w:t>В строке</w:t>
      </w:r>
      <w:r w:rsidRPr="00F819C8">
        <w:rPr>
          <w:sz w:val="28"/>
          <w:szCs w:val="28"/>
        </w:rPr>
        <w:t xml:space="preserve"> «Ожидаемые конечные результаты реализации Программы </w:t>
      </w:r>
      <w:r>
        <w:rPr>
          <w:sz w:val="28"/>
          <w:szCs w:val="28"/>
        </w:rPr>
        <w:br/>
      </w:r>
      <w:r w:rsidRPr="00F819C8">
        <w:rPr>
          <w:sz w:val="28"/>
          <w:szCs w:val="28"/>
        </w:rPr>
        <w:t>и показатели социально-экономической эффективности» паспорта Программы слова «к 2022 году:» заменить словами «к 2023 году:».</w:t>
      </w:r>
    </w:p>
    <w:p w:rsidR="00F819C8" w:rsidRPr="00F819C8" w:rsidRDefault="00F819C8" w:rsidP="001E087A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F819C8">
        <w:rPr>
          <w:sz w:val="28"/>
          <w:szCs w:val="28"/>
        </w:rPr>
        <w:t>В разделе 2 Программы абзац</w:t>
      </w:r>
      <w:r w:rsidR="00B306C1">
        <w:rPr>
          <w:sz w:val="28"/>
          <w:szCs w:val="28"/>
        </w:rPr>
        <w:t xml:space="preserve"> двадцать третий </w:t>
      </w:r>
      <w:r w:rsidRPr="00F819C8">
        <w:rPr>
          <w:sz w:val="28"/>
          <w:szCs w:val="28"/>
        </w:rPr>
        <w:t>изложить в следующей редакции: «Срок реализации Программы – 2013–2022 годы.».</w:t>
      </w:r>
    </w:p>
    <w:p w:rsidR="005C5F33" w:rsidRDefault="00321363" w:rsidP="001E087A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2313">
        <w:rPr>
          <w:sz w:val="28"/>
          <w:szCs w:val="28"/>
        </w:rPr>
        <w:t>.</w:t>
      </w:r>
      <w:r w:rsidR="00F819C8">
        <w:rPr>
          <w:sz w:val="28"/>
          <w:szCs w:val="28"/>
        </w:rPr>
        <w:t>5</w:t>
      </w:r>
      <w:r w:rsidR="005A2313">
        <w:rPr>
          <w:sz w:val="28"/>
          <w:szCs w:val="28"/>
        </w:rPr>
        <w:t>. </w:t>
      </w:r>
      <w:r w:rsidR="00F82194">
        <w:rPr>
          <w:sz w:val="28"/>
          <w:szCs w:val="28"/>
        </w:rPr>
        <w:t xml:space="preserve">Абзац второй </w:t>
      </w:r>
      <w:r w:rsidR="00B655D8">
        <w:rPr>
          <w:sz w:val="28"/>
          <w:szCs w:val="28"/>
        </w:rPr>
        <w:t>р</w:t>
      </w:r>
      <w:r w:rsidR="005A2313" w:rsidRPr="00CF643C">
        <w:rPr>
          <w:sz w:val="28"/>
          <w:szCs w:val="28"/>
        </w:rPr>
        <w:t>аздел</w:t>
      </w:r>
      <w:r w:rsidR="00B655D8">
        <w:rPr>
          <w:sz w:val="28"/>
          <w:szCs w:val="28"/>
        </w:rPr>
        <w:t>а</w:t>
      </w:r>
      <w:r w:rsidR="005A2313" w:rsidRPr="00CF643C">
        <w:rPr>
          <w:sz w:val="28"/>
          <w:szCs w:val="28"/>
        </w:rPr>
        <w:t xml:space="preserve"> </w:t>
      </w:r>
      <w:r w:rsidR="005A2313">
        <w:rPr>
          <w:sz w:val="28"/>
          <w:szCs w:val="28"/>
        </w:rPr>
        <w:t>3</w:t>
      </w:r>
      <w:r w:rsidR="005A2313" w:rsidRPr="00CF643C">
        <w:rPr>
          <w:sz w:val="28"/>
          <w:szCs w:val="28"/>
        </w:rPr>
        <w:t xml:space="preserve"> </w:t>
      </w:r>
      <w:r w:rsidR="00B655D8">
        <w:rPr>
          <w:sz w:val="28"/>
          <w:szCs w:val="28"/>
        </w:rPr>
        <w:t xml:space="preserve">Программы </w:t>
      </w:r>
      <w:r w:rsidR="005A2313">
        <w:rPr>
          <w:sz w:val="28"/>
          <w:szCs w:val="28"/>
        </w:rPr>
        <w:t xml:space="preserve">изложить в </w:t>
      </w:r>
      <w:r w:rsidR="005A2313" w:rsidRPr="005A2313">
        <w:rPr>
          <w:sz w:val="28"/>
          <w:szCs w:val="28"/>
        </w:rPr>
        <w:t>следующей</w:t>
      </w:r>
      <w:r w:rsidR="005A2313">
        <w:rPr>
          <w:sz w:val="28"/>
          <w:szCs w:val="28"/>
        </w:rPr>
        <w:t xml:space="preserve"> </w:t>
      </w:r>
      <w:r w:rsidR="005A2313" w:rsidRPr="005A2313">
        <w:rPr>
          <w:sz w:val="28"/>
          <w:szCs w:val="28"/>
        </w:rPr>
        <w:t>редакции:</w:t>
      </w:r>
    </w:p>
    <w:p w:rsidR="00AF65A8" w:rsidRDefault="005A2313" w:rsidP="001E087A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«установка камер видеонаблюдения в местах массового пребывания людей на территории города Байконур </w:t>
      </w:r>
      <w:r w:rsidR="00B82B48">
        <w:rPr>
          <w:sz w:val="28"/>
          <w:szCs w:val="28"/>
        </w:rPr>
        <w:t xml:space="preserve">согласно </w:t>
      </w:r>
      <w:r w:rsidR="00321363">
        <w:rPr>
          <w:sz w:val="28"/>
          <w:szCs w:val="28"/>
        </w:rPr>
        <w:t xml:space="preserve">Перечню </w:t>
      </w:r>
      <w:r w:rsidR="00321363" w:rsidRPr="00321363">
        <w:rPr>
          <w:sz w:val="28"/>
          <w:szCs w:val="28"/>
        </w:rPr>
        <w:t>мест массового пребывания людей на территории города Байконур</w:t>
      </w:r>
      <w:r w:rsidR="00B82B48">
        <w:rPr>
          <w:sz w:val="28"/>
          <w:szCs w:val="28"/>
        </w:rPr>
        <w:t>, утвержденно</w:t>
      </w:r>
      <w:r w:rsidR="005C5F33">
        <w:rPr>
          <w:sz w:val="28"/>
          <w:szCs w:val="28"/>
        </w:rPr>
        <w:t>му</w:t>
      </w:r>
      <w:r w:rsidR="00B82B48">
        <w:rPr>
          <w:sz w:val="28"/>
          <w:szCs w:val="28"/>
        </w:rPr>
        <w:t xml:space="preserve"> </w:t>
      </w:r>
      <w:r w:rsidR="00B82B48" w:rsidRPr="00B82B48">
        <w:rPr>
          <w:sz w:val="28"/>
          <w:szCs w:val="28"/>
        </w:rPr>
        <w:t>постановление</w:t>
      </w:r>
      <w:r w:rsidR="00B82B48">
        <w:rPr>
          <w:sz w:val="28"/>
          <w:szCs w:val="28"/>
        </w:rPr>
        <w:t>м</w:t>
      </w:r>
      <w:r w:rsidR="00B82B48" w:rsidRPr="00B82B48">
        <w:rPr>
          <w:sz w:val="28"/>
          <w:szCs w:val="28"/>
        </w:rPr>
        <w:t xml:space="preserve"> Главы администрации города Байконур </w:t>
      </w:r>
      <w:r w:rsidR="00321363" w:rsidRPr="00321363">
        <w:rPr>
          <w:sz w:val="28"/>
          <w:szCs w:val="28"/>
        </w:rPr>
        <w:t xml:space="preserve">от 20 мая 2020 г. № 243 </w:t>
      </w:r>
      <w:r w:rsidR="005C5F33">
        <w:rPr>
          <w:sz w:val="28"/>
          <w:szCs w:val="28"/>
        </w:rPr>
        <w:t>«</w:t>
      </w:r>
      <w:r w:rsidR="00321363" w:rsidRPr="00321363">
        <w:rPr>
          <w:sz w:val="28"/>
          <w:szCs w:val="28"/>
        </w:rPr>
        <w:t>О местах массового пребывания</w:t>
      </w:r>
      <w:r w:rsidR="00321363">
        <w:rPr>
          <w:sz w:val="28"/>
          <w:szCs w:val="28"/>
        </w:rPr>
        <w:t xml:space="preserve"> </w:t>
      </w:r>
      <w:r w:rsidR="00321363" w:rsidRPr="00321363">
        <w:rPr>
          <w:sz w:val="28"/>
          <w:szCs w:val="28"/>
        </w:rPr>
        <w:t>людей на территории города</w:t>
      </w:r>
      <w:r w:rsidR="00321363">
        <w:rPr>
          <w:sz w:val="28"/>
          <w:szCs w:val="28"/>
        </w:rPr>
        <w:t xml:space="preserve"> </w:t>
      </w:r>
      <w:r w:rsidR="00321363" w:rsidRPr="00321363">
        <w:rPr>
          <w:sz w:val="28"/>
          <w:szCs w:val="28"/>
        </w:rPr>
        <w:t>Байконур и обеспечении</w:t>
      </w:r>
      <w:r w:rsidR="00321363">
        <w:rPr>
          <w:sz w:val="28"/>
          <w:szCs w:val="28"/>
        </w:rPr>
        <w:t xml:space="preserve"> </w:t>
      </w:r>
      <w:r w:rsidR="00321363" w:rsidRPr="00321363">
        <w:rPr>
          <w:sz w:val="28"/>
          <w:szCs w:val="28"/>
        </w:rPr>
        <w:t>антитеррористической</w:t>
      </w:r>
      <w:r w:rsidR="00321363">
        <w:rPr>
          <w:sz w:val="28"/>
          <w:szCs w:val="28"/>
        </w:rPr>
        <w:t xml:space="preserve"> </w:t>
      </w:r>
      <w:r w:rsidR="00321363" w:rsidRPr="00321363">
        <w:rPr>
          <w:sz w:val="28"/>
          <w:szCs w:val="28"/>
        </w:rPr>
        <w:t>защищенности этих мест</w:t>
      </w:r>
      <w:r w:rsidR="00321363">
        <w:rPr>
          <w:sz w:val="28"/>
          <w:szCs w:val="28"/>
        </w:rPr>
        <w:t>»</w:t>
      </w:r>
      <w:r w:rsidR="00CA3832">
        <w:rPr>
          <w:sz w:val="28"/>
          <w:szCs w:val="28"/>
        </w:rPr>
        <w:t>,</w:t>
      </w:r>
      <w:r w:rsidR="00321363">
        <w:rPr>
          <w:sz w:val="28"/>
          <w:szCs w:val="28"/>
        </w:rPr>
        <w:t xml:space="preserve"> и на следующих объектах</w:t>
      </w:r>
      <w:r w:rsidR="008C19C4">
        <w:rPr>
          <w:sz w:val="28"/>
          <w:szCs w:val="28"/>
        </w:rPr>
        <w:t>:</w:t>
      </w:r>
      <w:r w:rsidR="00AF65A8">
        <w:rPr>
          <w:sz w:val="28"/>
          <w:szCs w:val="28"/>
        </w:rPr>
        <w:t>»</w:t>
      </w:r>
      <w:r w:rsidR="00F82194">
        <w:rPr>
          <w:sz w:val="28"/>
          <w:szCs w:val="28"/>
        </w:rPr>
        <w:t>.</w:t>
      </w:r>
    </w:p>
    <w:p w:rsidR="005A2313" w:rsidRDefault="00321363" w:rsidP="001E087A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F65A8">
        <w:rPr>
          <w:sz w:val="28"/>
          <w:szCs w:val="28"/>
        </w:rPr>
        <w:t>.</w:t>
      </w:r>
      <w:r w:rsidR="00F819C8">
        <w:rPr>
          <w:sz w:val="28"/>
          <w:szCs w:val="28"/>
        </w:rPr>
        <w:t>6</w:t>
      </w:r>
      <w:r w:rsidR="00AF65A8">
        <w:rPr>
          <w:sz w:val="28"/>
          <w:szCs w:val="28"/>
        </w:rPr>
        <w:t>. </w:t>
      </w:r>
      <w:r w:rsidR="00EB3D80">
        <w:rPr>
          <w:sz w:val="28"/>
          <w:szCs w:val="28"/>
        </w:rPr>
        <w:t>Таблицу</w:t>
      </w:r>
      <w:r w:rsidR="005C5F33">
        <w:rPr>
          <w:sz w:val="28"/>
          <w:szCs w:val="28"/>
        </w:rPr>
        <w:t xml:space="preserve"> после </w:t>
      </w:r>
      <w:r w:rsidR="00AF65A8">
        <w:rPr>
          <w:sz w:val="28"/>
          <w:szCs w:val="28"/>
        </w:rPr>
        <w:t>абзац</w:t>
      </w:r>
      <w:r w:rsidR="005C5F33">
        <w:rPr>
          <w:sz w:val="28"/>
          <w:szCs w:val="28"/>
        </w:rPr>
        <w:t xml:space="preserve">а второго </w:t>
      </w:r>
      <w:r w:rsidR="00B655D8">
        <w:rPr>
          <w:sz w:val="28"/>
          <w:szCs w:val="28"/>
        </w:rPr>
        <w:t>р</w:t>
      </w:r>
      <w:r w:rsidR="00AF65A8" w:rsidRPr="00CF643C">
        <w:rPr>
          <w:sz w:val="28"/>
          <w:szCs w:val="28"/>
        </w:rPr>
        <w:t>аздел</w:t>
      </w:r>
      <w:r w:rsidR="00B655D8">
        <w:rPr>
          <w:sz w:val="28"/>
          <w:szCs w:val="28"/>
        </w:rPr>
        <w:t>а</w:t>
      </w:r>
      <w:r w:rsidR="00AF65A8" w:rsidRPr="00CF643C">
        <w:rPr>
          <w:sz w:val="28"/>
          <w:szCs w:val="28"/>
        </w:rPr>
        <w:t xml:space="preserve"> </w:t>
      </w:r>
      <w:r w:rsidR="00AF65A8">
        <w:rPr>
          <w:sz w:val="28"/>
          <w:szCs w:val="28"/>
        </w:rPr>
        <w:t>3</w:t>
      </w:r>
      <w:r w:rsidR="00AF65A8" w:rsidRPr="00CF643C">
        <w:rPr>
          <w:sz w:val="28"/>
          <w:szCs w:val="28"/>
        </w:rPr>
        <w:t xml:space="preserve"> </w:t>
      </w:r>
      <w:r w:rsidR="00B655D8">
        <w:rPr>
          <w:sz w:val="28"/>
          <w:szCs w:val="28"/>
        </w:rPr>
        <w:t xml:space="preserve">Программы </w:t>
      </w:r>
      <w:r w:rsidR="005C5F33">
        <w:rPr>
          <w:sz w:val="28"/>
          <w:szCs w:val="28"/>
        </w:rPr>
        <w:t>изложить в </w:t>
      </w:r>
      <w:r w:rsidR="00AF65A8" w:rsidRPr="005A2313">
        <w:rPr>
          <w:sz w:val="28"/>
          <w:szCs w:val="28"/>
        </w:rPr>
        <w:t>следующей</w:t>
      </w:r>
      <w:r w:rsidR="00AF65A8">
        <w:rPr>
          <w:sz w:val="28"/>
          <w:szCs w:val="28"/>
        </w:rPr>
        <w:t xml:space="preserve"> </w:t>
      </w:r>
      <w:r w:rsidR="00AF65A8" w:rsidRPr="005A2313">
        <w:rPr>
          <w:sz w:val="28"/>
          <w:szCs w:val="28"/>
        </w:rPr>
        <w:t>редакции:</w:t>
      </w:r>
    </w:p>
    <w:p w:rsidR="00AF65A8" w:rsidRDefault="00AF65A8" w:rsidP="0089534B">
      <w:pPr>
        <w:keepNext/>
        <w:keepLines/>
        <w:shd w:val="clear" w:color="auto" w:fill="FFFFFF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6"/>
        <w:gridCol w:w="5278"/>
      </w:tblGrid>
      <w:tr w:rsidR="0089534B" w:rsidRPr="004D61C9" w:rsidTr="00F819C8">
        <w:trPr>
          <w:cantSplit/>
        </w:trPr>
        <w:tc>
          <w:tcPr>
            <w:tcW w:w="0" w:type="auto"/>
            <w:shd w:val="clear" w:color="auto" w:fill="auto"/>
          </w:tcPr>
          <w:p w:rsidR="00F819C8" w:rsidRPr="004D61C9" w:rsidRDefault="00F819C8" w:rsidP="0089534B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4D61C9">
              <w:rPr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0" w:type="auto"/>
            <w:shd w:val="clear" w:color="auto" w:fill="auto"/>
          </w:tcPr>
          <w:p w:rsidR="00F819C8" w:rsidRPr="004D61C9" w:rsidRDefault="00F819C8" w:rsidP="0089534B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4D61C9">
              <w:rPr>
                <w:b/>
                <w:sz w:val="28"/>
                <w:szCs w:val="28"/>
              </w:rPr>
              <w:t>Адрес</w:t>
            </w:r>
          </w:p>
        </w:tc>
      </w:tr>
      <w:tr w:rsidR="0089534B" w:rsidRPr="004D61C9" w:rsidTr="00F819C8">
        <w:trPr>
          <w:cantSplit/>
        </w:trPr>
        <w:tc>
          <w:tcPr>
            <w:tcW w:w="0" w:type="auto"/>
            <w:shd w:val="clear" w:color="auto" w:fill="auto"/>
          </w:tcPr>
          <w:p w:rsidR="00F819C8" w:rsidRPr="004D61C9" w:rsidRDefault="00F819C8" w:rsidP="00895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Pr="004D61C9">
              <w:rPr>
                <w:sz w:val="28"/>
                <w:szCs w:val="28"/>
              </w:rPr>
              <w:t>Сквер Шубникова</w:t>
            </w:r>
          </w:p>
        </w:tc>
        <w:tc>
          <w:tcPr>
            <w:tcW w:w="0" w:type="auto"/>
            <w:shd w:val="clear" w:color="auto" w:fill="auto"/>
          </w:tcPr>
          <w:p w:rsidR="00F819C8" w:rsidRPr="004D61C9" w:rsidRDefault="00F819C8" w:rsidP="0089534B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улица Пионерская (около здания Городского Дворца культуры)</w:t>
            </w:r>
          </w:p>
        </w:tc>
      </w:tr>
      <w:tr w:rsidR="0089534B" w:rsidRPr="004D61C9" w:rsidTr="00F819C8">
        <w:trPr>
          <w:cantSplit/>
        </w:trPr>
        <w:tc>
          <w:tcPr>
            <w:tcW w:w="0" w:type="auto"/>
            <w:shd w:val="clear" w:color="auto" w:fill="auto"/>
          </w:tcPr>
          <w:p w:rsidR="00F819C8" w:rsidRPr="004D61C9" w:rsidRDefault="00F819C8" w:rsidP="0089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Pr="004D61C9">
              <w:rPr>
                <w:sz w:val="28"/>
                <w:szCs w:val="28"/>
              </w:rPr>
              <w:t>Сквер погибшим ракетчикам</w:t>
            </w:r>
          </w:p>
        </w:tc>
        <w:tc>
          <w:tcPr>
            <w:tcW w:w="0" w:type="auto"/>
            <w:shd w:val="clear" w:color="auto" w:fill="auto"/>
          </w:tcPr>
          <w:p w:rsidR="00F819C8" w:rsidRPr="004D61C9" w:rsidRDefault="00F819C8" w:rsidP="0089534B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пересечение улицы Пионерская и улицы Гагарина</w:t>
            </w:r>
          </w:p>
        </w:tc>
      </w:tr>
      <w:tr w:rsidR="0089534B" w:rsidRPr="004D61C9" w:rsidTr="00F819C8">
        <w:trPr>
          <w:cantSplit/>
        </w:trPr>
        <w:tc>
          <w:tcPr>
            <w:tcW w:w="0" w:type="auto"/>
            <w:shd w:val="clear" w:color="auto" w:fill="auto"/>
          </w:tcPr>
          <w:p w:rsidR="00F819C8" w:rsidRPr="004D61C9" w:rsidRDefault="00F819C8" w:rsidP="00895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r w:rsidRPr="004D61C9">
              <w:rPr>
                <w:sz w:val="28"/>
                <w:szCs w:val="28"/>
              </w:rPr>
              <w:t>Сквер Покорителям космоса</w:t>
            </w:r>
          </w:p>
        </w:tc>
        <w:tc>
          <w:tcPr>
            <w:tcW w:w="0" w:type="auto"/>
            <w:shd w:val="clear" w:color="auto" w:fill="auto"/>
          </w:tcPr>
          <w:p w:rsidR="00F819C8" w:rsidRPr="004D61C9" w:rsidRDefault="00F819C8" w:rsidP="0089534B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пересечение проспекта академика Королева и улицы Сейфуллина</w:t>
            </w:r>
          </w:p>
        </w:tc>
      </w:tr>
      <w:tr w:rsidR="0089534B" w:rsidRPr="004D61C9" w:rsidTr="00F819C8">
        <w:trPr>
          <w:cantSplit/>
        </w:trPr>
        <w:tc>
          <w:tcPr>
            <w:tcW w:w="0" w:type="auto"/>
            <w:shd w:val="clear" w:color="auto" w:fill="auto"/>
          </w:tcPr>
          <w:p w:rsidR="00F819C8" w:rsidRPr="004D61C9" w:rsidRDefault="00F819C8" w:rsidP="00895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4. </w:t>
            </w:r>
            <w:r w:rsidRPr="004D61C9">
              <w:rPr>
                <w:sz w:val="28"/>
                <w:szCs w:val="28"/>
              </w:rPr>
              <w:t>Парк Мира</w:t>
            </w:r>
          </w:p>
        </w:tc>
        <w:tc>
          <w:tcPr>
            <w:tcW w:w="0" w:type="auto"/>
            <w:shd w:val="clear" w:color="auto" w:fill="auto"/>
          </w:tcPr>
          <w:p w:rsidR="00F819C8" w:rsidRPr="004D61C9" w:rsidRDefault="00F819C8" w:rsidP="0089534B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между улицами Мира, Янгеля, Жанкожа батыра и проспекта академика Королева</w:t>
            </w:r>
          </w:p>
        </w:tc>
      </w:tr>
      <w:tr w:rsidR="0089534B" w:rsidRPr="004D61C9" w:rsidTr="00F819C8">
        <w:trPr>
          <w:cantSplit/>
        </w:trPr>
        <w:tc>
          <w:tcPr>
            <w:tcW w:w="0" w:type="auto"/>
            <w:shd w:val="clear" w:color="auto" w:fill="auto"/>
          </w:tcPr>
          <w:p w:rsidR="00F819C8" w:rsidRPr="004D61C9" w:rsidRDefault="00F819C8" w:rsidP="00895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5. </w:t>
            </w:r>
            <w:r w:rsidRPr="004D61C9">
              <w:rPr>
                <w:sz w:val="28"/>
                <w:szCs w:val="28"/>
              </w:rPr>
              <w:t>Сквер Победы</w:t>
            </w:r>
          </w:p>
        </w:tc>
        <w:tc>
          <w:tcPr>
            <w:tcW w:w="0" w:type="auto"/>
            <w:shd w:val="clear" w:color="auto" w:fill="auto"/>
          </w:tcPr>
          <w:p w:rsidR="00F819C8" w:rsidRPr="004D61C9" w:rsidRDefault="00F819C8" w:rsidP="0089534B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улица Ленина (между улицей Комарова и улицей имени космонавта Титова Г.С.)</w:t>
            </w:r>
          </w:p>
        </w:tc>
      </w:tr>
      <w:tr w:rsidR="0089534B" w:rsidRPr="004D61C9" w:rsidTr="00F819C8">
        <w:trPr>
          <w:cantSplit/>
        </w:trPr>
        <w:tc>
          <w:tcPr>
            <w:tcW w:w="0" w:type="auto"/>
            <w:shd w:val="clear" w:color="auto" w:fill="auto"/>
          </w:tcPr>
          <w:p w:rsidR="00F819C8" w:rsidRPr="004D61C9" w:rsidRDefault="00F819C8" w:rsidP="00895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Pr="004D61C9">
              <w:rPr>
                <w:sz w:val="28"/>
                <w:szCs w:val="28"/>
              </w:rPr>
              <w:t>Сквер «Самолет АН-12»</w:t>
            </w:r>
          </w:p>
        </w:tc>
        <w:tc>
          <w:tcPr>
            <w:tcW w:w="0" w:type="auto"/>
            <w:shd w:val="clear" w:color="auto" w:fill="auto"/>
          </w:tcPr>
          <w:p w:rsidR="00F819C8" w:rsidRPr="004D61C9" w:rsidRDefault="00F819C8" w:rsidP="0089534B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7 мкр. (пересечение улицы Авиационная и улицы академика Бармина В.П.)</w:t>
            </w:r>
          </w:p>
        </w:tc>
      </w:tr>
      <w:tr w:rsidR="0089534B" w:rsidRPr="004D61C9" w:rsidTr="00F819C8">
        <w:trPr>
          <w:cantSplit/>
        </w:trPr>
        <w:tc>
          <w:tcPr>
            <w:tcW w:w="0" w:type="auto"/>
            <w:shd w:val="clear" w:color="auto" w:fill="auto"/>
          </w:tcPr>
          <w:p w:rsidR="00F819C8" w:rsidRPr="004D61C9" w:rsidRDefault="00F819C8" w:rsidP="0089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7. </w:t>
            </w:r>
            <w:r w:rsidRPr="004D61C9">
              <w:rPr>
                <w:sz w:val="28"/>
                <w:szCs w:val="28"/>
              </w:rPr>
              <w:t>Площадь перед ГБОУ СШ № 1 им. Г.М. Шубникова</w:t>
            </w:r>
          </w:p>
        </w:tc>
        <w:tc>
          <w:tcPr>
            <w:tcW w:w="0" w:type="auto"/>
            <w:shd w:val="clear" w:color="auto" w:fill="auto"/>
          </w:tcPr>
          <w:p w:rsidR="00F819C8" w:rsidRPr="004D61C9" w:rsidRDefault="00F819C8" w:rsidP="0089534B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 xml:space="preserve">улица имени космонавта Титова Г.С., (между улицей Советской Армии и улицей Горького) </w:t>
            </w:r>
          </w:p>
        </w:tc>
      </w:tr>
      <w:tr w:rsidR="0089534B" w:rsidRPr="004D61C9" w:rsidTr="00F819C8">
        <w:trPr>
          <w:cantSplit/>
        </w:trPr>
        <w:tc>
          <w:tcPr>
            <w:tcW w:w="0" w:type="auto"/>
            <w:shd w:val="clear" w:color="auto" w:fill="auto"/>
          </w:tcPr>
          <w:p w:rsidR="00F819C8" w:rsidRPr="004D61C9" w:rsidRDefault="00F819C8" w:rsidP="0089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8. </w:t>
            </w:r>
            <w:r w:rsidRPr="004D61C9">
              <w:rPr>
                <w:sz w:val="28"/>
                <w:szCs w:val="28"/>
              </w:rPr>
              <w:t>Территория,</w:t>
            </w:r>
            <w:r>
              <w:rPr>
                <w:sz w:val="28"/>
                <w:szCs w:val="28"/>
              </w:rPr>
              <w:t> </w:t>
            </w:r>
            <w:r w:rsidRPr="004D61C9">
              <w:rPr>
                <w:sz w:val="28"/>
                <w:szCs w:val="28"/>
              </w:rPr>
              <w:t xml:space="preserve">прилегающая к Центральному рынку </w:t>
            </w:r>
          </w:p>
        </w:tc>
        <w:tc>
          <w:tcPr>
            <w:tcW w:w="0" w:type="auto"/>
            <w:shd w:val="clear" w:color="auto" w:fill="auto"/>
          </w:tcPr>
          <w:p w:rsidR="00F819C8" w:rsidRPr="004D61C9" w:rsidRDefault="00494B12" w:rsidP="00494B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пересечении </w:t>
            </w:r>
            <w:r w:rsidR="00F819C8" w:rsidRPr="004D61C9">
              <w:rPr>
                <w:sz w:val="28"/>
                <w:szCs w:val="28"/>
              </w:rPr>
              <w:t>проспект</w:t>
            </w:r>
            <w:r>
              <w:rPr>
                <w:sz w:val="28"/>
                <w:szCs w:val="28"/>
              </w:rPr>
              <w:t>а</w:t>
            </w:r>
            <w:r w:rsidR="00F819C8" w:rsidRPr="004D61C9">
              <w:rPr>
                <w:sz w:val="28"/>
                <w:szCs w:val="28"/>
              </w:rPr>
              <w:t xml:space="preserve"> Абая </w:t>
            </w:r>
            <w:r>
              <w:rPr>
                <w:sz w:val="28"/>
                <w:szCs w:val="28"/>
              </w:rPr>
              <w:br/>
              <w:t>и Гостиничного проезда</w:t>
            </w:r>
          </w:p>
        </w:tc>
      </w:tr>
      <w:tr w:rsidR="0089534B" w:rsidRPr="004D61C9" w:rsidTr="00F819C8">
        <w:trPr>
          <w:cantSplit/>
        </w:trPr>
        <w:tc>
          <w:tcPr>
            <w:tcW w:w="0" w:type="auto"/>
            <w:shd w:val="clear" w:color="auto" w:fill="auto"/>
          </w:tcPr>
          <w:p w:rsidR="00902FD9" w:rsidRDefault="00902FD9" w:rsidP="0089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 Прибрежная зона реки Сырдарья</w:t>
            </w:r>
          </w:p>
        </w:tc>
        <w:tc>
          <w:tcPr>
            <w:tcW w:w="0" w:type="auto"/>
            <w:shd w:val="clear" w:color="auto" w:fill="auto"/>
          </w:tcPr>
          <w:p w:rsidR="00902FD9" w:rsidRPr="004D61C9" w:rsidRDefault="0093725C" w:rsidP="00895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береговой линии реки Сырдарья, согласно схеме размещения</w:t>
            </w:r>
          </w:p>
        </w:tc>
      </w:tr>
      <w:tr w:rsidR="00902FD9" w:rsidRPr="004D61C9" w:rsidTr="00F819C8">
        <w:trPr>
          <w:cantSplit/>
        </w:trPr>
        <w:tc>
          <w:tcPr>
            <w:tcW w:w="0" w:type="auto"/>
            <w:shd w:val="clear" w:color="auto" w:fill="auto"/>
          </w:tcPr>
          <w:p w:rsidR="00902FD9" w:rsidRDefault="00902FD9" w:rsidP="0089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 КПП № 6</w:t>
            </w:r>
          </w:p>
        </w:tc>
        <w:tc>
          <w:tcPr>
            <w:tcW w:w="0" w:type="auto"/>
            <w:shd w:val="clear" w:color="auto" w:fill="auto"/>
          </w:tcPr>
          <w:p w:rsidR="00902FD9" w:rsidRDefault="0093725C" w:rsidP="00895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около понтонно-мостовой переправы через реку Сырдарья</w:t>
            </w:r>
          </w:p>
        </w:tc>
      </w:tr>
      <w:tr w:rsidR="00902FD9" w:rsidRPr="004D61C9" w:rsidTr="00F819C8">
        <w:trPr>
          <w:cantSplit/>
        </w:trPr>
        <w:tc>
          <w:tcPr>
            <w:tcW w:w="0" w:type="auto"/>
            <w:shd w:val="clear" w:color="auto" w:fill="auto"/>
          </w:tcPr>
          <w:p w:rsidR="00902FD9" w:rsidRDefault="001E087A" w:rsidP="00895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02FD9">
              <w:rPr>
                <w:sz w:val="28"/>
                <w:szCs w:val="28"/>
              </w:rPr>
              <w:t xml:space="preserve">. Стадион </w:t>
            </w:r>
            <w:r w:rsidR="0093725C">
              <w:rPr>
                <w:sz w:val="28"/>
                <w:szCs w:val="28"/>
              </w:rPr>
              <w:t>«Д</w:t>
            </w:r>
            <w:r w:rsidR="00902FD9">
              <w:rPr>
                <w:sz w:val="28"/>
                <w:szCs w:val="28"/>
              </w:rPr>
              <w:t>есятилетие</w:t>
            </w:r>
            <w:r w:rsidR="0093725C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902FD9" w:rsidRDefault="00494B12" w:rsidP="00494B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им. </w:t>
            </w:r>
            <w:r w:rsidR="0093725C">
              <w:rPr>
                <w:sz w:val="28"/>
                <w:szCs w:val="28"/>
              </w:rPr>
              <w:t xml:space="preserve">Максимова, </w:t>
            </w:r>
            <w:r w:rsidR="0093725C" w:rsidRPr="0093725C">
              <w:rPr>
                <w:sz w:val="28"/>
                <w:szCs w:val="28"/>
              </w:rPr>
              <w:t>4</w:t>
            </w:r>
          </w:p>
        </w:tc>
      </w:tr>
    </w:tbl>
    <w:p w:rsidR="00AF65A8" w:rsidRPr="00B82B48" w:rsidRDefault="00AF65A8" w:rsidP="0089534B">
      <w:pPr>
        <w:spacing w:line="324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FB665E">
        <w:rPr>
          <w:sz w:val="28"/>
          <w:szCs w:val="28"/>
        </w:rPr>
        <w:t>.</w:t>
      </w:r>
    </w:p>
    <w:p w:rsidR="00F819C8" w:rsidRDefault="00F819C8" w:rsidP="001E087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F819C8">
        <w:rPr>
          <w:sz w:val="28"/>
          <w:szCs w:val="28"/>
        </w:rPr>
        <w:t>. В абзаце втором раздела 4 Программы слова «в 2013–2021 годах» заменить словами «в 2013–2022 годах».</w:t>
      </w:r>
    </w:p>
    <w:p w:rsidR="002A1A27" w:rsidRDefault="00E640CC" w:rsidP="001E087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19B7" w:rsidRPr="006007EF">
        <w:rPr>
          <w:sz w:val="28"/>
          <w:szCs w:val="28"/>
        </w:rPr>
        <w:t>.</w:t>
      </w:r>
      <w:r w:rsidR="00F819C8">
        <w:rPr>
          <w:sz w:val="28"/>
          <w:szCs w:val="28"/>
        </w:rPr>
        <w:t>8</w:t>
      </w:r>
      <w:r w:rsidR="005719B7" w:rsidRPr="006007EF">
        <w:rPr>
          <w:sz w:val="28"/>
          <w:szCs w:val="28"/>
        </w:rPr>
        <w:t>. </w:t>
      </w:r>
      <w:r w:rsidR="002A1A27">
        <w:rPr>
          <w:sz w:val="28"/>
          <w:szCs w:val="28"/>
        </w:rPr>
        <w:t xml:space="preserve">Абзац </w:t>
      </w:r>
      <w:r w:rsidR="002A1A27" w:rsidRPr="006007EF">
        <w:rPr>
          <w:sz w:val="28"/>
          <w:szCs w:val="28"/>
        </w:rPr>
        <w:t>трет</w:t>
      </w:r>
      <w:r w:rsidR="002A1A27">
        <w:rPr>
          <w:sz w:val="28"/>
          <w:szCs w:val="28"/>
        </w:rPr>
        <w:t>ий</w:t>
      </w:r>
      <w:r w:rsidR="002A1A27" w:rsidRPr="006007EF">
        <w:rPr>
          <w:sz w:val="28"/>
          <w:szCs w:val="28"/>
        </w:rPr>
        <w:t xml:space="preserve"> </w:t>
      </w:r>
      <w:r w:rsidR="002A1A27">
        <w:rPr>
          <w:sz w:val="28"/>
          <w:szCs w:val="28"/>
        </w:rPr>
        <w:t>р</w:t>
      </w:r>
      <w:r w:rsidR="002A1A27" w:rsidRPr="00CF643C">
        <w:rPr>
          <w:sz w:val="28"/>
          <w:szCs w:val="28"/>
        </w:rPr>
        <w:t>аздел</w:t>
      </w:r>
      <w:r w:rsidR="002A1A27">
        <w:rPr>
          <w:sz w:val="28"/>
          <w:szCs w:val="28"/>
        </w:rPr>
        <w:t>а</w:t>
      </w:r>
      <w:r w:rsidR="002A1A27" w:rsidRPr="00CF643C">
        <w:rPr>
          <w:sz w:val="28"/>
          <w:szCs w:val="28"/>
        </w:rPr>
        <w:t xml:space="preserve"> </w:t>
      </w:r>
      <w:r w:rsidR="002A1A27">
        <w:rPr>
          <w:sz w:val="28"/>
          <w:szCs w:val="28"/>
        </w:rPr>
        <w:t>4</w:t>
      </w:r>
      <w:r w:rsidR="002A1A27" w:rsidRPr="00CF643C">
        <w:rPr>
          <w:sz w:val="28"/>
          <w:szCs w:val="28"/>
        </w:rPr>
        <w:t xml:space="preserve"> </w:t>
      </w:r>
      <w:r w:rsidR="002A1A27">
        <w:rPr>
          <w:sz w:val="28"/>
          <w:szCs w:val="28"/>
        </w:rPr>
        <w:t xml:space="preserve">Программы изложить в </w:t>
      </w:r>
      <w:r w:rsidR="002A1A27" w:rsidRPr="005A2313">
        <w:rPr>
          <w:sz w:val="28"/>
          <w:szCs w:val="28"/>
        </w:rPr>
        <w:t>следующей</w:t>
      </w:r>
      <w:r w:rsidR="002A1A27">
        <w:rPr>
          <w:sz w:val="28"/>
          <w:szCs w:val="28"/>
        </w:rPr>
        <w:t xml:space="preserve"> </w:t>
      </w:r>
      <w:r w:rsidR="002A1A27" w:rsidRPr="005A2313">
        <w:rPr>
          <w:sz w:val="28"/>
          <w:szCs w:val="28"/>
        </w:rPr>
        <w:t>редакции:</w:t>
      </w:r>
    </w:p>
    <w:p w:rsidR="002A1A27" w:rsidRDefault="002A1A27" w:rsidP="001E087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819C8" w:rsidRPr="00511B25">
        <w:rPr>
          <w:sz w:val="28"/>
          <w:szCs w:val="28"/>
        </w:rPr>
        <w:t xml:space="preserve">Общий объем финансовых потребностей Программы составляет </w:t>
      </w:r>
      <w:r w:rsidR="00F819C8" w:rsidRPr="00511B25">
        <w:rPr>
          <w:sz w:val="28"/>
          <w:szCs w:val="28"/>
        </w:rPr>
        <w:br/>
      </w:r>
      <w:r w:rsidR="0093725C" w:rsidRPr="0093725C">
        <w:rPr>
          <w:sz w:val="28"/>
          <w:szCs w:val="28"/>
        </w:rPr>
        <w:t>179 361,7</w:t>
      </w:r>
      <w:r w:rsidR="009F7F6A">
        <w:rPr>
          <w:sz w:val="28"/>
          <w:szCs w:val="28"/>
        </w:rPr>
        <w:t xml:space="preserve"> </w:t>
      </w:r>
      <w:r w:rsidR="00F819C8" w:rsidRPr="009F7F6A">
        <w:rPr>
          <w:sz w:val="28"/>
          <w:szCs w:val="28"/>
        </w:rPr>
        <w:t>тыс. рублей.</w:t>
      </w:r>
      <w:r w:rsidR="00F819C8" w:rsidRPr="00511B25">
        <w:rPr>
          <w:sz w:val="28"/>
          <w:szCs w:val="28"/>
        </w:rPr>
        <w:t xml:space="preserve"> Объем финансирования Программы с учетом ПИР </w:t>
      </w:r>
      <w:r w:rsidR="00F819C8" w:rsidRPr="00511B25">
        <w:rPr>
          <w:sz w:val="28"/>
          <w:szCs w:val="28"/>
        </w:rPr>
        <w:br/>
        <w:t>в 2013 году составляет 605,6 тыс. рублей.</w:t>
      </w:r>
      <w:r w:rsidR="00F819C8">
        <w:rPr>
          <w:sz w:val="28"/>
          <w:szCs w:val="28"/>
        </w:rPr>
        <w:t>».</w:t>
      </w:r>
    </w:p>
    <w:p w:rsidR="004F407F" w:rsidRPr="006007EF" w:rsidRDefault="00E640CC" w:rsidP="001E087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19B7" w:rsidRPr="006007EF">
        <w:rPr>
          <w:sz w:val="28"/>
          <w:szCs w:val="28"/>
        </w:rPr>
        <w:t>.</w:t>
      </w:r>
      <w:r w:rsidR="00F819C8">
        <w:rPr>
          <w:sz w:val="28"/>
          <w:szCs w:val="28"/>
        </w:rPr>
        <w:t>9</w:t>
      </w:r>
      <w:r w:rsidR="005719B7" w:rsidRPr="006007EF">
        <w:rPr>
          <w:sz w:val="28"/>
          <w:szCs w:val="28"/>
        </w:rPr>
        <w:t>. </w:t>
      </w:r>
      <w:r w:rsidR="00A556B7" w:rsidRPr="006007EF">
        <w:rPr>
          <w:sz w:val="28"/>
          <w:szCs w:val="28"/>
        </w:rPr>
        <w:t>Таблицу «Укрупненная смета затрат» раздела</w:t>
      </w:r>
      <w:r w:rsidR="00F2419D" w:rsidRPr="006007EF">
        <w:rPr>
          <w:sz w:val="28"/>
          <w:szCs w:val="28"/>
        </w:rPr>
        <w:t xml:space="preserve"> 4 Программы изложить</w:t>
      </w:r>
      <w:r w:rsidR="00B47FA6">
        <w:rPr>
          <w:sz w:val="28"/>
          <w:szCs w:val="28"/>
        </w:rPr>
        <w:t xml:space="preserve"> </w:t>
      </w:r>
      <w:r w:rsidR="00C86316">
        <w:rPr>
          <w:sz w:val="28"/>
          <w:szCs w:val="28"/>
        </w:rPr>
        <w:t>в </w:t>
      </w:r>
      <w:r w:rsidR="0001770E" w:rsidRPr="006007EF">
        <w:rPr>
          <w:sz w:val="28"/>
          <w:szCs w:val="28"/>
        </w:rPr>
        <w:t>следующей</w:t>
      </w:r>
      <w:r w:rsidR="00EA375B" w:rsidRPr="006007EF">
        <w:rPr>
          <w:sz w:val="28"/>
          <w:szCs w:val="28"/>
        </w:rPr>
        <w:t xml:space="preserve"> редакции:</w:t>
      </w:r>
    </w:p>
    <w:p w:rsidR="002D43B0" w:rsidRPr="006007EF" w:rsidRDefault="00EA375B" w:rsidP="0089534B">
      <w:pPr>
        <w:keepNext/>
        <w:keepLines/>
        <w:spacing w:line="324" w:lineRule="auto"/>
        <w:ind w:firstLine="709"/>
        <w:jc w:val="both"/>
        <w:rPr>
          <w:sz w:val="28"/>
          <w:szCs w:val="28"/>
        </w:rPr>
      </w:pPr>
      <w:r w:rsidRPr="006007EF">
        <w:rPr>
          <w:sz w:val="28"/>
          <w:szCs w:val="28"/>
        </w:rPr>
        <w:t>«</w:t>
      </w:r>
    </w:p>
    <w:tbl>
      <w:tblPr>
        <w:tblW w:w="46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5"/>
        <w:gridCol w:w="537"/>
        <w:gridCol w:w="710"/>
        <w:gridCol w:w="566"/>
        <w:gridCol w:w="712"/>
        <w:gridCol w:w="712"/>
        <w:gridCol w:w="712"/>
        <w:gridCol w:w="568"/>
        <w:gridCol w:w="568"/>
        <w:gridCol w:w="706"/>
        <w:gridCol w:w="710"/>
        <w:gridCol w:w="845"/>
      </w:tblGrid>
      <w:tr w:rsidR="00F819C8" w:rsidRPr="00511B25" w:rsidTr="005C44A0">
        <w:trPr>
          <w:cantSplit/>
          <w:trHeight w:val="1134"/>
          <w:tblHeader/>
          <w:jc w:val="center"/>
        </w:trPr>
        <w:tc>
          <w:tcPr>
            <w:tcW w:w="964" w:type="pct"/>
            <w:shd w:val="clear" w:color="auto" w:fill="auto"/>
            <w:vAlign w:val="center"/>
          </w:tcPr>
          <w:p w:rsidR="00F819C8" w:rsidRPr="00511B25" w:rsidRDefault="00F819C8" w:rsidP="0089534B">
            <w:pPr>
              <w:pStyle w:val="af0"/>
              <w:keepNext/>
              <w:keepLines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511B25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95" w:type="pct"/>
            <w:shd w:val="clear" w:color="auto" w:fill="auto"/>
            <w:textDirection w:val="btLr"/>
            <w:vAlign w:val="center"/>
          </w:tcPr>
          <w:p w:rsidR="00F819C8" w:rsidRPr="00511B25" w:rsidRDefault="00F819C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11B25">
                <w:rPr>
                  <w:b/>
                </w:rPr>
                <w:t>2013 г</w:t>
              </w:r>
            </w:smartTag>
            <w:r w:rsidRPr="00511B25">
              <w:rPr>
                <w:b/>
              </w:rPr>
              <w:t>.</w:t>
            </w:r>
          </w:p>
        </w:tc>
        <w:tc>
          <w:tcPr>
            <w:tcW w:w="390" w:type="pct"/>
            <w:shd w:val="clear" w:color="auto" w:fill="auto"/>
            <w:textDirection w:val="btLr"/>
            <w:vAlign w:val="center"/>
          </w:tcPr>
          <w:p w:rsidR="00F819C8" w:rsidRPr="00511B25" w:rsidRDefault="00F819C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511B25">
                <w:rPr>
                  <w:b/>
                </w:rPr>
                <w:t>2014 г</w:t>
              </w:r>
            </w:smartTag>
            <w:r w:rsidRPr="00511B25">
              <w:rPr>
                <w:b/>
              </w:rPr>
              <w:t>.</w:t>
            </w:r>
          </w:p>
        </w:tc>
        <w:tc>
          <w:tcPr>
            <w:tcW w:w="311" w:type="pct"/>
            <w:textDirection w:val="btLr"/>
            <w:vAlign w:val="center"/>
          </w:tcPr>
          <w:p w:rsidR="00F819C8" w:rsidRPr="00511B25" w:rsidRDefault="00F819C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11B25">
                <w:rPr>
                  <w:b/>
                </w:rPr>
                <w:t>2015 г</w:t>
              </w:r>
            </w:smartTag>
            <w:r w:rsidRPr="00511B25">
              <w:rPr>
                <w:b/>
              </w:rPr>
              <w:t>.</w:t>
            </w:r>
          </w:p>
        </w:tc>
        <w:tc>
          <w:tcPr>
            <w:tcW w:w="391" w:type="pct"/>
            <w:shd w:val="clear" w:color="auto" w:fill="auto"/>
            <w:textDirection w:val="btLr"/>
            <w:vAlign w:val="center"/>
          </w:tcPr>
          <w:p w:rsidR="00F819C8" w:rsidRPr="00511B25" w:rsidRDefault="00F819C8" w:rsidP="0089534B">
            <w:pPr>
              <w:keepNext/>
              <w:keepLines/>
              <w:widowControl w:val="0"/>
              <w:ind w:left="113" w:right="113"/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11B25">
                <w:rPr>
                  <w:b/>
                </w:rPr>
                <w:t>2016 г</w:t>
              </w:r>
            </w:smartTag>
            <w:r w:rsidRPr="00511B25">
              <w:rPr>
                <w:b/>
              </w:rPr>
              <w:t>.</w:t>
            </w:r>
          </w:p>
        </w:tc>
        <w:tc>
          <w:tcPr>
            <w:tcW w:w="391" w:type="pct"/>
            <w:textDirection w:val="btLr"/>
            <w:vAlign w:val="center"/>
          </w:tcPr>
          <w:p w:rsidR="00F819C8" w:rsidRPr="00511B25" w:rsidRDefault="00F819C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11B25">
                <w:rPr>
                  <w:b/>
                </w:rPr>
                <w:t>2017 г</w:t>
              </w:r>
            </w:smartTag>
            <w:r w:rsidRPr="00511B25">
              <w:rPr>
                <w:b/>
              </w:rPr>
              <w:t>.</w:t>
            </w:r>
          </w:p>
        </w:tc>
        <w:tc>
          <w:tcPr>
            <w:tcW w:w="391" w:type="pct"/>
            <w:textDirection w:val="btLr"/>
            <w:vAlign w:val="center"/>
          </w:tcPr>
          <w:p w:rsidR="00F819C8" w:rsidRPr="00511B25" w:rsidRDefault="00F819C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511B25">
                <w:rPr>
                  <w:b/>
                </w:rPr>
                <w:t>2018 г</w:t>
              </w:r>
            </w:smartTag>
            <w:r w:rsidRPr="00511B25">
              <w:rPr>
                <w:b/>
              </w:rPr>
              <w:t>.</w:t>
            </w:r>
          </w:p>
        </w:tc>
        <w:tc>
          <w:tcPr>
            <w:tcW w:w="312" w:type="pct"/>
            <w:textDirection w:val="btLr"/>
            <w:vAlign w:val="center"/>
          </w:tcPr>
          <w:p w:rsidR="00F819C8" w:rsidRPr="00511B25" w:rsidRDefault="00F819C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511B25">
                <w:rPr>
                  <w:b/>
                </w:rPr>
                <w:t>2019 г</w:t>
              </w:r>
            </w:smartTag>
            <w:r w:rsidRPr="00511B25">
              <w:rPr>
                <w:b/>
              </w:rPr>
              <w:t>.</w:t>
            </w:r>
          </w:p>
        </w:tc>
        <w:tc>
          <w:tcPr>
            <w:tcW w:w="312" w:type="pct"/>
            <w:textDirection w:val="btLr"/>
            <w:vAlign w:val="center"/>
          </w:tcPr>
          <w:p w:rsidR="00F819C8" w:rsidRPr="00511B25" w:rsidRDefault="00F819C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511B25">
                <w:rPr>
                  <w:b/>
                </w:rPr>
                <w:t>2020 г</w:t>
              </w:r>
            </w:smartTag>
            <w:r w:rsidRPr="00511B25">
              <w:rPr>
                <w:b/>
              </w:rPr>
              <w:t>.</w:t>
            </w:r>
          </w:p>
        </w:tc>
        <w:tc>
          <w:tcPr>
            <w:tcW w:w="388" w:type="pct"/>
            <w:textDirection w:val="btLr"/>
            <w:vAlign w:val="center"/>
          </w:tcPr>
          <w:p w:rsidR="00F819C8" w:rsidRPr="00511B25" w:rsidRDefault="00F819C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511B25">
                <w:rPr>
                  <w:b/>
                </w:rPr>
                <w:t>2021 г</w:t>
              </w:r>
            </w:smartTag>
            <w:r w:rsidRPr="00511B25">
              <w:rPr>
                <w:b/>
              </w:rPr>
              <w:t>.</w:t>
            </w:r>
          </w:p>
        </w:tc>
        <w:tc>
          <w:tcPr>
            <w:tcW w:w="390" w:type="pct"/>
            <w:textDirection w:val="btLr"/>
            <w:vAlign w:val="center"/>
          </w:tcPr>
          <w:p w:rsidR="00F819C8" w:rsidRPr="00511B25" w:rsidRDefault="00F819C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r w:rsidRPr="00511B25">
              <w:rPr>
                <w:b/>
              </w:rPr>
              <w:t>2022 г.</w:t>
            </w:r>
          </w:p>
        </w:tc>
        <w:tc>
          <w:tcPr>
            <w:tcW w:w="464" w:type="pct"/>
            <w:vAlign w:val="center"/>
          </w:tcPr>
          <w:p w:rsidR="00F819C8" w:rsidRPr="00511B25" w:rsidRDefault="00F819C8" w:rsidP="0089534B">
            <w:pPr>
              <w:keepNext/>
              <w:keepLines/>
              <w:widowControl w:val="0"/>
              <w:jc w:val="center"/>
              <w:rPr>
                <w:b/>
              </w:rPr>
            </w:pPr>
            <w:r w:rsidRPr="00511B25">
              <w:rPr>
                <w:b/>
              </w:rPr>
              <w:t>Итого</w:t>
            </w:r>
          </w:p>
        </w:tc>
      </w:tr>
      <w:tr w:rsidR="00F819C8" w:rsidRPr="00511B25" w:rsidTr="005C44A0">
        <w:trPr>
          <w:cantSplit/>
          <w:jc w:val="center"/>
        </w:trPr>
        <w:tc>
          <w:tcPr>
            <w:tcW w:w="964" w:type="pct"/>
            <w:shd w:val="clear" w:color="auto" w:fill="auto"/>
          </w:tcPr>
          <w:p w:rsidR="00F819C8" w:rsidRPr="009F7F6A" w:rsidRDefault="00F819C8" w:rsidP="0089534B">
            <w:r w:rsidRPr="009F7F6A">
              <w:t>1. Установка системы видеонаблюдения на улицах города в общественных местах и в местах массового пребывания людей,</w:t>
            </w:r>
            <w:r w:rsidR="009F7F6A" w:rsidRPr="009F7F6A">
              <w:rPr>
                <w:sz w:val="22"/>
                <w:szCs w:val="22"/>
              </w:rPr>
              <w:t xml:space="preserve"> с учетом ПИР,</w:t>
            </w:r>
            <w:r w:rsidRPr="009F7F6A">
              <w:t xml:space="preserve"> </w:t>
            </w:r>
            <w:r w:rsidR="00F07540" w:rsidRPr="009F7F6A">
              <w:t>в том числе</w:t>
            </w:r>
            <w:r w:rsidR="00515CED" w:rsidRPr="009F7F6A">
              <w:t>:</w:t>
            </w:r>
            <w:r w:rsidR="00F07540" w:rsidRPr="009F7F6A">
              <w:t xml:space="preserve"> 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spacing w:val="-6"/>
              </w:rPr>
              <w:t>605,6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spacing w:val="-6"/>
              </w:rPr>
              <w:t>2 588,8</w:t>
            </w:r>
          </w:p>
        </w:tc>
        <w:tc>
          <w:tcPr>
            <w:tcW w:w="311" w:type="pct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spacing w:val="-6"/>
              </w:rPr>
              <w:t>1 949,2</w:t>
            </w:r>
          </w:p>
        </w:tc>
        <w:tc>
          <w:tcPr>
            <w:tcW w:w="391" w:type="pct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spacing w:val="-6"/>
              </w:rPr>
              <w:t>217,3</w:t>
            </w:r>
          </w:p>
        </w:tc>
        <w:tc>
          <w:tcPr>
            <w:tcW w:w="391" w:type="pct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12" w:type="pct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12" w:type="pct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2217B" w:rsidRPr="00511B25" w:rsidRDefault="0093725C" w:rsidP="0089534B">
            <w:pPr>
              <w:snapToGri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6 059</w:t>
            </w:r>
            <w:r w:rsidR="0006218A" w:rsidRPr="009F7F6A">
              <w:rPr>
                <w:spacing w:val="-6"/>
              </w:rPr>
              <w:t>,</w:t>
            </w:r>
            <w:r>
              <w:rPr>
                <w:spacing w:val="-6"/>
              </w:rPr>
              <w:t>7</w:t>
            </w:r>
          </w:p>
        </w:tc>
        <w:tc>
          <w:tcPr>
            <w:tcW w:w="390" w:type="pct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F819C8" w:rsidRPr="00511B25" w:rsidRDefault="0093725C" w:rsidP="0089534B">
            <w:pPr>
              <w:snapToGrid w:val="0"/>
              <w:jc w:val="center"/>
              <w:rPr>
                <w:spacing w:val="-6"/>
              </w:rPr>
            </w:pPr>
            <w:r w:rsidRPr="0093725C">
              <w:rPr>
                <w:spacing w:val="-6"/>
              </w:rPr>
              <w:t>11 420,6</w:t>
            </w:r>
          </w:p>
        </w:tc>
      </w:tr>
      <w:tr w:rsidR="0006218A" w:rsidRPr="00511B25" w:rsidTr="0006218A">
        <w:trPr>
          <w:cantSplit/>
          <w:jc w:val="center"/>
        </w:trPr>
        <w:tc>
          <w:tcPr>
            <w:tcW w:w="964" w:type="pct"/>
            <w:shd w:val="clear" w:color="auto" w:fill="auto"/>
          </w:tcPr>
          <w:p w:rsidR="0006218A" w:rsidRPr="00CC2403" w:rsidRDefault="0006218A" w:rsidP="0089534B">
            <w:pPr>
              <w:rPr>
                <w:kern w:val="1"/>
              </w:rPr>
            </w:pPr>
            <w:r w:rsidRPr="00CC2403">
              <w:t>1.1. Оснащение дополнительных рабочих мест операторов видеосвязи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06218A" w:rsidRPr="00CC2403" w:rsidRDefault="0006218A" w:rsidP="0089534B">
            <w:pPr>
              <w:jc w:val="center"/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06218A" w:rsidRPr="00CC2403" w:rsidRDefault="0006218A" w:rsidP="0089534B">
            <w:pPr>
              <w:jc w:val="center"/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06218A" w:rsidRPr="00CC2403" w:rsidRDefault="0006218A" w:rsidP="0089534B">
            <w:pPr>
              <w:jc w:val="center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6218A" w:rsidRPr="00CC2403" w:rsidRDefault="0006218A" w:rsidP="0089534B">
            <w:pPr>
              <w:jc w:val="center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6218A" w:rsidRPr="00CC2403" w:rsidRDefault="0006218A" w:rsidP="0089534B">
            <w:pPr>
              <w:jc w:val="center"/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6218A" w:rsidRPr="00CC2403" w:rsidRDefault="0006218A" w:rsidP="0089534B">
            <w:pPr>
              <w:jc w:val="center"/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06218A" w:rsidRPr="00CC2403" w:rsidRDefault="0006218A" w:rsidP="0089534B">
            <w:pPr>
              <w:jc w:val="center"/>
            </w:pPr>
          </w:p>
        </w:tc>
        <w:tc>
          <w:tcPr>
            <w:tcW w:w="312" w:type="pct"/>
            <w:vAlign w:val="center"/>
          </w:tcPr>
          <w:p w:rsidR="0006218A" w:rsidRPr="00CC2403" w:rsidRDefault="0006218A" w:rsidP="0089534B">
            <w:pPr>
              <w:jc w:val="center"/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06218A" w:rsidRPr="00CC2403" w:rsidRDefault="00602B4B" w:rsidP="0089534B">
            <w:pPr>
              <w:snapToGrid w:val="0"/>
              <w:jc w:val="center"/>
              <w:rPr>
                <w:rStyle w:val="ad"/>
                <w:b w:val="0"/>
                <w:spacing w:val="-6"/>
              </w:rPr>
            </w:pPr>
            <w:r w:rsidRPr="00CC2403">
              <w:rPr>
                <w:spacing w:val="-6"/>
              </w:rPr>
              <w:t>1 360</w:t>
            </w:r>
            <w:r w:rsidR="0093725C" w:rsidRPr="00CC2403">
              <w:rPr>
                <w:spacing w:val="-6"/>
              </w:rPr>
              <w:t>,</w:t>
            </w:r>
            <w:r w:rsidR="00CC2403" w:rsidRPr="00CC2403">
              <w:rPr>
                <w:spacing w:val="-6"/>
              </w:rPr>
              <w:t>5</w:t>
            </w:r>
          </w:p>
        </w:tc>
        <w:tc>
          <w:tcPr>
            <w:tcW w:w="390" w:type="pct"/>
            <w:vAlign w:val="center"/>
          </w:tcPr>
          <w:p w:rsidR="0006218A" w:rsidRPr="00CC2403" w:rsidRDefault="0006218A" w:rsidP="0089534B">
            <w:pPr>
              <w:snapToGrid w:val="0"/>
              <w:jc w:val="center"/>
              <w:rPr>
                <w:rStyle w:val="ad"/>
                <w:b w:val="0"/>
                <w:spacing w:val="-6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06218A" w:rsidRPr="00CC2403" w:rsidRDefault="00602B4B" w:rsidP="0089534B">
            <w:pPr>
              <w:snapToGrid w:val="0"/>
              <w:jc w:val="center"/>
              <w:rPr>
                <w:bCs/>
                <w:spacing w:val="-6"/>
              </w:rPr>
            </w:pPr>
            <w:r w:rsidRPr="00CC2403">
              <w:rPr>
                <w:spacing w:val="-6"/>
              </w:rPr>
              <w:t>1 360</w:t>
            </w:r>
            <w:r w:rsidR="0093725C" w:rsidRPr="00CC2403">
              <w:rPr>
                <w:spacing w:val="-6"/>
              </w:rPr>
              <w:t>,</w:t>
            </w:r>
            <w:r w:rsidR="00CC2403" w:rsidRPr="00CC2403">
              <w:rPr>
                <w:spacing w:val="-6"/>
              </w:rPr>
              <w:t>5</w:t>
            </w:r>
          </w:p>
        </w:tc>
      </w:tr>
      <w:tr w:rsidR="00F819C8" w:rsidRPr="00511B25" w:rsidTr="005C44A0">
        <w:trPr>
          <w:cantSplit/>
          <w:jc w:val="center"/>
        </w:trPr>
        <w:tc>
          <w:tcPr>
            <w:tcW w:w="964" w:type="pct"/>
            <w:shd w:val="clear" w:color="auto" w:fill="auto"/>
          </w:tcPr>
          <w:p w:rsidR="00F819C8" w:rsidRPr="00511B25" w:rsidRDefault="00F819C8" w:rsidP="0089534B">
            <w:pPr>
              <w:jc w:val="both"/>
              <w:rPr>
                <w:kern w:val="1"/>
              </w:rPr>
            </w:pPr>
            <w:r w:rsidRPr="00511B25">
              <w:rPr>
                <w:kern w:val="1"/>
              </w:rPr>
              <w:t>2. ПИР на создание КСЭОН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11" w:type="pct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spacing w:val="-6"/>
              </w:rPr>
              <w:t>448,6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1" w:type="pct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1" w:type="pct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12" w:type="pct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12" w:type="pct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88" w:type="pct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0" w:type="pct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464" w:type="pct"/>
            <w:vAlign w:val="center"/>
          </w:tcPr>
          <w:p w:rsidR="00F819C8" w:rsidRPr="00511B25" w:rsidRDefault="00F819C8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spacing w:val="-6"/>
              </w:rPr>
              <w:t>448,6</w:t>
            </w:r>
          </w:p>
        </w:tc>
      </w:tr>
      <w:tr w:rsidR="0006218A" w:rsidRPr="00511B25" w:rsidTr="005C44A0">
        <w:trPr>
          <w:cantSplit/>
          <w:jc w:val="center"/>
        </w:trPr>
        <w:tc>
          <w:tcPr>
            <w:tcW w:w="964" w:type="pct"/>
            <w:shd w:val="clear" w:color="auto" w:fill="auto"/>
          </w:tcPr>
          <w:p w:rsidR="0006218A" w:rsidRPr="00511B25" w:rsidRDefault="0006218A" w:rsidP="0089534B">
            <w:r w:rsidRPr="00511B25">
              <w:rPr>
                <w:kern w:val="1"/>
              </w:rPr>
              <w:t>3. Создание КСЭОН, в том числе</w:t>
            </w:r>
            <w:r w:rsidR="009F7F6A">
              <w:rPr>
                <w:kern w:val="1"/>
              </w:rPr>
              <w:t>: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11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1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1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12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12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88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0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C0655C">
              <w:rPr>
                <w:spacing w:val="-6"/>
              </w:rPr>
              <w:t>30 696,6</w:t>
            </w:r>
          </w:p>
        </w:tc>
        <w:tc>
          <w:tcPr>
            <w:tcW w:w="464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C0655C">
              <w:rPr>
                <w:spacing w:val="-6"/>
              </w:rPr>
              <w:t>30 696,6</w:t>
            </w:r>
          </w:p>
        </w:tc>
      </w:tr>
      <w:tr w:rsidR="0006218A" w:rsidRPr="00511B25" w:rsidTr="005C44A0">
        <w:trPr>
          <w:cantSplit/>
          <w:jc w:val="center"/>
        </w:trPr>
        <w:tc>
          <w:tcPr>
            <w:tcW w:w="964" w:type="pct"/>
            <w:shd w:val="clear" w:color="auto" w:fill="auto"/>
          </w:tcPr>
          <w:p w:rsidR="0006218A" w:rsidRPr="00511B25" w:rsidRDefault="0006218A" w:rsidP="0089534B">
            <w:pPr>
              <w:rPr>
                <w:kern w:val="1"/>
              </w:rPr>
            </w:pPr>
            <w:r w:rsidRPr="00511B25">
              <w:rPr>
                <w:kern w:val="1"/>
              </w:rPr>
              <w:t xml:space="preserve">3.1. Приобретение и установка оборудования для </w:t>
            </w:r>
            <w:r w:rsidRPr="00511B25">
              <w:t xml:space="preserve">передачи сигналов оповещения </w:t>
            </w:r>
            <w:r w:rsidRPr="00511B25">
              <w:br/>
              <w:t xml:space="preserve">и экстренной информации </w:t>
            </w:r>
            <w:r w:rsidRPr="00511B25">
              <w:br/>
              <w:t>по телевизионным и радиоканалам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11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1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1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12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12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88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0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spacing w:val="-6"/>
              </w:rPr>
              <w:t>5 336,6</w:t>
            </w:r>
          </w:p>
        </w:tc>
        <w:tc>
          <w:tcPr>
            <w:tcW w:w="464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spacing w:val="-6"/>
              </w:rPr>
              <w:t>5 336,6</w:t>
            </w:r>
          </w:p>
        </w:tc>
      </w:tr>
      <w:tr w:rsidR="0006218A" w:rsidRPr="00511B25" w:rsidTr="005C44A0">
        <w:trPr>
          <w:cantSplit/>
          <w:jc w:val="center"/>
        </w:trPr>
        <w:tc>
          <w:tcPr>
            <w:tcW w:w="964" w:type="pct"/>
            <w:shd w:val="clear" w:color="auto" w:fill="auto"/>
          </w:tcPr>
          <w:p w:rsidR="0006218A" w:rsidRPr="00511B25" w:rsidRDefault="0006218A" w:rsidP="0089534B">
            <w:pPr>
              <w:jc w:val="both"/>
              <w:rPr>
                <w:kern w:val="1"/>
              </w:rPr>
            </w:pPr>
            <w:r w:rsidRPr="00511B25">
              <w:rPr>
                <w:kern w:val="1"/>
              </w:rPr>
              <w:t xml:space="preserve">4. Техническое укрепление периметра </w:t>
            </w:r>
            <w:r w:rsidRPr="00511B25">
              <w:rPr>
                <w:kern w:val="1"/>
              </w:rPr>
              <w:br/>
              <w:t>города Байконур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11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1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spacing w:val="-6"/>
              </w:rPr>
              <w:t>59 988,9</w:t>
            </w:r>
          </w:p>
        </w:tc>
        <w:tc>
          <w:tcPr>
            <w:tcW w:w="391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bCs/>
                <w:spacing w:val="-6"/>
              </w:rPr>
            </w:pPr>
            <w:r w:rsidRPr="00511B25">
              <w:rPr>
                <w:bCs/>
                <w:spacing w:val="-6"/>
              </w:rPr>
              <w:t>76 807,0</w:t>
            </w:r>
          </w:p>
        </w:tc>
        <w:tc>
          <w:tcPr>
            <w:tcW w:w="312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12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88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90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464" w:type="pct"/>
            <w:vAlign w:val="center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spacing w:val="-6"/>
              </w:rPr>
              <w:t>136 795,9</w:t>
            </w:r>
          </w:p>
        </w:tc>
      </w:tr>
      <w:tr w:rsidR="0006218A" w:rsidRPr="00511B25" w:rsidTr="005C44A0">
        <w:trPr>
          <w:cantSplit/>
          <w:jc w:val="center"/>
        </w:trPr>
        <w:tc>
          <w:tcPr>
            <w:tcW w:w="964" w:type="pct"/>
            <w:shd w:val="clear" w:color="auto" w:fill="auto"/>
          </w:tcPr>
          <w:p w:rsidR="0006218A" w:rsidRPr="00511B25" w:rsidRDefault="0006218A" w:rsidP="0089534B">
            <w:pPr>
              <w:jc w:val="both"/>
              <w:rPr>
                <w:kern w:val="1"/>
              </w:rPr>
            </w:pPr>
            <w:r w:rsidRPr="00511B25">
              <w:rPr>
                <w:kern w:val="1"/>
              </w:rPr>
              <w:t>Итого:</w:t>
            </w:r>
          </w:p>
        </w:tc>
        <w:tc>
          <w:tcPr>
            <w:tcW w:w="295" w:type="pct"/>
            <w:shd w:val="clear" w:color="auto" w:fill="auto"/>
            <w:vAlign w:val="bottom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spacing w:val="-6"/>
              </w:rPr>
              <w:t>605,6</w:t>
            </w:r>
          </w:p>
        </w:tc>
        <w:tc>
          <w:tcPr>
            <w:tcW w:w="390" w:type="pct"/>
            <w:shd w:val="clear" w:color="auto" w:fill="auto"/>
            <w:vAlign w:val="bottom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spacing w:val="-6"/>
              </w:rPr>
              <w:t>2 588,8</w:t>
            </w:r>
          </w:p>
        </w:tc>
        <w:tc>
          <w:tcPr>
            <w:tcW w:w="311" w:type="pct"/>
            <w:vAlign w:val="bottom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spacing w:val="-6"/>
              </w:rPr>
              <w:t>448,6</w:t>
            </w:r>
          </w:p>
        </w:tc>
        <w:tc>
          <w:tcPr>
            <w:tcW w:w="391" w:type="pct"/>
            <w:shd w:val="clear" w:color="auto" w:fill="auto"/>
            <w:vAlign w:val="bottom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spacing w:val="-6"/>
              </w:rPr>
              <w:t>1 949,2</w:t>
            </w:r>
          </w:p>
        </w:tc>
        <w:tc>
          <w:tcPr>
            <w:tcW w:w="391" w:type="pct"/>
            <w:vAlign w:val="bottom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spacing w:val="-6"/>
              </w:rPr>
              <w:t>60 206,2</w:t>
            </w:r>
          </w:p>
        </w:tc>
        <w:tc>
          <w:tcPr>
            <w:tcW w:w="391" w:type="pct"/>
            <w:vAlign w:val="bottom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bCs/>
                <w:spacing w:val="-6"/>
              </w:rPr>
              <w:t>76 807,0</w:t>
            </w:r>
          </w:p>
        </w:tc>
        <w:tc>
          <w:tcPr>
            <w:tcW w:w="312" w:type="pct"/>
            <w:vAlign w:val="bottom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spacing w:val="-6"/>
              </w:rPr>
              <w:t>–</w:t>
            </w:r>
          </w:p>
        </w:tc>
        <w:tc>
          <w:tcPr>
            <w:tcW w:w="312" w:type="pct"/>
            <w:vAlign w:val="bottom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511B25">
              <w:rPr>
                <w:spacing w:val="-6"/>
              </w:rPr>
              <w:t>–</w:t>
            </w:r>
          </w:p>
        </w:tc>
        <w:tc>
          <w:tcPr>
            <w:tcW w:w="388" w:type="pct"/>
            <w:shd w:val="clear" w:color="auto" w:fill="auto"/>
            <w:vAlign w:val="bottom"/>
          </w:tcPr>
          <w:p w:rsidR="0006218A" w:rsidRPr="00511B25" w:rsidRDefault="0089534B" w:rsidP="0089534B">
            <w:pPr>
              <w:snapToGrid w:val="0"/>
              <w:jc w:val="center"/>
              <w:rPr>
                <w:spacing w:val="-6"/>
              </w:rPr>
            </w:pPr>
            <w:r w:rsidRPr="0089534B">
              <w:rPr>
                <w:spacing w:val="-6"/>
              </w:rPr>
              <w:t>6 059,7</w:t>
            </w:r>
          </w:p>
        </w:tc>
        <w:tc>
          <w:tcPr>
            <w:tcW w:w="390" w:type="pct"/>
            <w:vAlign w:val="bottom"/>
          </w:tcPr>
          <w:p w:rsidR="0006218A" w:rsidRPr="00511B25" w:rsidRDefault="0006218A" w:rsidP="0089534B">
            <w:pPr>
              <w:snapToGrid w:val="0"/>
              <w:jc w:val="center"/>
              <w:rPr>
                <w:spacing w:val="-6"/>
              </w:rPr>
            </w:pPr>
            <w:r w:rsidRPr="00C0655C">
              <w:rPr>
                <w:spacing w:val="-6"/>
              </w:rPr>
              <w:t>30 696,6</w:t>
            </w:r>
          </w:p>
        </w:tc>
        <w:tc>
          <w:tcPr>
            <w:tcW w:w="464" w:type="pct"/>
            <w:shd w:val="clear" w:color="auto" w:fill="auto"/>
            <w:vAlign w:val="bottom"/>
          </w:tcPr>
          <w:p w:rsidR="0006218A" w:rsidRPr="00511B25" w:rsidRDefault="0093725C" w:rsidP="0089534B">
            <w:pPr>
              <w:snapToGrid w:val="0"/>
              <w:jc w:val="center"/>
              <w:rPr>
                <w:spacing w:val="-6"/>
              </w:rPr>
            </w:pPr>
            <w:r w:rsidRPr="0093725C">
              <w:rPr>
                <w:spacing w:val="-6"/>
              </w:rPr>
              <w:t>179 361,7</w:t>
            </w:r>
          </w:p>
        </w:tc>
      </w:tr>
    </w:tbl>
    <w:p w:rsidR="00EA375B" w:rsidRDefault="00771184" w:rsidP="0089534B">
      <w:pPr>
        <w:spacing w:line="324" w:lineRule="auto"/>
        <w:jc w:val="right"/>
        <w:rPr>
          <w:sz w:val="28"/>
          <w:szCs w:val="28"/>
        </w:rPr>
      </w:pPr>
      <w:r w:rsidRPr="006007EF">
        <w:rPr>
          <w:sz w:val="28"/>
          <w:szCs w:val="28"/>
        </w:rPr>
        <w:t>».</w:t>
      </w:r>
    </w:p>
    <w:p w:rsidR="00F819C8" w:rsidRDefault="00F819C8" w:rsidP="001E087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</w:t>
      </w:r>
      <w:r w:rsidRPr="00F819C8">
        <w:rPr>
          <w:sz w:val="28"/>
          <w:szCs w:val="28"/>
        </w:rPr>
        <w:t>В абзаце первом раздела 6 Программы слова «к 2022 году:» заменить словами «к 2023 году:».</w:t>
      </w:r>
    </w:p>
    <w:p w:rsidR="002658D5" w:rsidRPr="00377B68" w:rsidRDefault="00E640CC" w:rsidP="001E087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658D5" w:rsidRPr="002658D5">
        <w:rPr>
          <w:sz w:val="28"/>
          <w:szCs w:val="28"/>
        </w:rPr>
        <w:t>Настоящее постановление вступает в силу с даты официального опубликования.</w:t>
      </w:r>
    </w:p>
    <w:p w:rsidR="00F02A6B" w:rsidRPr="005D00D6" w:rsidRDefault="00E640CC" w:rsidP="001E087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393E" w:rsidRPr="008C4296">
        <w:rPr>
          <w:sz w:val="28"/>
          <w:szCs w:val="28"/>
        </w:rPr>
        <w:t>. </w:t>
      </w:r>
      <w:r w:rsidR="002658D5" w:rsidRPr="002658D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2658D5">
        <w:rPr>
          <w:sz w:val="28"/>
          <w:szCs w:val="28"/>
        </w:rPr>
        <w:br/>
      </w:r>
      <w:r w:rsidR="002658D5" w:rsidRPr="002658D5">
        <w:rPr>
          <w:sz w:val="28"/>
          <w:szCs w:val="28"/>
        </w:rPr>
        <w:t>и на официальном сайте администрации города Байконур www.baikonuradm.ru.</w:t>
      </w:r>
    </w:p>
    <w:p w:rsidR="00DA393E" w:rsidRDefault="00E640CC" w:rsidP="001E087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393E" w:rsidRPr="008C4296">
        <w:rPr>
          <w:sz w:val="28"/>
          <w:szCs w:val="28"/>
        </w:rPr>
        <w:t xml:space="preserve">. Контроль за исполнением настоящего постановления </w:t>
      </w:r>
      <w:r w:rsidR="00835E95">
        <w:rPr>
          <w:sz w:val="28"/>
          <w:szCs w:val="28"/>
        </w:rPr>
        <w:t>оставляю за собой.</w:t>
      </w:r>
    </w:p>
    <w:p w:rsidR="00DB71A2" w:rsidRDefault="00DB71A2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6007EF" w:rsidRDefault="006007EF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3773C0" w:rsidRDefault="00DA393E" w:rsidP="001E087A">
      <w:pPr>
        <w:pStyle w:val="ac"/>
        <w:spacing w:before="0" w:beforeAutospacing="0" w:after="0" w:afterAutospacing="0" w:line="336" w:lineRule="auto"/>
        <w:jc w:val="both"/>
        <w:rPr>
          <w:rStyle w:val="ad"/>
          <w:sz w:val="28"/>
          <w:szCs w:val="28"/>
        </w:rPr>
      </w:pPr>
      <w:r w:rsidRPr="008C4296">
        <w:rPr>
          <w:rStyle w:val="ad"/>
          <w:sz w:val="28"/>
          <w:szCs w:val="28"/>
        </w:rPr>
        <w:t>Глав</w:t>
      </w:r>
      <w:r w:rsidR="00C3325E">
        <w:rPr>
          <w:rStyle w:val="ad"/>
          <w:sz w:val="28"/>
          <w:szCs w:val="28"/>
        </w:rPr>
        <w:t>а</w:t>
      </w:r>
      <w:r w:rsidRPr="008C4296">
        <w:rPr>
          <w:rStyle w:val="ad"/>
          <w:sz w:val="28"/>
          <w:szCs w:val="28"/>
        </w:rPr>
        <w:t xml:space="preserve"> администрации </w:t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6007EF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C3325E">
        <w:rPr>
          <w:rStyle w:val="ad"/>
          <w:sz w:val="28"/>
          <w:szCs w:val="28"/>
        </w:rPr>
        <w:t xml:space="preserve">              К.Д. Бусыгин</w:t>
      </w:r>
    </w:p>
    <w:sectPr w:rsidR="003773C0" w:rsidSect="00344ABC">
      <w:headerReference w:type="even" r:id="rId10"/>
      <w:headerReference w:type="default" r:id="rId11"/>
      <w:pgSz w:w="11906" w:h="16838" w:code="9"/>
      <w:pgMar w:top="1134" w:right="567" w:bottom="1142" w:left="1531" w:header="381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53A" w:rsidRDefault="008E353A">
      <w:r>
        <w:separator/>
      </w:r>
    </w:p>
  </w:endnote>
  <w:endnote w:type="continuationSeparator" w:id="0">
    <w:p w:rsidR="008E353A" w:rsidRDefault="008E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53A" w:rsidRDefault="008E353A">
      <w:r>
        <w:separator/>
      </w:r>
    </w:p>
  </w:footnote>
  <w:footnote w:type="continuationSeparator" w:id="0">
    <w:p w:rsidR="008E353A" w:rsidRDefault="008E3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E9" w:rsidRDefault="002853E9" w:rsidP="00344AB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53E9" w:rsidRDefault="002853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ABC" w:rsidRDefault="00344ABC" w:rsidP="004F18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42ABC">
      <w:rPr>
        <w:rStyle w:val="aa"/>
        <w:noProof/>
      </w:rPr>
      <w:t>4</w:t>
    </w:r>
    <w:r>
      <w:rPr>
        <w:rStyle w:val="aa"/>
      </w:rPr>
      <w:fldChar w:fldCharType="end"/>
    </w:r>
  </w:p>
  <w:p w:rsidR="00344ABC" w:rsidRDefault="00344A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AA1021E"/>
    <w:multiLevelType w:val="hybridMultilevel"/>
    <w:tmpl w:val="C1AC5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5C6F01"/>
    <w:multiLevelType w:val="hybridMultilevel"/>
    <w:tmpl w:val="7410056C"/>
    <w:lvl w:ilvl="0" w:tplc="98626C90">
      <w:start w:val="1"/>
      <w:numFmt w:val="bullet"/>
      <w:lvlText w:val=""/>
      <w:lvlJc w:val="left"/>
      <w:pPr>
        <w:tabs>
          <w:tab w:val="num" w:pos="1667"/>
        </w:tabs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41ED"/>
    <w:rsid w:val="0000552A"/>
    <w:rsid w:val="0000736A"/>
    <w:rsid w:val="00010F4D"/>
    <w:rsid w:val="0001416E"/>
    <w:rsid w:val="0001651D"/>
    <w:rsid w:val="0001770E"/>
    <w:rsid w:val="000246C9"/>
    <w:rsid w:val="00025D99"/>
    <w:rsid w:val="00026B8C"/>
    <w:rsid w:val="0003663F"/>
    <w:rsid w:val="00041746"/>
    <w:rsid w:val="0004258B"/>
    <w:rsid w:val="00044220"/>
    <w:rsid w:val="00046B80"/>
    <w:rsid w:val="00047932"/>
    <w:rsid w:val="00051C43"/>
    <w:rsid w:val="00053F9B"/>
    <w:rsid w:val="0005489D"/>
    <w:rsid w:val="000618D1"/>
    <w:rsid w:val="00061BF1"/>
    <w:rsid w:val="0006218A"/>
    <w:rsid w:val="000653D4"/>
    <w:rsid w:val="0006789E"/>
    <w:rsid w:val="0007078F"/>
    <w:rsid w:val="00071732"/>
    <w:rsid w:val="00074A4B"/>
    <w:rsid w:val="00087D17"/>
    <w:rsid w:val="000915EB"/>
    <w:rsid w:val="00093513"/>
    <w:rsid w:val="00093A6D"/>
    <w:rsid w:val="000940C9"/>
    <w:rsid w:val="0009533E"/>
    <w:rsid w:val="0009624E"/>
    <w:rsid w:val="000A27D4"/>
    <w:rsid w:val="000B10BD"/>
    <w:rsid w:val="000B1273"/>
    <w:rsid w:val="000B145A"/>
    <w:rsid w:val="000B737F"/>
    <w:rsid w:val="000C2CE3"/>
    <w:rsid w:val="000C33B0"/>
    <w:rsid w:val="000C753A"/>
    <w:rsid w:val="000D15BE"/>
    <w:rsid w:val="000D741B"/>
    <w:rsid w:val="000E002F"/>
    <w:rsid w:val="000E2729"/>
    <w:rsid w:val="000E4CD4"/>
    <w:rsid w:val="000E7ED6"/>
    <w:rsid w:val="000F0516"/>
    <w:rsid w:val="000F4437"/>
    <w:rsid w:val="00100081"/>
    <w:rsid w:val="00100E84"/>
    <w:rsid w:val="00101FA5"/>
    <w:rsid w:val="00110D32"/>
    <w:rsid w:val="00111602"/>
    <w:rsid w:val="001134C5"/>
    <w:rsid w:val="0011424E"/>
    <w:rsid w:val="00121A17"/>
    <w:rsid w:val="0012220A"/>
    <w:rsid w:val="00125968"/>
    <w:rsid w:val="00125F10"/>
    <w:rsid w:val="00132813"/>
    <w:rsid w:val="0013441B"/>
    <w:rsid w:val="00134FAF"/>
    <w:rsid w:val="00135C4D"/>
    <w:rsid w:val="001368BC"/>
    <w:rsid w:val="00137652"/>
    <w:rsid w:val="00137715"/>
    <w:rsid w:val="00137B93"/>
    <w:rsid w:val="00142ABC"/>
    <w:rsid w:val="0014514F"/>
    <w:rsid w:val="0014601F"/>
    <w:rsid w:val="001463CB"/>
    <w:rsid w:val="00146965"/>
    <w:rsid w:val="00155F15"/>
    <w:rsid w:val="00156667"/>
    <w:rsid w:val="00157CCA"/>
    <w:rsid w:val="00160884"/>
    <w:rsid w:val="00160DDA"/>
    <w:rsid w:val="00161594"/>
    <w:rsid w:val="00161B75"/>
    <w:rsid w:val="00162B69"/>
    <w:rsid w:val="00163C3A"/>
    <w:rsid w:val="00170174"/>
    <w:rsid w:val="00170763"/>
    <w:rsid w:val="001726F5"/>
    <w:rsid w:val="00174932"/>
    <w:rsid w:val="00175442"/>
    <w:rsid w:val="00175A2D"/>
    <w:rsid w:val="0017643D"/>
    <w:rsid w:val="001778A0"/>
    <w:rsid w:val="0017793E"/>
    <w:rsid w:val="001842DF"/>
    <w:rsid w:val="00186719"/>
    <w:rsid w:val="001875FE"/>
    <w:rsid w:val="00190C94"/>
    <w:rsid w:val="00195521"/>
    <w:rsid w:val="00195AD4"/>
    <w:rsid w:val="00195DEC"/>
    <w:rsid w:val="001A04A2"/>
    <w:rsid w:val="001A55A6"/>
    <w:rsid w:val="001A6E53"/>
    <w:rsid w:val="001B051B"/>
    <w:rsid w:val="001B2A4F"/>
    <w:rsid w:val="001B553D"/>
    <w:rsid w:val="001C0A0E"/>
    <w:rsid w:val="001C23CD"/>
    <w:rsid w:val="001D2FC0"/>
    <w:rsid w:val="001D328A"/>
    <w:rsid w:val="001D329C"/>
    <w:rsid w:val="001D5444"/>
    <w:rsid w:val="001D6EAD"/>
    <w:rsid w:val="001E087A"/>
    <w:rsid w:val="001F3A5C"/>
    <w:rsid w:val="00203AA6"/>
    <w:rsid w:val="00203B40"/>
    <w:rsid w:val="0020487A"/>
    <w:rsid w:val="00207C51"/>
    <w:rsid w:val="00210278"/>
    <w:rsid w:val="0021426C"/>
    <w:rsid w:val="002156E6"/>
    <w:rsid w:val="002200C6"/>
    <w:rsid w:val="00225BE5"/>
    <w:rsid w:val="00225C24"/>
    <w:rsid w:val="00227801"/>
    <w:rsid w:val="00237999"/>
    <w:rsid w:val="00241129"/>
    <w:rsid w:val="00241463"/>
    <w:rsid w:val="00247258"/>
    <w:rsid w:val="00250142"/>
    <w:rsid w:val="00252BEA"/>
    <w:rsid w:val="00254805"/>
    <w:rsid w:val="00254AD1"/>
    <w:rsid w:val="00254DEE"/>
    <w:rsid w:val="0025549C"/>
    <w:rsid w:val="00256893"/>
    <w:rsid w:val="00262D64"/>
    <w:rsid w:val="002658D5"/>
    <w:rsid w:val="0026660B"/>
    <w:rsid w:val="002675CB"/>
    <w:rsid w:val="00273B10"/>
    <w:rsid w:val="0027772C"/>
    <w:rsid w:val="00277FDF"/>
    <w:rsid w:val="00282829"/>
    <w:rsid w:val="00282A34"/>
    <w:rsid w:val="00282A85"/>
    <w:rsid w:val="0028325E"/>
    <w:rsid w:val="00283F3B"/>
    <w:rsid w:val="002853E9"/>
    <w:rsid w:val="002876E3"/>
    <w:rsid w:val="00287CDF"/>
    <w:rsid w:val="00290A87"/>
    <w:rsid w:val="00291123"/>
    <w:rsid w:val="0029151C"/>
    <w:rsid w:val="0029475B"/>
    <w:rsid w:val="00294B39"/>
    <w:rsid w:val="00295773"/>
    <w:rsid w:val="00295CDE"/>
    <w:rsid w:val="00296371"/>
    <w:rsid w:val="00296560"/>
    <w:rsid w:val="002A1A27"/>
    <w:rsid w:val="002A514F"/>
    <w:rsid w:val="002A6245"/>
    <w:rsid w:val="002A7125"/>
    <w:rsid w:val="002A7387"/>
    <w:rsid w:val="002B0B09"/>
    <w:rsid w:val="002B1DD5"/>
    <w:rsid w:val="002B227F"/>
    <w:rsid w:val="002B3123"/>
    <w:rsid w:val="002C25BC"/>
    <w:rsid w:val="002C4AD7"/>
    <w:rsid w:val="002D0286"/>
    <w:rsid w:val="002D0EA3"/>
    <w:rsid w:val="002D18A6"/>
    <w:rsid w:val="002D2A0C"/>
    <w:rsid w:val="002D3118"/>
    <w:rsid w:val="002D43B0"/>
    <w:rsid w:val="002E190F"/>
    <w:rsid w:val="002E5EDA"/>
    <w:rsid w:val="002E6ADC"/>
    <w:rsid w:val="002E7F7C"/>
    <w:rsid w:val="002F68E1"/>
    <w:rsid w:val="00301458"/>
    <w:rsid w:val="00304A9B"/>
    <w:rsid w:val="003051E8"/>
    <w:rsid w:val="00306649"/>
    <w:rsid w:val="00311EB4"/>
    <w:rsid w:val="003122F3"/>
    <w:rsid w:val="0031635B"/>
    <w:rsid w:val="00316412"/>
    <w:rsid w:val="003171B4"/>
    <w:rsid w:val="00320953"/>
    <w:rsid w:val="00321363"/>
    <w:rsid w:val="00324951"/>
    <w:rsid w:val="003269DA"/>
    <w:rsid w:val="0033329A"/>
    <w:rsid w:val="00335891"/>
    <w:rsid w:val="0033685B"/>
    <w:rsid w:val="0034066C"/>
    <w:rsid w:val="00342EB9"/>
    <w:rsid w:val="00344ABC"/>
    <w:rsid w:val="00347838"/>
    <w:rsid w:val="003478FF"/>
    <w:rsid w:val="00354DBB"/>
    <w:rsid w:val="00356525"/>
    <w:rsid w:val="003610BB"/>
    <w:rsid w:val="00363575"/>
    <w:rsid w:val="00364C3A"/>
    <w:rsid w:val="00367AD4"/>
    <w:rsid w:val="00367E1A"/>
    <w:rsid w:val="00373ED2"/>
    <w:rsid w:val="0037683E"/>
    <w:rsid w:val="003773C0"/>
    <w:rsid w:val="00377B68"/>
    <w:rsid w:val="003809F8"/>
    <w:rsid w:val="00381F21"/>
    <w:rsid w:val="0038232B"/>
    <w:rsid w:val="00383830"/>
    <w:rsid w:val="00385BB7"/>
    <w:rsid w:val="0039122B"/>
    <w:rsid w:val="003940AD"/>
    <w:rsid w:val="003A3471"/>
    <w:rsid w:val="003A7C14"/>
    <w:rsid w:val="003B0007"/>
    <w:rsid w:val="003B1050"/>
    <w:rsid w:val="003B40D0"/>
    <w:rsid w:val="003B565B"/>
    <w:rsid w:val="003B5AAE"/>
    <w:rsid w:val="003B6C6C"/>
    <w:rsid w:val="003B7FE7"/>
    <w:rsid w:val="003C2E8A"/>
    <w:rsid w:val="003C2F9F"/>
    <w:rsid w:val="003C5B17"/>
    <w:rsid w:val="003C7705"/>
    <w:rsid w:val="003D181C"/>
    <w:rsid w:val="003E0B41"/>
    <w:rsid w:val="003E16DC"/>
    <w:rsid w:val="003E2343"/>
    <w:rsid w:val="003E3724"/>
    <w:rsid w:val="003F33AD"/>
    <w:rsid w:val="003F6890"/>
    <w:rsid w:val="003F7EC2"/>
    <w:rsid w:val="004008E1"/>
    <w:rsid w:val="00401A54"/>
    <w:rsid w:val="00401B1E"/>
    <w:rsid w:val="0040630D"/>
    <w:rsid w:val="004133E3"/>
    <w:rsid w:val="0041448F"/>
    <w:rsid w:val="00414D58"/>
    <w:rsid w:val="00415CE5"/>
    <w:rsid w:val="00415F19"/>
    <w:rsid w:val="00420C43"/>
    <w:rsid w:val="0042349B"/>
    <w:rsid w:val="00426328"/>
    <w:rsid w:val="00426452"/>
    <w:rsid w:val="00431F19"/>
    <w:rsid w:val="00432478"/>
    <w:rsid w:val="00434DF1"/>
    <w:rsid w:val="004373A2"/>
    <w:rsid w:val="004404B8"/>
    <w:rsid w:val="00441068"/>
    <w:rsid w:val="0044162D"/>
    <w:rsid w:val="004437C3"/>
    <w:rsid w:val="00445FCA"/>
    <w:rsid w:val="0044612B"/>
    <w:rsid w:val="0044629B"/>
    <w:rsid w:val="00447D7E"/>
    <w:rsid w:val="004506CF"/>
    <w:rsid w:val="00454246"/>
    <w:rsid w:val="00460A35"/>
    <w:rsid w:val="0046104B"/>
    <w:rsid w:val="00467445"/>
    <w:rsid w:val="00470647"/>
    <w:rsid w:val="00470F20"/>
    <w:rsid w:val="00470FBE"/>
    <w:rsid w:val="0047145D"/>
    <w:rsid w:val="00473BAE"/>
    <w:rsid w:val="00474729"/>
    <w:rsid w:val="00480067"/>
    <w:rsid w:val="00482CA8"/>
    <w:rsid w:val="00483A58"/>
    <w:rsid w:val="004844D8"/>
    <w:rsid w:val="00486283"/>
    <w:rsid w:val="00487767"/>
    <w:rsid w:val="00487E29"/>
    <w:rsid w:val="00491E89"/>
    <w:rsid w:val="00494B12"/>
    <w:rsid w:val="0049545D"/>
    <w:rsid w:val="00496D8D"/>
    <w:rsid w:val="004A1C13"/>
    <w:rsid w:val="004A1EED"/>
    <w:rsid w:val="004A5E4D"/>
    <w:rsid w:val="004A6C61"/>
    <w:rsid w:val="004A7686"/>
    <w:rsid w:val="004B1051"/>
    <w:rsid w:val="004B35F4"/>
    <w:rsid w:val="004B3ABD"/>
    <w:rsid w:val="004B3C12"/>
    <w:rsid w:val="004C064E"/>
    <w:rsid w:val="004C1AFF"/>
    <w:rsid w:val="004C430C"/>
    <w:rsid w:val="004C4BC6"/>
    <w:rsid w:val="004D340D"/>
    <w:rsid w:val="004D61C9"/>
    <w:rsid w:val="004D771B"/>
    <w:rsid w:val="004D7E12"/>
    <w:rsid w:val="004E3688"/>
    <w:rsid w:val="004E36B0"/>
    <w:rsid w:val="004E39F0"/>
    <w:rsid w:val="004E7C61"/>
    <w:rsid w:val="004F182E"/>
    <w:rsid w:val="004F2701"/>
    <w:rsid w:val="004F407F"/>
    <w:rsid w:val="004F4FBD"/>
    <w:rsid w:val="004F6C33"/>
    <w:rsid w:val="004F7700"/>
    <w:rsid w:val="005062A3"/>
    <w:rsid w:val="00512283"/>
    <w:rsid w:val="00515CED"/>
    <w:rsid w:val="00516541"/>
    <w:rsid w:val="00516E69"/>
    <w:rsid w:val="005200AB"/>
    <w:rsid w:val="005228FC"/>
    <w:rsid w:val="0052428B"/>
    <w:rsid w:val="005246E3"/>
    <w:rsid w:val="00524ED2"/>
    <w:rsid w:val="005267C8"/>
    <w:rsid w:val="00527C1F"/>
    <w:rsid w:val="00532FEF"/>
    <w:rsid w:val="00535AEA"/>
    <w:rsid w:val="00540FC0"/>
    <w:rsid w:val="00541B9D"/>
    <w:rsid w:val="005425B3"/>
    <w:rsid w:val="0054338E"/>
    <w:rsid w:val="005465DB"/>
    <w:rsid w:val="00547042"/>
    <w:rsid w:val="00550C06"/>
    <w:rsid w:val="005534AC"/>
    <w:rsid w:val="00553EFB"/>
    <w:rsid w:val="005576C1"/>
    <w:rsid w:val="00557D20"/>
    <w:rsid w:val="005603BA"/>
    <w:rsid w:val="00566BEF"/>
    <w:rsid w:val="005719B7"/>
    <w:rsid w:val="00571EE9"/>
    <w:rsid w:val="00572558"/>
    <w:rsid w:val="00573B87"/>
    <w:rsid w:val="005743EB"/>
    <w:rsid w:val="005751BA"/>
    <w:rsid w:val="00575B64"/>
    <w:rsid w:val="0057770D"/>
    <w:rsid w:val="00584E1D"/>
    <w:rsid w:val="0058519B"/>
    <w:rsid w:val="0058661E"/>
    <w:rsid w:val="00586D8A"/>
    <w:rsid w:val="0058729F"/>
    <w:rsid w:val="00590D00"/>
    <w:rsid w:val="00597772"/>
    <w:rsid w:val="005A08AE"/>
    <w:rsid w:val="005A1961"/>
    <w:rsid w:val="005A1E7C"/>
    <w:rsid w:val="005A22FE"/>
    <w:rsid w:val="005A2313"/>
    <w:rsid w:val="005B79BC"/>
    <w:rsid w:val="005C0C11"/>
    <w:rsid w:val="005C21A5"/>
    <w:rsid w:val="005C40FD"/>
    <w:rsid w:val="005C44A0"/>
    <w:rsid w:val="005C4B94"/>
    <w:rsid w:val="005C5F00"/>
    <w:rsid w:val="005C5F33"/>
    <w:rsid w:val="005D52AF"/>
    <w:rsid w:val="005E0944"/>
    <w:rsid w:val="005E0EA6"/>
    <w:rsid w:val="005E6E65"/>
    <w:rsid w:val="005F3B20"/>
    <w:rsid w:val="005F3D67"/>
    <w:rsid w:val="005F42EB"/>
    <w:rsid w:val="005F5014"/>
    <w:rsid w:val="005F5A31"/>
    <w:rsid w:val="00600252"/>
    <w:rsid w:val="006007EF"/>
    <w:rsid w:val="0060113E"/>
    <w:rsid w:val="00602140"/>
    <w:rsid w:val="00602B4B"/>
    <w:rsid w:val="00605349"/>
    <w:rsid w:val="0060627C"/>
    <w:rsid w:val="006067AD"/>
    <w:rsid w:val="0061241A"/>
    <w:rsid w:val="006135CD"/>
    <w:rsid w:val="0061522E"/>
    <w:rsid w:val="00621E55"/>
    <w:rsid w:val="00623550"/>
    <w:rsid w:val="00627AF3"/>
    <w:rsid w:val="006345B2"/>
    <w:rsid w:val="00635B7A"/>
    <w:rsid w:val="00641A3F"/>
    <w:rsid w:val="00642635"/>
    <w:rsid w:val="0064568A"/>
    <w:rsid w:val="00645ECC"/>
    <w:rsid w:val="006504B3"/>
    <w:rsid w:val="006532A0"/>
    <w:rsid w:val="00656E88"/>
    <w:rsid w:val="00657A74"/>
    <w:rsid w:val="006617E5"/>
    <w:rsid w:val="00670ACD"/>
    <w:rsid w:val="006734AE"/>
    <w:rsid w:val="006745B3"/>
    <w:rsid w:val="00677B72"/>
    <w:rsid w:val="00677FDA"/>
    <w:rsid w:val="00681056"/>
    <w:rsid w:val="00681CAC"/>
    <w:rsid w:val="006832C6"/>
    <w:rsid w:val="00684E25"/>
    <w:rsid w:val="00692FF3"/>
    <w:rsid w:val="006A2D6C"/>
    <w:rsid w:val="006A3FDB"/>
    <w:rsid w:val="006A46F4"/>
    <w:rsid w:val="006A6597"/>
    <w:rsid w:val="006A6B14"/>
    <w:rsid w:val="006B0199"/>
    <w:rsid w:val="006B04DE"/>
    <w:rsid w:val="006B44F5"/>
    <w:rsid w:val="006B7C9C"/>
    <w:rsid w:val="006C265C"/>
    <w:rsid w:val="006C5F61"/>
    <w:rsid w:val="006C65BF"/>
    <w:rsid w:val="006D1682"/>
    <w:rsid w:val="006D3F09"/>
    <w:rsid w:val="006D5C8E"/>
    <w:rsid w:val="006D5ED4"/>
    <w:rsid w:val="006E10AD"/>
    <w:rsid w:val="006E1836"/>
    <w:rsid w:val="006E5192"/>
    <w:rsid w:val="006F0744"/>
    <w:rsid w:val="006F1128"/>
    <w:rsid w:val="006F47F8"/>
    <w:rsid w:val="006F66F7"/>
    <w:rsid w:val="007003E8"/>
    <w:rsid w:val="00701685"/>
    <w:rsid w:val="00701E53"/>
    <w:rsid w:val="00703D7E"/>
    <w:rsid w:val="007052C3"/>
    <w:rsid w:val="00713D8C"/>
    <w:rsid w:val="00720738"/>
    <w:rsid w:val="00720913"/>
    <w:rsid w:val="00720DE3"/>
    <w:rsid w:val="0072217B"/>
    <w:rsid w:val="0072288F"/>
    <w:rsid w:val="00727AFA"/>
    <w:rsid w:val="00727F3A"/>
    <w:rsid w:val="00732697"/>
    <w:rsid w:val="007344BE"/>
    <w:rsid w:val="00734C28"/>
    <w:rsid w:val="0073642D"/>
    <w:rsid w:val="00737D8A"/>
    <w:rsid w:val="00741C6D"/>
    <w:rsid w:val="00742677"/>
    <w:rsid w:val="0074429B"/>
    <w:rsid w:val="0074565F"/>
    <w:rsid w:val="00747850"/>
    <w:rsid w:val="00750DB4"/>
    <w:rsid w:val="007547E9"/>
    <w:rsid w:val="007632CF"/>
    <w:rsid w:val="00765176"/>
    <w:rsid w:val="0076604C"/>
    <w:rsid w:val="00767A94"/>
    <w:rsid w:val="00771184"/>
    <w:rsid w:val="0077233D"/>
    <w:rsid w:val="007768D9"/>
    <w:rsid w:val="007809E9"/>
    <w:rsid w:val="007930A3"/>
    <w:rsid w:val="00794EC8"/>
    <w:rsid w:val="007959A4"/>
    <w:rsid w:val="007966DE"/>
    <w:rsid w:val="007A027D"/>
    <w:rsid w:val="007A3AE3"/>
    <w:rsid w:val="007B2A7F"/>
    <w:rsid w:val="007B687D"/>
    <w:rsid w:val="007C3488"/>
    <w:rsid w:val="007C41D6"/>
    <w:rsid w:val="007C59DC"/>
    <w:rsid w:val="007C62DA"/>
    <w:rsid w:val="007D056E"/>
    <w:rsid w:val="007D085E"/>
    <w:rsid w:val="007D271E"/>
    <w:rsid w:val="007D46C2"/>
    <w:rsid w:val="007D5AB1"/>
    <w:rsid w:val="007D6553"/>
    <w:rsid w:val="007D67F1"/>
    <w:rsid w:val="007D6CC8"/>
    <w:rsid w:val="007E077F"/>
    <w:rsid w:val="007E125A"/>
    <w:rsid w:val="007E2C68"/>
    <w:rsid w:val="007E3670"/>
    <w:rsid w:val="007E3778"/>
    <w:rsid w:val="007E5309"/>
    <w:rsid w:val="007E791C"/>
    <w:rsid w:val="007F3948"/>
    <w:rsid w:val="007F4223"/>
    <w:rsid w:val="007F5326"/>
    <w:rsid w:val="007F59F5"/>
    <w:rsid w:val="007F634B"/>
    <w:rsid w:val="007F6B2D"/>
    <w:rsid w:val="007F6EC3"/>
    <w:rsid w:val="007F7CC9"/>
    <w:rsid w:val="00801B05"/>
    <w:rsid w:val="00802D89"/>
    <w:rsid w:val="008067FD"/>
    <w:rsid w:val="00807C9C"/>
    <w:rsid w:val="008100CC"/>
    <w:rsid w:val="00814C99"/>
    <w:rsid w:val="00816E09"/>
    <w:rsid w:val="008234E6"/>
    <w:rsid w:val="00823547"/>
    <w:rsid w:val="00823EC7"/>
    <w:rsid w:val="008263DC"/>
    <w:rsid w:val="00826E07"/>
    <w:rsid w:val="00830B0A"/>
    <w:rsid w:val="00835E95"/>
    <w:rsid w:val="008364AA"/>
    <w:rsid w:val="00837082"/>
    <w:rsid w:val="008437E3"/>
    <w:rsid w:val="0084674F"/>
    <w:rsid w:val="00850DF5"/>
    <w:rsid w:val="00851939"/>
    <w:rsid w:val="00855426"/>
    <w:rsid w:val="00857188"/>
    <w:rsid w:val="00860E8D"/>
    <w:rsid w:val="00866D3C"/>
    <w:rsid w:val="0086733A"/>
    <w:rsid w:val="00867FD0"/>
    <w:rsid w:val="0087204E"/>
    <w:rsid w:val="0087431D"/>
    <w:rsid w:val="008763CF"/>
    <w:rsid w:val="00877154"/>
    <w:rsid w:val="00883F16"/>
    <w:rsid w:val="008918B4"/>
    <w:rsid w:val="0089193D"/>
    <w:rsid w:val="00892227"/>
    <w:rsid w:val="00892D0A"/>
    <w:rsid w:val="00892F87"/>
    <w:rsid w:val="008946C2"/>
    <w:rsid w:val="0089521A"/>
    <w:rsid w:val="0089534B"/>
    <w:rsid w:val="00896289"/>
    <w:rsid w:val="008A04AF"/>
    <w:rsid w:val="008A19B3"/>
    <w:rsid w:val="008A227D"/>
    <w:rsid w:val="008A6117"/>
    <w:rsid w:val="008B1817"/>
    <w:rsid w:val="008B3974"/>
    <w:rsid w:val="008B4872"/>
    <w:rsid w:val="008B5ACA"/>
    <w:rsid w:val="008C0196"/>
    <w:rsid w:val="008C0674"/>
    <w:rsid w:val="008C19C4"/>
    <w:rsid w:val="008C2C59"/>
    <w:rsid w:val="008C3D53"/>
    <w:rsid w:val="008C4296"/>
    <w:rsid w:val="008D146B"/>
    <w:rsid w:val="008D2743"/>
    <w:rsid w:val="008D2F62"/>
    <w:rsid w:val="008E353A"/>
    <w:rsid w:val="008E5642"/>
    <w:rsid w:val="00901861"/>
    <w:rsid w:val="00901E3B"/>
    <w:rsid w:val="00902091"/>
    <w:rsid w:val="00902DE5"/>
    <w:rsid w:val="00902FD9"/>
    <w:rsid w:val="009103DA"/>
    <w:rsid w:val="0091269E"/>
    <w:rsid w:val="00922501"/>
    <w:rsid w:val="0092330A"/>
    <w:rsid w:val="00924FB3"/>
    <w:rsid w:val="00926EE4"/>
    <w:rsid w:val="00931054"/>
    <w:rsid w:val="00934294"/>
    <w:rsid w:val="0093525A"/>
    <w:rsid w:val="0093725C"/>
    <w:rsid w:val="009374D4"/>
    <w:rsid w:val="00946C75"/>
    <w:rsid w:val="00947771"/>
    <w:rsid w:val="00947959"/>
    <w:rsid w:val="00950672"/>
    <w:rsid w:val="00960221"/>
    <w:rsid w:val="00960D3C"/>
    <w:rsid w:val="00965868"/>
    <w:rsid w:val="00970302"/>
    <w:rsid w:val="00970E77"/>
    <w:rsid w:val="00973336"/>
    <w:rsid w:val="00977C59"/>
    <w:rsid w:val="00984CC3"/>
    <w:rsid w:val="00991228"/>
    <w:rsid w:val="00994A68"/>
    <w:rsid w:val="00994CDB"/>
    <w:rsid w:val="00995643"/>
    <w:rsid w:val="00995E9C"/>
    <w:rsid w:val="009A3D9E"/>
    <w:rsid w:val="009A55A9"/>
    <w:rsid w:val="009A6BCE"/>
    <w:rsid w:val="009B15E0"/>
    <w:rsid w:val="009B2AC1"/>
    <w:rsid w:val="009B465D"/>
    <w:rsid w:val="009B4D05"/>
    <w:rsid w:val="009B50FA"/>
    <w:rsid w:val="009C0A51"/>
    <w:rsid w:val="009C1236"/>
    <w:rsid w:val="009C12FA"/>
    <w:rsid w:val="009C4006"/>
    <w:rsid w:val="009C6679"/>
    <w:rsid w:val="009D0C41"/>
    <w:rsid w:val="009D1164"/>
    <w:rsid w:val="009D187F"/>
    <w:rsid w:val="009E1C44"/>
    <w:rsid w:val="009E2F3F"/>
    <w:rsid w:val="009E56CD"/>
    <w:rsid w:val="009E5CCF"/>
    <w:rsid w:val="009F1F44"/>
    <w:rsid w:val="009F7F6A"/>
    <w:rsid w:val="00A0132D"/>
    <w:rsid w:val="00A01757"/>
    <w:rsid w:val="00A06E54"/>
    <w:rsid w:val="00A131BC"/>
    <w:rsid w:val="00A141D3"/>
    <w:rsid w:val="00A21F88"/>
    <w:rsid w:val="00A2252E"/>
    <w:rsid w:val="00A2566D"/>
    <w:rsid w:val="00A26035"/>
    <w:rsid w:val="00A278D5"/>
    <w:rsid w:val="00A300BC"/>
    <w:rsid w:val="00A30928"/>
    <w:rsid w:val="00A323E1"/>
    <w:rsid w:val="00A34E36"/>
    <w:rsid w:val="00A353F8"/>
    <w:rsid w:val="00A359A7"/>
    <w:rsid w:val="00A36ECB"/>
    <w:rsid w:val="00A37039"/>
    <w:rsid w:val="00A4002D"/>
    <w:rsid w:val="00A424BE"/>
    <w:rsid w:val="00A43506"/>
    <w:rsid w:val="00A44E6D"/>
    <w:rsid w:val="00A45E20"/>
    <w:rsid w:val="00A51B36"/>
    <w:rsid w:val="00A51FD8"/>
    <w:rsid w:val="00A539BB"/>
    <w:rsid w:val="00A556B7"/>
    <w:rsid w:val="00A654DD"/>
    <w:rsid w:val="00A666F3"/>
    <w:rsid w:val="00A6797F"/>
    <w:rsid w:val="00A70019"/>
    <w:rsid w:val="00A703CA"/>
    <w:rsid w:val="00A709DD"/>
    <w:rsid w:val="00A75330"/>
    <w:rsid w:val="00A77253"/>
    <w:rsid w:val="00A77AA2"/>
    <w:rsid w:val="00A77F8C"/>
    <w:rsid w:val="00A8303C"/>
    <w:rsid w:val="00A8684A"/>
    <w:rsid w:val="00A87441"/>
    <w:rsid w:val="00A9036A"/>
    <w:rsid w:val="00A918B7"/>
    <w:rsid w:val="00A95C25"/>
    <w:rsid w:val="00AA0BAF"/>
    <w:rsid w:val="00AA1C99"/>
    <w:rsid w:val="00AA2393"/>
    <w:rsid w:val="00AA272A"/>
    <w:rsid w:val="00AA3CE0"/>
    <w:rsid w:val="00AA666C"/>
    <w:rsid w:val="00AC4867"/>
    <w:rsid w:val="00AC5C16"/>
    <w:rsid w:val="00AD1B53"/>
    <w:rsid w:val="00AD2D86"/>
    <w:rsid w:val="00AD6626"/>
    <w:rsid w:val="00AD73ED"/>
    <w:rsid w:val="00AD7D3B"/>
    <w:rsid w:val="00AE1AB9"/>
    <w:rsid w:val="00AE1D79"/>
    <w:rsid w:val="00AF2750"/>
    <w:rsid w:val="00AF65A8"/>
    <w:rsid w:val="00AF7122"/>
    <w:rsid w:val="00B00E78"/>
    <w:rsid w:val="00B02084"/>
    <w:rsid w:val="00B06517"/>
    <w:rsid w:val="00B067C5"/>
    <w:rsid w:val="00B06C2D"/>
    <w:rsid w:val="00B14588"/>
    <w:rsid w:val="00B16535"/>
    <w:rsid w:val="00B21513"/>
    <w:rsid w:val="00B220C8"/>
    <w:rsid w:val="00B22B00"/>
    <w:rsid w:val="00B22F0A"/>
    <w:rsid w:val="00B23928"/>
    <w:rsid w:val="00B26583"/>
    <w:rsid w:val="00B269B2"/>
    <w:rsid w:val="00B306C1"/>
    <w:rsid w:val="00B4062B"/>
    <w:rsid w:val="00B427C7"/>
    <w:rsid w:val="00B4638A"/>
    <w:rsid w:val="00B47E7B"/>
    <w:rsid w:val="00B47FA6"/>
    <w:rsid w:val="00B52AC1"/>
    <w:rsid w:val="00B60F01"/>
    <w:rsid w:val="00B62C0F"/>
    <w:rsid w:val="00B64611"/>
    <w:rsid w:val="00B655D8"/>
    <w:rsid w:val="00B672D9"/>
    <w:rsid w:val="00B723F5"/>
    <w:rsid w:val="00B74FBA"/>
    <w:rsid w:val="00B8137E"/>
    <w:rsid w:val="00B826DC"/>
    <w:rsid w:val="00B82B48"/>
    <w:rsid w:val="00B82FF6"/>
    <w:rsid w:val="00B83885"/>
    <w:rsid w:val="00B83975"/>
    <w:rsid w:val="00B84EE9"/>
    <w:rsid w:val="00B9059D"/>
    <w:rsid w:val="00B90AF9"/>
    <w:rsid w:val="00B92B51"/>
    <w:rsid w:val="00B97300"/>
    <w:rsid w:val="00BA1BFD"/>
    <w:rsid w:val="00BA2B48"/>
    <w:rsid w:val="00BA48DA"/>
    <w:rsid w:val="00BA4E31"/>
    <w:rsid w:val="00BA5BDD"/>
    <w:rsid w:val="00BA608E"/>
    <w:rsid w:val="00BA752C"/>
    <w:rsid w:val="00BB3AEA"/>
    <w:rsid w:val="00BB3C6F"/>
    <w:rsid w:val="00BB79AC"/>
    <w:rsid w:val="00BC029D"/>
    <w:rsid w:val="00BC7EAA"/>
    <w:rsid w:val="00BE2285"/>
    <w:rsid w:val="00BE2C80"/>
    <w:rsid w:val="00BE645B"/>
    <w:rsid w:val="00BE69EF"/>
    <w:rsid w:val="00BF107E"/>
    <w:rsid w:val="00BF233F"/>
    <w:rsid w:val="00C016D7"/>
    <w:rsid w:val="00C048BF"/>
    <w:rsid w:val="00C0655C"/>
    <w:rsid w:val="00C070F1"/>
    <w:rsid w:val="00C11A5F"/>
    <w:rsid w:val="00C147CD"/>
    <w:rsid w:val="00C164A2"/>
    <w:rsid w:val="00C1741C"/>
    <w:rsid w:val="00C22A04"/>
    <w:rsid w:val="00C2313B"/>
    <w:rsid w:val="00C26331"/>
    <w:rsid w:val="00C31118"/>
    <w:rsid w:val="00C330D1"/>
    <w:rsid w:val="00C3325E"/>
    <w:rsid w:val="00C36FFF"/>
    <w:rsid w:val="00C37A00"/>
    <w:rsid w:val="00C40099"/>
    <w:rsid w:val="00C41792"/>
    <w:rsid w:val="00C45C10"/>
    <w:rsid w:val="00C47F04"/>
    <w:rsid w:val="00C515E6"/>
    <w:rsid w:val="00C532C4"/>
    <w:rsid w:val="00C53424"/>
    <w:rsid w:val="00C56ABE"/>
    <w:rsid w:val="00C60A93"/>
    <w:rsid w:val="00C63E91"/>
    <w:rsid w:val="00C706B4"/>
    <w:rsid w:val="00C756D1"/>
    <w:rsid w:val="00C763B3"/>
    <w:rsid w:val="00C82761"/>
    <w:rsid w:val="00C84172"/>
    <w:rsid w:val="00C856EF"/>
    <w:rsid w:val="00C86316"/>
    <w:rsid w:val="00C87F7A"/>
    <w:rsid w:val="00C90A7E"/>
    <w:rsid w:val="00C954E7"/>
    <w:rsid w:val="00CA0080"/>
    <w:rsid w:val="00CA036E"/>
    <w:rsid w:val="00CA058A"/>
    <w:rsid w:val="00CA06AF"/>
    <w:rsid w:val="00CA3832"/>
    <w:rsid w:val="00CA484B"/>
    <w:rsid w:val="00CA696D"/>
    <w:rsid w:val="00CB123E"/>
    <w:rsid w:val="00CB1516"/>
    <w:rsid w:val="00CB2E0B"/>
    <w:rsid w:val="00CB32C5"/>
    <w:rsid w:val="00CC1F3A"/>
    <w:rsid w:val="00CC2403"/>
    <w:rsid w:val="00CC355A"/>
    <w:rsid w:val="00CC3F2A"/>
    <w:rsid w:val="00CC514B"/>
    <w:rsid w:val="00CC6039"/>
    <w:rsid w:val="00CD0F11"/>
    <w:rsid w:val="00CD2A43"/>
    <w:rsid w:val="00CD67CF"/>
    <w:rsid w:val="00CD6809"/>
    <w:rsid w:val="00CE2BF8"/>
    <w:rsid w:val="00CE2ECC"/>
    <w:rsid w:val="00CE673F"/>
    <w:rsid w:val="00CE73C7"/>
    <w:rsid w:val="00CF0771"/>
    <w:rsid w:val="00CF1B86"/>
    <w:rsid w:val="00CF61D7"/>
    <w:rsid w:val="00CF643C"/>
    <w:rsid w:val="00CF6CED"/>
    <w:rsid w:val="00D0098C"/>
    <w:rsid w:val="00D00C52"/>
    <w:rsid w:val="00D03A4C"/>
    <w:rsid w:val="00D04A88"/>
    <w:rsid w:val="00D05ACB"/>
    <w:rsid w:val="00D06FA0"/>
    <w:rsid w:val="00D16667"/>
    <w:rsid w:val="00D2049B"/>
    <w:rsid w:val="00D243EF"/>
    <w:rsid w:val="00D24425"/>
    <w:rsid w:val="00D268F3"/>
    <w:rsid w:val="00D2718F"/>
    <w:rsid w:val="00D30413"/>
    <w:rsid w:val="00D3139A"/>
    <w:rsid w:val="00D31FBD"/>
    <w:rsid w:val="00D33A95"/>
    <w:rsid w:val="00D362DC"/>
    <w:rsid w:val="00D444A7"/>
    <w:rsid w:val="00D4485F"/>
    <w:rsid w:val="00D44943"/>
    <w:rsid w:val="00D46F0A"/>
    <w:rsid w:val="00D50008"/>
    <w:rsid w:val="00D5078F"/>
    <w:rsid w:val="00D51961"/>
    <w:rsid w:val="00D521E7"/>
    <w:rsid w:val="00D521F4"/>
    <w:rsid w:val="00D532FF"/>
    <w:rsid w:val="00D54D26"/>
    <w:rsid w:val="00D55E13"/>
    <w:rsid w:val="00D579D5"/>
    <w:rsid w:val="00D61E6B"/>
    <w:rsid w:val="00D711C7"/>
    <w:rsid w:val="00D71B50"/>
    <w:rsid w:val="00D71C69"/>
    <w:rsid w:val="00D740C6"/>
    <w:rsid w:val="00D74DB1"/>
    <w:rsid w:val="00D74FF2"/>
    <w:rsid w:val="00D752D2"/>
    <w:rsid w:val="00D77354"/>
    <w:rsid w:val="00D776C6"/>
    <w:rsid w:val="00D82B20"/>
    <w:rsid w:val="00D83124"/>
    <w:rsid w:val="00D83BB9"/>
    <w:rsid w:val="00D928B4"/>
    <w:rsid w:val="00D975FE"/>
    <w:rsid w:val="00DA050E"/>
    <w:rsid w:val="00DA393E"/>
    <w:rsid w:val="00DA5F4A"/>
    <w:rsid w:val="00DA6E8C"/>
    <w:rsid w:val="00DB2BCC"/>
    <w:rsid w:val="00DB4A98"/>
    <w:rsid w:val="00DB5198"/>
    <w:rsid w:val="00DB6169"/>
    <w:rsid w:val="00DB71A2"/>
    <w:rsid w:val="00DB7A2F"/>
    <w:rsid w:val="00DC1C7F"/>
    <w:rsid w:val="00DC2023"/>
    <w:rsid w:val="00DC2FDD"/>
    <w:rsid w:val="00DC4213"/>
    <w:rsid w:val="00DC423B"/>
    <w:rsid w:val="00DC5989"/>
    <w:rsid w:val="00DC6EA2"/>
    <w:rsid w:val="00DD00E4"/>
    <w:rsid w:val="00DD3756"/>
    <w:rsid w:val="00DD4DB6"/>
    <w:rsid w:val="00DD7EB6"/>
    <w:rsid w:val="00DE24A1"/>
    <w:rsid w:val="00DE3506"/>
    <w:rsid w:val="00DE58AC"/>
    <w:rsid w:val="00DE624B"/>
    <w:rsid w:val="00DF2461"/>
    <w:rsid w:val="00DF39FF"/>
    <w:rsid w:val="00DF47F3"/>
    <w:rsid w:val="00DF790A"/>
    <w:rsid w:val="00E000A0"/>
    <w:rsid w:val="00E0193C"/>
    <w:rsid w:val="00E030CF"/>
    <w:rsid w:val="00E039E0"/>
    <w:rsid w:val="00E04D1B"/>
    <w:rsid w:val="00E057CB"/>
    <w:rsid w:val="00E12D71"/>
    <w:rsid w:val="00E149E4"/>
    <w:rsid w:val="00E14AA8"/>
    <w:rsid w:val="00E14D6A"/>
    <w:rsid w:val="00E16C77"/>
    <w:rsid w:val="00E16D74"/>
    <w:rsid w:val="00E23484"/>
    <w:rsid w:val="00E26007"/>
    <w:rsid w:val="00E26597"/>
    <w:rsid w:val="00E32B84"/>
    <w:rsid w:val="00E37E47"/>
    <w:rsid w:val="00E415D2"/>
    <w:rsid w:val="00E4170C"/>
    <w:rsid w:val="00E44C14"/>
    <w:rsid w:val="00E4548E"/>
    <w:rsid w:val="00E46735"/>
    <w:rsid w:val="00E501B6"/>
    <w:rsid w:val="00E501C7"/>
    <w:rsid w:val="00E52DAB"/>
    <w:rsid w:val="00E54B8A"/>
    <w:rsid w:val="00E63BD6"/>
    <w:rsid w:val="00E640CC"/>
    <w:rsid w:val="00E64338"/>
    <w:rsid w:val="00E66798"/>
    <w:rsid w:val="00E71B59"/>
    <w:rsid w:val="00E74563"/>
    <w:rsid w:val="00E74E7F"/>
    <w:rsid w:val="00E8086E"/>
    <w:rsid w:val="00E818DE"/>
    <w:rsid w:val="00E82B06"/>
    <w:rsid w:val="00E82ED6"/>
    <w:rsid w:val="00E85CD5"/>
    <w:rsid w:val="00E860A6"/>
    <w:rsid w:val="00E918B4"/>
    <w:rsid w:val="00E92DDB"/>
    <w:rsid w:val="00E94E53"/>
    <w:rsid w:val="00E9539A"/>
    <w:rsid w:val="00EA0698"/>
    <w:rsid w:val="00EA1843"/>
    <w:rsid w:val="00EA3237"/>
    <w:rsid w:val="00EA375B"/>
    <w:rsid w:val="00EA3DA5"/>
    <w:rsid w:val="00EA6FCB"/>
    <w:rsid w:val="00EA790A"/>
    <w:rsid w:val="00EB19F8"/>
    <w:rsid w:val="00EB1F0E"/>
    <w:rsid w:val="00EB27E9"/>
    <w:rsid w:val="00EB2BCD"/>
    <w:rsid w:val="00EB3D80"/>
    <w:rsid w:val="00EC1D2C"/>
    <w:rsid w:val="00EC68DC"/>
    <w:rsid w:val="00ED22B7"/>
    <w:rsid w:val="00ED58AC"/>
    <w:rsid w:val="00EE1DD4"/>
    <w:rsid w:val="00EE318D"/>
    <w:rsid w:val="00EE6DF4"/>
    <w:rsid w:val="00EE74C1"/>
    <w:rsid w:val="00EF0B23"/>
    <w:rsid w:val="00F00177"/>
    <w:rsid w:val="00F0143F"/>
    <w:rsid w:val="00F02999"/>
    <w:rsid w:val="00F02A6B"/>
    <w:rsid w:val="00F03D14"/>
    <w:rsid w:val="00F04A44"/>
    <w:rsid w:val="00F05315"/>
    <w:rsid w:val="00F07540"/>
    <w:rsid w:val="00F07952"/>
    <w:rsid w:val="00F1076B"/>
    <w:rsid w:val="00F107AD"/>
    <w:rsid w:val="00F107D0"/>
    <w:rsid w:val="00F14B06"/>
    <w:rsid w:val="00F153B6"/>
    <w:rsid w:val="00F206AB"/>
    <w:rsid w:val="00F24053"/>
    <w:rsid w:val="00F2419D"/>
    <w:rsid w:val="00F27640"/>
    <w:rsid w:val="00F318F1"/>
    <w:rsid w:val="00F341CE"/>
    <w:rsid w:val="00F344C5"/>
    <w:rsid w:val="00F3630D"/>
    <w:rsid w:val="00F41BE3"/>
    <w:rsid w:val="00F434BA"/>
    <w:rsid w:val="00F43A65"/>
    <w:rsid w:val="00F47AF9"/>
    <w:rsid w:val="00F54203"/>
    <w:rsid w:val="00F56D9A"/>
    <w:rsid w:val="00F614C0"/>
    <w:rsid w:val="00F6301F"/>
    <w:rsid w:val="00F653EB"/>
    <w:rsid w:val="00F666B7"/>
    <w:rsid w:val="00F7017F"/>
    <w:rsid w:val="00F71074"/>
    <w:rsid w:val="00F72168"/>
    <w:rsid w:val="00F73E7B"/>
    <w:rsid w:val="00F762D3"/>
    <w:rsid w:val="00F77305"/>
    <w:rsid w:val="00F80EA1"/>
    <w:rsid w:val="00F819C8"/>
    <w:rsid w:val="00F82194"/>
    <w:rsid w:val="00F857AF"/>
    <w:rsid w:val="00F8759B"/>
    <w:rsid w:val="00F9286C"/>
    <w:rsid w:val="00F974DD"/>
    <w:rsid w:val="00F97A72"/>
    <w:rsid w:val="00FA2DC6"/>
    <w:rsid w:val="00FA3C80"/>
    <w:rsid w:val="00FA496C"/>
    <w:rsid w:val="00FA54B0"/>
    <w:rsid w:val="00FA58F0"/>
    <w:rsid w:val="00FA5EC0"/>
    <w:rsid w:val="00FA6F9A"/>
    <w:rsid w:val="00FA7D35"/>
    <w:rsid w:val="00FA7FEA"/>
    <w:rsid w:val="00FB15F1"/>
    <w:rsid w:val="00FB3DCE"/>
    <w:rsid w:val="00FB665E"/>
    <w:rsid w:val="00FC0B2A"/>
    <w:rsid w:val="00FC1789"/>
    <w:rsid w:val="00FC1854"/>
    <w:rsid w:val="00FC4AE5"/>
    <w:rsid w:val="00FC50CD"/>
    <w:rsid w:val="00FD22BE"/>
    <w:rsid w:val="00FD36D2"/>
    <w:rsid w:val="00FD41DA"/>
    <w:rsid w:val="00FD7F3A"/>
    <w:rsid w:val="00FE0697"/>
    <w:rsid w:val="00FE4087"/>
    <w:rsid w:val="00FE4151"/>
    <w:rsid w:val="00FE7625"/>
    <w:rsid w:val="00FF1A83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AA01E0-7397-48B7-9116-69F510E0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qFormat/>
    <w:rsid w:val="000B1273"/>
    <w:rPr>
      <w:sz w:val="28"/>
      <w:lang w:val="x-none" w:eastAsia="x-none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link w:val="a9"/>
    <w:uiPriority w:val="99"/>
    <w:rsid w:val="00C4009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b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DA393E"/>
    <w:rPr>
      <w:b/>
      <w:bCs/>
    </w:rPr>
  </w:style>
  <w:style w:type="character" w:customStyle="1" w:styleId="apple-converted-space">
    <w:name w:val="apple-converted-space"/>
    <w:basedOn w:val="a0"/>
    <w:rsid w:val="003F7EC2"/>
  </w:style>
  <w:style w:type="paragraph" w:customStyle="1" w:styleId="ae">
    <w:name w:val="Заголовок"/>
    <w:basedOn w:val="a"/>
    <w:next w:val="a4"/>
    <w:rsid w:val="003F7EC2"/>
    <w:pPr>
      <w:suppressAutoHyphens/>
    </w:pPr>
    <w:rPr>
      <w:b/>
      <w:sz w:val="32"/>
      <w:lang w:eastAsia="zh-CN"/>
    </w:rPr>
  </w:style>
  <w:style w:type="paragraph" w:styleId="af">
    <w:name w:val="List Paragraph"/>
    <w:basedOn w:val="a"/>
    <w:qFormat/>
    <w:rsid w:val="003F7EC2"/>
    <w:pPr>
      <w:suppressAutoHyphens/>
    </w:pPr>
    <w:rPr>
      <w:lang w:eastAsia="zh-CN"/>
    </w:rPr>
  </w:style>
  <w:style w:type="paragraph" w:styleId="af0">
    <w:name w:val="Body Text Indent"/>
    <w:basedOn w:val="a"/>
    <w:rsid w:val="003F7EC2"/>
    <w:pPr>
      <w:spacing w:after="120"/>
      <w:ind w:left="283"/>
    </w:pPr>
    <w:rPr>
      <w:sz w:val="24"/>
      <w:szCs w:val="24"/>
    </w:rPr>
  </w:style>
  <w:style w:type="paragraph" w:customStyle="1" w:styleId="22">
    <w:name w:val="Основной текст 22"/>
    <w:basedOn w:val="a"/>
    <w:rsid w:val="00DC2023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paragraph" w:styleId="af1">
    <w:name w:val="No Spacing"/>
    <w:uiPriority w:val="1"/>
    <w:qFormat/>
    <w:rsid w:val="002B3123"/>
  </w:style>
  <w:style w:type="paragraph" w:styleId="af2">
    <w:name w:val="footer"/>
    <w:basedOn w:val="a"/>
    <w:link w:val="af3"/>
    <w:rsid w:val="005E094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E0944"/>
  </w:style>
  <w:style w:type="character" w:customStyle="1" w:styleId="a9">
    <w:name w:val="Верхний колонтитул Знак"/>
    <w:link w:val="a8"/>
    <w:uiPriority w:val="99"/>
    <w:rsid w:val="005E0944"/>
  </w:style>
  <w:style w:type="character" w:customStyle="1" w:styleId="a7">
    <w:name w:val="Подзаголовок Знак"/>
    <w:link w:val="a6"/>
    <w:rsid w:val="00A2566D"/>
    <w:rPr>
      <w:sz w:val="28"/>
    </w:rPr>
  </w:style>
  <w:style w:type="paragraph" w:customStyle="1" w:styleId="western">
    <w:name w:val="western"/>
    <w:basedOn w:val="a"/>
    <w:rsid w:val="005C2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Лю Ю.Л.</cp:lastModifiedBy>
  <cp:revision>2</cp:revision>
  <cp:lastPrinted>2021-08-09T05:08:00Z</cp:lastPrinted>
  <dcterms:created xsi:type="dcterms:W3CDTF">2024-05-14T06:57:00Z</dcterms:created>
  <dcterms:modified xsi:type="dcterms:W3CDTF">2024-05-14T06:57:00Z</dcterms:modified>
</cp:coreProperties>
</file>