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C0730" w:rsidRDefault="008C0730">
      <w:pPr>
        <w:pStyle w:val="a5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777187962" r:id="rId8"/>
        </w:object>
      </w:r>
    </w:p>
    <w:p w:rsidR="008C0730" w:rsidRDefault="008C0730">
      <w:pPr>
        <w:pStyle w:val="a5"/>
        <w:spacing w:after="120"/>
      </w:pPr>
      <w:r>
        <w:t>ГЛАВА  АДМИНИСТРАЦИИ  ГОРОДА  БАЙКОНУР</w:t>
      </w:r>
    </w:p>
    <w:p w:rsidR="008C0730" w:rsidRDefault="008C0730">
      <w:pPr>
        <w:pStyle w:val="2"/>
        <w:spacing w:after="120" w:line="360" w:lineRule="auto"/>
        <w:jc w:val="center"/>
      </w:pPr>
      <w:r>
        <w:rPr>
          <w:b/>
          <w:spacing w:val="100"/>
          <w:sz w:val="32"/>
          <w:lang w:val="ru-RU" w:eastAsia="ru-RU"/>
        </w:rPr>
        <w:t>ПОСТАНОВЛЕНИЕ</w:t>
      </w:r>
    </w:p>
    <w:p w:rsidR="008C0730" w:rsidRDefault="00BC0298">
      <w:pPr>
        <w:spacing w:line="360" w:lineRule="auto"/>
        <w:jc w:val="both"/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-145415</wp:posOffset>
                </wp:positionV>
                <wp:extent cx="6231890" cy="2857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1890" cy="28575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14024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5pt,-11.45pt" to="488.85pt,-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" strokeweight=".26mm">
                <v:stroke joinstyle="miter" endcap="square"/>
              </v:line>
            </w:pict>
          </mc:Fallback>
        </mc:AlternateContent>
      </w:r>
      <w:r w:rsidR="006931CD">
        <w:rPr>
          <w:sz w:val="28"/>
        </w:rPr>
        <w:t>02 ноября 2022г.</w:t>
      </w:r>
      <w:r w:rsidR="008C0730">
        <w:rPr>
          <w:b/>
          <w:sz w:val="28"/>
        </w:rPr>
        <w:tab/>
      </w:r>
      <w:r w:rsidR="008C0730">
        <w:rPr>
          <w:b/>
          <w:sz w:val="28"/>
        </w:rPr>
        <w:tab/>
      </w:r>
      <w:r w:rsidR="008C0730">
        <w:rPr>
          <w:b/>
          <w:sz w:val="28"/>
        </w:rPr>
        <w:tab/>
      </w:r>
      <w:r w:rsidR="008C0730">
        <w:rPr>
          <w:b/>
          <w:sz w:val="28"/>
        </w:rPr>
        <w:tab/>
      </w:r>
      <w:r w:rsidR="008C0730">
        <w:rPr>
          <w:b/>
          <w:sz w:val="28"/>
        </w:rPr>
        <w:tab/>
      </w:r>
      <w:r w:rsidR="008C0730">
        <w:rPr>
          <w:b/>
          <w:sz w:val="28"/>
        </w:rPr>
        <w:tab/>
      </w:r>
      <w:r w:rsidR="008C0730">
        <w:rPr>
          <w:b/>
          <w:sz w:val="28"/>
        </w:rPr>
        <w:tab/>
      </w:r>
      <w:r w:rsidR="006931CD">
        <w:rPr>
          <w:b/>
          <w:sz w:val="28"/>
        </w:rPr>
        <w:t xml:space="preserve">                          </w:t>
      </w:r>
      <w:r w:rsidR="008C0730">
        <w:rPr>
          <w:b/>
          <w:sz w:val="28"/>
        </w:rPr>
        <w:tab/>
      </w:r>
      <w:r w:rsidR="008C0730">
        <w:rPr>
          <w:sz w:val="28"/>
        </w:rPr>
        <w:t>№</w:t>
      </w:r>
      <w:r w:rsidR="006931CD">
        <w:rPr>
          <w:sz w:val="28"/>
        </w:rPr>
        <w:t xml:space="preserve"> 378</w:t>
      </w:r>
    </w:p>
    <w:p w:rsidR="008C0730" w:rsidRDefault="008C0730">
      <w:pPr>
        <w:tabs>
          <w:tab w:val="left" w:pos="5265"/>
        </w:tabs>
        <w:ind w:right="4479"/>
      </w:pPr>
    </w:p>
    <w:p w:rsidR="008C0730" w:rsidRDefault="008C0730">
      <w:pPr>
        <w:tabs>
          <w:tab w:val="left" w:pos="5265"/>
        </w:tabs>
        <w:ind w:right="4479"/>
      </w:pPr>
    </w:p>
    <w:p w:rsidR="008C0730" w:rsidRDefault="008C0730">
      <w:pPr>
        <w:tabs>
          <w:tab w:val="left" w:pos="5040"/>
        </w:tabs>
        <w:ind w:right="4706"/>
      </w:pPr>
      <w:bookmarkStart w:id="0" w:name="_GoBack"/>
      <w:r>
        <w:rPr>
          <w:b/>
          <w:sz w:val="28"/>
          <w:szCs w:val="28"/>
        </w:rPr>
        <w:t xml:space="preserve">О внесении изменений </w:t>
      </w:r>
    </w:p>
    <w:p w:rsidR="008C0730" w:rsidRDefault="008C0730">
      <w:pPr>
        <w:tabs>
          <w:tab w:val="left" w:pos="5835"/>
        </w:tabs>
        <w:ind w:right="3912"/>
      </w:pPr>
      <w:r>
        <w:rPr>
          <w:b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Административный регламент</w:t>
      </w:r>
    </w:p>
    <w:p w:rsidR="008C0730" w:rsidRDefault="008C0730">
      <w:pPr>
        <w:pStyle w:val="ConsPlusTitle"/>
        <w:widowControl/>
      </w:pPr>
      <w:r>
        <w:rPr>
          <w:sz w:val="28"/>
          <w:szCs w:val="28"/>
        </w:rPr>
        <w:t xml:space="preserve">предоставления государственной услуги </w:t>
      </w:r>
    </w:p>
    <w:p w:rsidR="008C0730" w:rsidRDefault="008C0730">
      <w:pPr>
        <w:tabs>
          <w:tab w:val="left" w:pos="6180"/>
        </w:tabs>
        <w:ind w:right="3969"/>
      </w:pPr>
      <w:r>
        <w:rPr>
          <w:b/>
          <w:bCs/>
          <w:sz w:val="28"/>
          <w:szCs w:val="28"/>
        </w:rPr>
        <w:t xml:space="preserve">по выдаче разрешений на строительство объектов капитального строительства, </w:t>
      </w:r>
    </w:p>
    <w:p w:rsidR="008C0730" w:rsidRDefault="008C0730">
      <w:pPr>
        <w:tabs>
          <w:tab w:val="left" w:pos="6180"/>
        </w:tabs>
        <w:ind w:right="3969"/>
      </w:pPr>
      <w:r>
        <w:rPr>
          <w:b/>
          <w:bCs/>
          <w:sz w:val="28"/>
          <w:szCs w:val="28"/>
        </w:rPr>
        <w:t xml:space="preserve">а также на ввод объектов в эксплуатацию </w:t>
      </w:r>
      <w:r>
        <w:rPr>
          <w:b/>
          <w:bCs/>
          <w:sz w:val="28"/>
          <w:szCs w:val="28"/>
        </w:rPr>
        <w:br/>
        <w:t xml:space="preserve">на территории города Байконур, утвержденный постановлением </w:t>
      </w:r>
    </w:p>
    <w:p w:rsidR="008C0730" w:rsidRDefault="008C0730">
      <w:pPr>
        <w:tabs>
          <w:tab w:val="left" w:pos="6180"/>
        </w:tabs>
        <w:ind w:right="3969"/>
      </w:pPr>
      <w:r>
        <w:rPr>
          <w:b/>
          <w:bCs/>
          <w:sz w:val="28"/>
          <w:szCs w:val="28"/>
        </w:rPr>
        <w:t xml:space="preserve">Главы администрации города Байконур </w:t>
      </w:r>
    </w:p>
    <w:p w:rsidR="008C0730" w:rsidRDefault="008C0730">
      <w:pPr>
        <w:tabs>
          <w:tab w:val="left" w:pos="6180"/>
        </w:tabs>
        <w:ind w:right="3969"/>
      </w:pPr>
      <w:r>
        <w:rPr>
          <w:b/>
          <w:bCs/>
          <w:sz w:val="28"/>
          <w:szCs w:val="28"/>
        </w:rPr>
        <w:t xml:space="preserve">от 04 июня 2020 г. № 282 </w:t>
      </w:r>
    </w:p>
    <w:p w:rsidR="008C0730" w:rsidRDefault="008C0730">
      <w:pPr>
        <w:tabs>
          <w:tab w:val="left" w:pos="5265"/>
        </w:tabs>
        <w:ind w:right="4479"/>
      </w:pPr>
      <w:r>
        <w:rPr>
          <w:b/>
          <w:bCs/>
          <w:sz w:val="28"/>
          <w:szCs w:val="28"/>
        </w:rPr>
        <w:t xml:space="preserve"> </w:t>
      </w:r>
    </w:p>
    <w:bookmarkEnd w:id="0"/>
    <w:p w:rsidR="008C0730" w:rsidRDefault="008C0730">
      <w:pPr>
        <w:tabs>
          <w:tab w:val="left" w:pos="4815"/>
        </w:tabs>
        <w:ind w:right="4989"/>
        <w:rPr>
          <w:b/>
          <w:sz w:val="28"/>
          <w:szCs w:val="28"/>
        </w:rPr>
      </w:pPr>
    </w:p>
    <w:p w:rsidR="008C0730" w:rsidRDefault="008C0730">
      <w:pPr>
        <w:spacing w:line="360" w:lineRule="auto"/>
        <w:ind w:firstLine="708"/>
        <w:jc w:val="both"/>
      </w:pPr>
      <w:r>
        <w:rPr>
          <w:color w:val="00000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             его органов исполнительной власти от 23 декабря 1995 г., в соответствии                      с  приказом Министерства строительства и жилищно-коммунального хозяйства Российской Федерации </w:t>
      </w:r>
      <w:r w:rsidR="002257F1">
        <w:rPr>
          <w:rStyle w:val="msonormal0"/>
          <w:iCs/>
          <w:color w:val="000000"/>
          <w:sz w:val="28"/>
          <w:szCs w:val="28"/>
          <w:lang w:eastAsia="ru-RU"/>
        </w:rPr>
        <w:t>от 03 июня 2022 г. № 446/пр</w:t>
      </w:r>
      <w:r w:rsidR="002257F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«Об утверждении формы разрешения на строительство и формы разрешения на ввод объекта в эксплуатацию»</w:t>
      </w:r>
      <w:r w:rsidR="00F62E99">
        <w:rPr>
          <w:color w:val="000000"/>
          <w:sz w:val="28"/>
          <w:szCs w:val="28"/>
        </w:rPr>
        <w:t xml:space="preserve"> (с изменением)</w:t>
      </w:r>
    </w:p>
    <w:p w:rsidR="008C0730" w:rsidRDefault="008C0730">
      <w:pPr>
        <w:spacing w:line="360" w:lineRule="auto"/>
        <w:jc w:val="center"/>
      </w:pPr>
      <w:r>
        <w:rPr>
          <w:b/>
          <w:sz w:val="28"/>
        </w:rPr>
        <w:t>П О С Т А Н О В Л Я Ю:</w:t>
      </w:r>
    </w:p>
    <w:p w:rsidR="008C0730" w:rsidRDefault="008C0730">
      <w:pPr>
        <w:pStyle w:val="a6"/>
        <w:numPr>
          <w:ilvl w:val="0"/>
          <w:numId w:val="2"/>
        </w:numPr>
        <w:tabs>
          <w:tab w:val="left" w:pos="120"/>
          <w:tab w:val="left" w:pos="735"/>
        </w:tabs>
        <w:ind w:left="0" w:firstLine="737"/>
      </w:pPr>
      <w:r>
        <w:rPr>
          <w:color w:val="auto"/>
          <w:spacing w:val="0"/>
          <w:szCs w:val="28"/>
        </w:rPr>
        <w:t xml:space="preserve"> Внести в Административный регламент </w:t>
      </w:r>
      <w:r>
        <w:rPr>
          <w:szCs w:val="28"/>
        </w:rPr>
        <w:t xml:space="preserve">предоставления государственной услуги </w:t>
      </w:r>
      <w:r>
        <w:rPr>
          <w:spacing w:val="0"/>
          <w:szCs w:val="28"/>
        </w:rPr>
        <w:t xml:space="preserve">по выдаче разрешений на строительство объектов капитального строительства, а также на ввод объектов в эксплуатацию на территории города Байконур, утвержденный постановлением Главы администрации города Байконур </w:t>
      </w:r>
      <w:r>
        <w:rPr>
          <w:color w:val="auto"/>
          <w:spacing w:val="0"/>
          <w:szCs w:val="28"/>
        </w:rPr>
        <w:t>от 04 июня 2020 г. № 282 (далее — Административный регламент), следующие изменения:</w:t>
      </w:r>
    </w:p>
    <w:p w:rsidR="008C0730" w:rsidRDefault="008C0730">
      <w:pPr>
        <w:pStyle w:val="a6"/>
        <w:tabs>
          <w:tab w:val="left" w:pos="120"/>
          <w:tab w:val="left" w:pos="735"/>
        </w:tabs>
      </w:pPr>
      <w:r>
        <w:rPr>
          <w:rStyle w:val="msonormal0"/>
          <w:iCs/>
          <w:color w:val="auto"/>
          <w:spacing w:val="0"/>
          <w:szCs w:val="28"/>
          <w:lang w:eastAsia="ru-RU"/>
        </w:rPr>
        <w:t>         </w:t>
      </w:r>
      <w:r>
        <w:rPr>
          <w:rStyle w:val="msonormal0"/>
          <w:spacing w:val="0"/>
          <w:szCs w:val="28"/>
        </w:rPr>
        <w:t>1.</w:t>
      </w:r>
      <w:r>
        <w:rPr>
          <w:rStyle w:val="msonormal0"/>
          <w:color w:val="auto"/>
          <w:spacing w:val="0"/>
          <w:szCs w:val="28"/>
        </w:rPr>
        <w:t xml:space="preserve">1. </w:t>
      </w:r>
      <w:r>
        <w:rPr>
          <w:rStyle w:val="msonormal0"/>
          <w:spacing w:val="0"/>
          <w:szCs w:val="28"/>
        </w:rPr>
        <w:t>Под</w:t>
      </w:r>
      <w:r>
        <w:rPr>
          <w:rStyle w:val="msonormal0"/>
          <w:color w:val="auto"/>
          <w:spacing w:val="0"/>
          <w:szCs w:val="28"/>
        </w:rPr>
        <w:t>п</w:t>
      </w:r>
      <w:r>
        <w:rPr>
          <w:rStyle w:val="msonormal0"/>
          <w:spacing w:val="0"/>
          <w:szCs w:val="28"/>
        </w:rPr>
        <w:t>у</w:t>
      </w:r>
      <w:r>
        <w:rPr>
          <w:rStyle w:val="msonormal0"/>
          <w:color w:val="auto"/>
          <w:spacing w:val="0"/>
          <w:szCs w:val="28"/>
        </w:rPr>
        <w:t>нк</w:t>
      </w:r>
      <w:r>
        <w:rPr>
          <w:rStyle w:val="msonormal0"/>
          <w:spacing w:val="0"/>
          <w:szCs w:val="28"/>
        </w:rPr>
        <w:t xml:space="preserve">т </w:t>
      </w:r>
      <w:r>
        <w:rPr>
          <w:rStyle w:val="msonormal0"/>
          <w:iCs/>
          <w:spacing w:val="-2"/>
          <w:szCs w:val="28"/>
          <w:lang w:eastAsia="ru-RU"/>
        </w:rPr>
        <w:t>3.4.3</w:t>
      </w:r>
      <w:r w:rsidR="00B1105C">
        <w:rPr>
          <w:rStyle w:val="msonormal0"/>
          <w:iCs/>
          <w:spacing w:val="-2"/>
          <w:szCs w:val="28"/>
          <w:lang w:eastAsia="ru-RU"/>
        </w:rPr>
        <w:t xml:space="preserve"> </w:t>
      </w:r>
      <w:r>
        <w:rPr>
          <w:rStyle w:val="msonormal0"/>
          <w:iCs/>
          <w:spacing w:val="-2"/>
          <w:szCs w:val="28"/>
          <w:lang w:eastAsia="ru-RU"/>
        </w:rPr>
        <w:t xml:space="preserve"> пункта 3.4</w:t>
      </w:r>
      <w:r w:rsidR="00B1105C">
        <w:rPr>
          <w:rStyle w:val="msonormal0"/>
          <w:iCs/>
          <w:spacing w:val="-2"/>
          <w:szCs w:val="28"/>
          <w:lang w:eastAsia="ru-RU"/>
        </w:rPr>
        <w:t xml:space="preserve"> </w:t>
      </w:r>
      <w:r>
        <w:rPr>
          <w:rStyle w:val="msonormal0"/>
          <w:iCs/>
          <w:spacing w:val="-2"/>
          <w:szCs w:val="28"/>
          <w:lang w:eastAsia="ru-RU"/>
        </w:rPr>
        <w:t xml:space="preserve"> раздела </w:t>
      </w:r>
      <w:r>
        <w:rPr>
          <w:rStyle w:val="msonormal0"/>
          <w:iCs/>
          <w:spacing w:val="-2"/>
          <w:szCs w:val="28"/>
          <w:lang w:val="en-US" w:eastAsia="ru-RU"/>
        </w:rPr>
        <w:t>I</w:t>
      </w:r>
      <w:r>
        <w:rPr>
          <w:rStyle w:val="msonormal0"/>
          <w:iCs/>
          <w:spacing w:val="-2"/>
          <w:szCs w:val="28"/>
          <w:lang w:eastAsia="ru-RU"/>
        </w:rPr>
        <w:t>II</w:t>
      </w:r>
      <w:r>
        <w:rPr>
          <w:rStyle w:val="msonormal0"/>
          <w:b/>
          <w:iCs/>
          <w:spacing w:val="-2"/>
          <w:szCs w:val="28"/>
          <w:lang w:eastAsia="ru-RU"/>
        </w:rPr>
        <w:t xml:space="preserve"> </w:t>
      </w:r>
      <w:r>
        <w:rPr>
          <w:rStyle w:val="msonormal0"/>
          <w:iCs/>
          <w:spacing w:val="-2"/>
          <w:szCs w:val="28"/>
          <w:lang w:eastAsia="ru-RU"/>
        </w:rPr>
        <w:t>Административного регламента изложить в следующей редакции:</w:t>
      </w:r>
      <w:r>
        <w:rPr>
          <w:rStyle w:val="msonormal0"/>
          <w:b/>
          <w:iCs/>
          <w:spacing w:val="-2"/>
          <w:szCs w:val="28"/>
          <w:lang w:eastAsia="ru-RU"/>
        </w:rPr>
        <w:t xml:space="preserve"> </w:t>
      </w:r>
    </w:p>
    <w:p w:rsidR="00B1105C" w:rsidRDefault="008C0730" w:rsidP="006E7E74">
      <w:pPr>
        <w:pStyle w:val="a6"/>
        <w:tabs>
          <w:tab w:val="left" w:pos="120"/>
          <w:tab w:val="left" w:pos="735"/>
        </w:tabs>
        <w:ind w:firstLine="709"/>
        <w:rPr>
          <w:rStyle w:val="msonormal0"/>
          <w:iCs/>
          <w:spacing w:val="-2"/>
          <w:szCs w:val="28"/>
          <w:lang w:eastAsia="ru-RU"/>
        </w:rPr>
      </w:pPr>
      <w:r w:rsidRPr="00B1105C">
        <w:rPr>
          <w:rStyle w:val="msonormal0"/>
          <w:iCs/>
          <w:spacing w:val="-2"/>
          <w:szCs w:val="28"/>
          <w:lang w:eastAsia="ru-RU"/>
        </w:rPr>
        <w:lastRenderedPageBreak/>
        <w:t>«</w:t>
      </w:r>
      <w:r w:rsidR="00B1105C" w:rsidRPr="00B1105C">
        <w:rPr>
          <w:rStyle w:val="msonormal0"/>
          <w:iCs/>
          <w:spacing w:val="-2"/>
          <w:szCs w:val="28"/>
          <w:lang w:eastAsia="ru-RU"/>
        </w:rPr>
        <w:t>3.4.3.</w:t>
      </w:r>
      <w:r w:rsidR="00B1105C">
        <w:rPr>
          <w:rStyle w:val="msonormal0"/>
          <w:iCs/>
          <w:spacing w:val="-2"/>
          <w:szCs w:val="28"/>
          <w:lang w:eastAsia="ru-RU"/>
        </w:rPr>
        <w:t xml:space="preserve"> </w:t>
      </w:r>
      <w:r w:rsidR="00B1105C" w:rsidRPr="00B1105C">
        <w:rPr>
          <w:rStyle w:val="msonormal0"/>
          <w:iCs/>
          <w:spacing w:val="-2"/>
          <w:szCs w:val="28"/>
          <w:lang w:eastAsia="ru-RU"/>
        </w:rPr>
        <w:t xml:space="preserve"> </w:t>
      </w:r>
      <w:r w:rsidRPr="00B1105C">
        <w:rPr>
          <w:rStyle w:val="msonormal0"/>
          <w:iCs/>
          <w:spacing w:val="-2"/>
          <w:szCs w:val="28"/>
          <w:lang w:eastAsia="ru-RU"/>
        </w:rPr>
        <w:t>По</w:t>
      </w:r>
      <w:r>
        <w:rPr>
          <w:rStyle w:val="msonormal0"/>
          <w:iCs/>
          <w:spacing w:val="-2"/>
          <w:szCs w:val="28"/>
          <w:lang w:eastAsia="ru-RU"/>
        </w:rPr>
        <w:t xml:space="preserve"> результатам проверки должностное лицо Отдела готовит проект разрешения на строительство по форме</w:t>
      </w:r>
      <w:r w:rsidR="00783FE2">
        <w:rPr>
          <w:rStyle w:val="msonormal0"/>
          <w:iCs/>
          <w:spacing w:val="-2"/>
          <w:szCs w:val="28"/>
          <w:lang w:eastAsia="ru-RU"/>
        </w:rPr>
        <w:t>,</w:t>
      </w:r>
      <w:r w:rsidR="004446DC">
        <w:rPr>
          <w:rStyle w:val="msonormal0"/>
          <w:iCs/>
          <w:spacing w:val="-2"/>
          <w:szCs w:val="28"/>
          <w:lang w:eastAsia="ru-RU"/>
        </w:rPr>
        <w:t xml:space="preserve"> </w:t>
      </w:r>
      <w:r w:rsidR="00783FE2">
        <w:rPr>
          <w:rStyle w:val="msonormal0"/>
          <w:iCs/>
          <w:spacing w:val="-2"/>
          <w:szCs w:val="28"/>
          <w:lang w:eastAsia="ru-RU"/>
        </w:rPr>
        <w:t>утвержденной</w:t>
      </w:r>
      <w:r w:rsidR="00C16BB0">
        <w:rPr>
          <w:rStyle w:val="msonormal0"/>
          <w:iCs/>
          <w:spacing w:val="-2"/>
          <w:szCs w:val="28"/>
          <w:lang w:eastAsia="ru-RU"/>
        </w:rPr>
        <w:t xml:space="preserve"> </w:t>
      </w:r>
      <w:r w:rsidR="00B1105C">
        <w:rPr>
          <w:rStyle w:val="msonormal0"/>
          <w:iCs/>
          <w:spacing w:val="-2"/>
          <w:szCs w:val="28"/>
          <w:lang w:eastAsia="ru-RU"/>
        </w:rPr>
        <w:t xml:space="preserve">приказом   Министерства строительства и жилищно-коммунального хозяйства Российской Федерации                 </w:t>
      </w:r>
      <w:r w:rsidR="00B1105C">
        <w:rPr>
          <w:rStyle w:val="msonormal0"/>
          <w:iCs/>
          <w:spacing w:val="0"/>
          <w:szCs w:val="28"/>
          <w:lang w:eastAsia="ru-RU"/>
        </w:rPr>
        <w:t>от 03 июня 2022 г. № 446/пр</w:t>
      </w:r>
      <w:r w:rsidR="00B1105C">
        <w:rPr>
          <w:rStyle w:val="msonormal0"/>
          <w:iCs/>
          <w:spacing w:val="-2"/>
          <w:szCs w:val="28"/>
          <w:lang w:eastAsia="ru-RU"/>
        </w:rPr>
        <w:t xml:space="preserve"> «Об утверждении формы разрешения на строительство и формы разрешения на ввод объекта в эксплуатацию»                               (с изменением) (далее – приказ Минстроя № 446/пр) согласно приложению № 1                к нему.».</w:t>
      </w:r>
    </w:p>
    <w:p w:rsidR="008C0730" w:rsidRDefault="008C0730" w:rsidP="006E7E74">
      <w:pPr>
        <w:pStyle w:val="a6"/>
        <w:tabs>
          <w:tab w:val="left" w:pos="120"/>
          <w:tab w:val="left" w:pos="735"/>
        </w:tabs>
        <w:ind w:firstLine="709"/>
      </w:pPr>
      <w:r>
        <w:rPr>
          <w:rStyle w:val="msonormal0"/>
          <w:iCs/>
          <w:spacing w:val="-2"/>
          <w:szCs w:val="28"/>
          <w:lang w:eastAsia="ru-RU"/>
        </w:rPr>
        <w:t xml:space="preserve">1.2. </w:t>
      </w:r>
      <w:r>
        <w:rPr>
          <w:rStyle w:val="msonormal0"/>
          <w:color w:val="auto"/>
          <w:spacing w:val="0"/>
          <w:szCs w:val="28"/>
          <w:lang w:eastAsia="ru-RU"/>
        </w:rPr>
        <w:t xml:space="preserve"> </w:t>
      </w:r>
      <w:r>
        <w:rPr>
          <w:rStyle w:val="msonormal0"/>
          <w:spacing w:val="0"/>
          <w:szCs w:val="28"/>
          <w:lang w:eastAsia="ru-RU"/>
        </w:rPr>
        <w:t>Под</w:t>
      </w:r>
      <w:r>
        <w:rPr>
          <w:rStyle w:val="msonormal0"/>
          <w:color w:val="auto"/>
          <w:spacing w:val="0"/>
          <w:szCs w:val="28"/>
          <w:lang w:eastAsia="ru-RU"/>
        </w:rPr>
        <w:t>п</w:t>
      </w:r>
      <w:r>
        <w:rPr>
          <w:rStyle w:val="msonormal0"/>
          <w:spacing w:val="0"/>
          <w:szCs w:val="28"/>
          <w:lang w:eastAsia="ru-RU"/>
        </w:rPr>
        <w:t>у</w:t>
      </w:r>
      <w:r>
        <w:rPr>
          <w:rStyle w:val="msonormal0"/>
          <w:color w:val="auto"/>
          <w:spacing w:val="0"/>
          <w:szCs w:val="28"/>
          <w:lang w:eastAsia="ru-RU"/>
        </w:rPr>
        <w:t>нк</w:t>
      </w:r>
      <w:r>
        <w:rPr>
          <w:rStyle w:val="msonormal0"/>
          <w:spacing w:val="0"/>
          <w:szCs w:val="28"/>
          <w:lang w:eastAsia="ru-RU"/>
        </w:rPr>
        <w:t xml:space="preserve">т </w:t>
      </w:r>
      <w:r w:rsidR="00B1105C">
        <w:rPr>
          <w:rStyle w:val="msonormal0"/>
          <w:iCs/>
          <w:spacing w:val="-2"/>
          <w:szCs w:val="28"/>
          <w:lang w:eastAsia="ru-RU"/>
        </w:rPr>
        <w:t xml:space="preserve">3.5.4 пункта 3.5 </w:t>
      </w:r>
      <w:r>
        <w:rPr>
          <w:rStyle w:val="msonormal0"/>
          <w:iCs/>
          <w:spacing w:val="-2"/>
          <w:szCs w:val="28"/>
          <w:lang w:eastAsia="ru-RU"/>
        </w:rPr>
        <w:t xml:space="preserve"> раздела </w:t>
      </w:r>
      <w:r>
        <w:rPr>
          <w:rStyle w:val="msonormal0"/>
          <w:iCs/>
          <w:spacing w:val="-2"/>
          <w:szCs w:val="28"/>
          <w:lang w:val="en-US" w:eastAsia="ru-RU"/>
        </w:rPr>
        <w:t>I</w:t>
      </w:r>
      <w:r>
        <w:rPr>
          <w:rStyle w:val="msonormal0"/>
          <w:iCs/>
          <w:spacing w:val="-2"/>
          <w:szCs w:val="28"/>
          <w:lang w:eastAsia="ru-RU"/>
        </w:rPr>
        <w:t>II</w:t>
      </w:r>
      <w:r>
        <w:rPr>
          <w:rStyle w:val="msonormal0"/>
          <w:b/>
          <w:iCs/>
          <w:spacing w:val="-2"/>
          <w:szCs w:val="28"/>
          <w:lang w:eastAsia="ru-RU"/>
        </w:rPr>
        <w:t xml:space="preserve"> </w:t>
      </w:r>
      <w:r>
        <w:rPr>
          <w:rStyle w:val="msonormal0"/>
          <w:iCs/>
          <w:spacing w:val="-2"/>
          <w:szCs w:val="28"/>
          <w:lang w:eastAsia="ru-RU"/>
        </w:rPr>
        <w:t>Административного регламента изложить в следующей редакции:</w:t>
      </w:r>
    </w:p>
    <w:p w:rsidR="008C0730" w:rsidRDefault="008C0730" w:rsidP="006E7E74">
      <w:pPr>
        <w:pStyle w:val="a6"/>
        <w:tabs>
          <w:tab w:val="left" w:pos="120"/>
          <w:tab w:val="left" w:pos="735"/>
        </w:tabs>
        <w:ind w:firstLine="709"/>
      </w:pPr>
      <w:r>
        <w:rPr>
          <w:rStyle w:val="msonormal0"/>
          <w:iCs/>
          <w:spacing w:val="-2"/>
          <w:szCs w:val="28"/>
          <w:lang w:eastAsia="ru-RU"/>
        </w:rPr>
        <w:t>«</w:t>
      </w:r>
      <w:r w:rsidR="00B1105C">
        <w:rPr>
          <w:rStyle w:val="msonormal0"/>
          <w:iCs/>
          <w:spacing w:val="-2"/>
          <w:szCs w:val="28"/>
          <w:lang w:eastAsia="ru-RU"/>
        </w:rPr>
        <w:t xml:space="preserve">3.5.4. </w:t>
      </w:r>
      <w:r>
        <w:rPr>
          <w:rStyle w:val="msonormal0"/>
          <w:iCs/>
          <w:spacing w:val="-2"/>
          <w:szCs w:val="28"/>
          <w:lang w:eastAsia="ru-RU"/>
        </w:rPr>
        <w:t>По результатам проверки</w:t>
      </w:r>
      <w:r>
        <w:rPr>
          <w:rStyle w:val="msonormal0"/>
          <w:b/>
          <w:bCs/>
          <w:iCs/>
          <w:spacing w:val="-2"/>
          <w:szCs w:val="28"/>
          <w:lang w:eastAsia="ru-RU"/>
        </w:rPr>
        <w:t xml:space="preserve"> </w:t>
      </w:r>
      <w:r>
        <w:rPr>
          <w:rStyle w:val="msonormal0"/>
          <w:iCs/>
          <w:spacing w:val="-2"/>
          <w:szCs w:val="28"/>
          <w:lang w:eastAsia="ru-RU"/>
        </w:rPr>
        <w:t>документов и проведенного осмотра объекта</w:t>
      </w:r>
      <w:r>
        <w:rPr>
          <w:rStyle w:val="msonormal0"/>
          <w:b/>
          <w:bCs/>
          <w:iCs/>
          <w:spacing w:val="-2"/>
          <w:szCs w:val="28"/>
          <w:lang w:eastAsia="ru-RU"/>
        </w:rPr>
        <w:t xml:space="preserve"> </w:t>
      </w:r>
      <w:r>
        <w:rPr>
          <w:rStyle w:val="msonormal0"/>
          <w:iCs/>
          <w:spacing w:val="-2"/>
          <w:szCs w:val="28"/>
          <w:lang w:eastAsia="ru-RU"/>
        </w:rPr>
        <w:t>капитального строительства должностное лицо Отдела готовит проект</w:t>
      </w:r>
      <w:r>
        <w:rPr>
          <w:rStyle w:val="msonormal0"/>
          <w:b/>
          <w:bCs/>
          <w:iCs/>
          <w:spacing w:val="-2"/>
          <w:szCs w:val="28"/>
          <w:lang w:eastAsia="ru-RU"/>
        </w:rPr>
        <w:t xml:space="preserve"> </w:t>
      </w:r>
      <w:r>
        <w:rPr>
          <w:rStyle w:val="msonormal0"/>
          <w:iCs/>
          <w:spacing w:val="-2"/>
          <w:szCs w:val="28"/>
          <w:lang w:eastAsia="ru-RU"/>
        </w:rPr>
        <w:t>разрешения на ввод объекта в эксплуатацию по форме</w:t>
      </w:r>
      <w:r w:rsidR="00783FE2">
        <w:rPr>
          <w:rStyle w:val="msonormal0"/>
          <w:iCs/>
          <w:spacing w:val="-2"/>
          <w:szCs w:val="28"/>
          <w:lang w:eastAsia="ru-RU"/>
        </w:rPr>
        <w:t>,</w:t>
      </w:r>
      <w:r>
        <w:rPr>
          <w:rStyle w:val="msonormal0"/>
          <w:iCs/>
          <w:spacing w:val="-2"/>
          <w:szCs w:val="28"/>
          <w:lang w:eastAsia="ru-RU"/>
        </w:rPr>
        <w:t xml:space="preserve"> </w:t>
      </w:r>
      <w:r w:rsidR="00783FE2">
        <w:rPr>
          <w:rStyle w:val="msonormal0"/>
          <w:iCs/>
          <w:spacing w:val="-2"/>
          <w:szCs w:val="28"/>
          <w:lang w:eastAsia="ru-RU"/>
        </w:rPr>
        <w:t>утвержденной</w:t>
      </w:r>
      <w:r w:rsidR="002E58C0">
        <w:rPr>
          <w:rStyle w:val="msonormal0"/>
          <w:iCs/>
          <w:spacing w:val="-2"/>
          <w:szCs w:val="28"/>
          <w:lang w:eastAsia="ru-RU"/>
        </w:rPr>
        <w:t xml:space="preserve"> </w:t>
      </w:r>
      <w:r w:rsidR="00B1105C">
        <w:rPr>
          <w:rStyle w:val="msonormal0"/>
          <w:iCs/>
          <w:spacing w:val="-2"/>
          <w:szCs w:val="28"/>
          <w:lang w:eastAsia="ru-RU"/>
        </w:rPr>
        <w:t>приказом Минстроя №</w:t>
      </w:r>
      <w:r w:rsidR="00B1105C">
        <w:rPr>
          <w:rStyle w:val="msonormal0"/>
          <w:b/>
          <w:bCs/>
          <w:iCs/>
          <w:spacing w:val="-2"/>
          <w:szCs w:val="28"/>
          <w:lang w:eastAsia="ru-RU"/>
        </w:rPr>
        <w:t xml:space="preserve"> </w:t>
      </w:r>
      <w:r w:rsidR="00B1105C">
        <w:rPr>
          <w:rStyle w:val="msonormal0"/>
          <w:iCs/>
          <w:spacing w:val="-2"/>
          <w:szCs w:val="28"/>
          <w:lang w:eastAsia="ru-RU"/>
        </w:rPr>
        <w:t>446/пр</w:t>
      </w:r>
      <w:r w:rsidR="00B1105C" w:rsidRPr="00B1105C">
        <w:rPr>
          <w:rStyle w:val="msonormal0"/>
          <w:iCs/>
          <w:spacing w:val="-2"/>
          <w:szCs w:val="28"/>
          <w:lang w:eastAsia="ru-RU"/>
        </w:rPr>
        <w:t xml:space="preserve"> </w:t>
      </w:r>
      <w:r w:rsidR="00B1105C">
        <w:rPr>
          <w:rStyle w:val="msonormal0"/>
          <w:iCs/>
          <w:spacing w:val="-2"/>
          <w:szCs w:val="28"/>
          <w:lang w:eastAsia="ru-RU"/>
        </w:rPr>
        <w:t xml:space="preserve">согласно приложению № 2 к нему, </w:t>
      </w:r>
      <w:r>
        <w:rPr>
          <w:rStyle w:val="msonormal0"/>
          <w:iCs/>
          <w:spacing w:val="-2"/>
          <w:szCs w:val="28"/>
          <w:lang w:eastAsia="ru-RU"/>
        </w:rPr>
        <w:t>и представляет его на подписание начальнику Отдела.».</w:t>
      </w:r>
    </w:p>
    <w:p w:rsidR="008C0730" w:rsidRDefault="008C0730" w:rsidP="006E7E74">
      <w:pPr>
        <w:pStyle w:val="a6"/>
        <w:tabs>
          <w:tab w:val="left" w:pos="120"/>
          <w:tab w:val="left" w:pos="735"/>
        </w:tabs>
        <w:ind w:firstLine="709"/>
      </w:pPr>
      <w:r>
        <w:rPr>
          <w:rStyle w:val="msonormal0"/>
          <w:iCs/>
          <w:spacing w:val="-2"/>
          <w:szCs w:val="28"/>
          <w:lang w:eastAsia="ru-RU"/>
        </w:rPr>
        <w:t>2.  Приложени</w:t>
      </w:r>
      <w:r w:rsidR="00B1105C">
        <w:rPr>
          <w:rStyle w:val="msonormal0"/>
          <w:iCs/>
          <w:spacing w:val="-2"/>
          <w:szCs w:val="28"/>
          <w:lang w:eastAsia="ru-RU"/>
        </w:rPr>
        <w:t>я</w:t>
      </w:r>
      <w:r>
        <w:rPr>
          <w:rStyle w:val="msonormal0"/>
          <w:iCs/>
          <w:spacing w:val="-2"/>
          <w:szCs w:val="28"/>
          <w:lang w:eastAsia="ru-RU"/>
        </w:rPr>
        <w:t xml:space="preserve"> № 1</w:t>
      </w:r>
      <w:r w:rsidR="00B1105C">
        <w:rPr>
          <w:rStyle w:val="msonormal0"/>
          <w:iCs/>
          <w:spacing w:val="-2"/>
          <w:szCs w:val="28"/>
          <w:lang w:eastAsia="ru-RU"/>
        </w:rPr>
        <w:t>,</w:t>
      </w:r>
      <w:r>
        <w:rPr>
          <w:rStyle w:val="msonormal0"/>
          <w:iCs/>
          <w:spacing w:val="-2"/>
          <w:szCs w:val="28"/>
          <w:lang w:eastAsia="ru-RU"/>
        </w:rPr>
        <w:t xml:space="preserve"> № 2 к Административному регламенту изложить                    в редакции согласно приложени</w:t>
      </w:r>
      <w:r w:rsidR="00B1105C">
        <w:rPr>
          <w:rStyle w:val="msonormal0"/>
          <w:iCs/>
          <w:spacing w:val="-2"/>
          <w:szCs w:val="28"/>
          <w:lang w:eastAsia="ru-RU"/>
        </w:rPr>
        <w:t>ям</w:t>
      </w:r>
      <w:r>
        <w:rPr>
          <w:rStyle w:val="msonormal0"/>
          <w:iCs/>
          <w:spacing w:val="-2"/>
          <w:szCs w:val="28"/>
          <w:lang w:eastAsia="ru-RU"/>
        </w:rPr>
        <w:t xml:space="preserve"> № 1</w:t>
      </w:r>
      <w:r w:rsidR="00B1105C">
        <w:rPr>
          <w:rStyle w:val="msonormal0"/>
          <w:iCs/>
          <w:spacing w:val="-2"/>
          <w:szCs w:val="28"/>
          <w:lang w:eastAsia="ru-RU"/>
        </w:rPr>
        <w:t>,</w:t>
      </w:r>
      <w:r>
        <w:rPr>
          <w:rStyle w:val="msonormal0"/>
          <w:iCs/>
          <w:spacing w:val="-2"/>
          <w:szCs w:val="28"/>
          <w:lang w:eastAsia="ru-RU"/>
        </w:rPr>
        <w:t xml:space="preserve"> № 2 к настоящему постановлению соответственно.</w:t>
      </w:r>
    </w:p>
    <w:p w:rsidR="008C0730" w:rsidRDefault="008C0730" w:rsidP="006E7E74">
      <w:pPr>
        <w:pStyle w:val="a6"/>
        <w:tabs>
          <w:tab w:val="left" w:pos="120"/>
          <w:tab w:val="left" w:pos="735"/>
        </w:tabs>
        <w:ind w:firstLine="709"/>
      </w:pPr>
      <w:r>
        <w:rPr>
          <w:rStyle w:val="msonormal0"/>
          <w:iCs/>
          <w:spacing w:val="-2"/>
          <w:szCs w:val="28"/>
          <w:lang w:eastAsia="ru-RU"/>
        </w:rPr>
        <w:t xml:space="preserve">3. Аппарату Главы администрации города Байконур в установленные сроки организовать опубликование настоящего постановления в газете «Байконур»                    и на официальном сайте администрации города Байконур  </w:t>
      </w:r>
      <w:hyperlink r:id="rId9" w:history="1">
        <w:r>
          <w:rPr>
            <w:rStyle w:val="a4"/>
            <w:iCs/>
            <w:color w:val="000000"/>
            <w:spacing w:val="-2"/>
            <w:szCs w:val="28"/>
            <w:u w:val="none"/>
            <w:lang w:val="en-US" w:eastAsia="ru-RU"/>
          </w:rPr>
          <w:t>www</w:t>
        </w:r>
        <w:r>
          <w:rPr>
            <w:rStyle w:val="a4"/>
            <w:iCs/>
            <w:color w:val="000000"/>
            <w:spacing w:val="-2"/>
            <w:szCs w:val="28"/>
            <w:u w:val="none"/>
            <w:lang w:eastAsia="ru-RU"/>
          </w:rPr>
          <w:t>.</w:t>
        </w:r>
        <w:r>
          <w:rPr>
            <w:rStyle w:val="a4"/>
            <w:iCs/>
            <w:color w:val="000000"/>
            <w:spacing w:val="-2"/>
            <w:szCs w:val="28"/>
            <w:u w:val="none"/>
            <w:lang w:val="en-US" w:eastAsia="ru-RU"/>
          </w:rPr>
          <w:t>baikonuradm</w:t>
        </w:r>
        <w:r>
          <w:rPr>
            <w:rStyle w:val="a4"/>
            <w:iCs/>
            <w:color w:val="000000"/>
            <w:spacing w:val="-2"/>
            <w:szCs w:val="28"/>
            <w:u w:val="none"/>
            <w:lang w:eastAsia="ru-RU"/>
          </w:rPr>
          <w:t>.</w:t>
        </w:r>
        <w:r>
          <w:rPr>
            <w:rStyle w:val="a4"/>
            <w:iCs/>
            <w:color w:val="000000"/>
            <w:spacing w:val="-2"/>
            <w:szCs w:val="28"/>
            <w:u w:val="none"/>
            <w:lang w:val="en-US" w:eastAsia="ru-RU"/>
          </w:rPr>
          <w:t>ru</w:t>
        </w:r>
      </w:hyperlink>
      <w:r>
        <w:rPr>
          <w:rStyle w:val="msonormal0"/>
          <w:iCs/>
          <w:spacing w:val="-2"/>
          <w:szCs w:val="28"/>
          <w:lang w:eastAsia="ru-RU"/>
        </w:rPr>
        <w:t>.</w:t>
      </w:r>
    </w:p>
    <w:p w:rsidR="008C0730" w:rsidRDefault="008C0730">
      <w:pPr>
        <w:spacing w:line="360" w:lineRule="auto"/>
        <w:jc w:val="both"/>
      </w:pPr>
      <w:r>
        <w:rPr>
          <w:sz w:val="28"/>
          <w:szCs w:val="28"/>
        </w:rPr>
        <w:tab/>
        <w:t>4. Контроль за исполнением настоящего постановления оставляю за собой.</w:t>
      </w:r>
    </w:p>
    <w:p w:rsidR="008C0730" w:rsidRDefault="008C0730">
      <w:pPr>
        <w:tabs>
          <w:tab w:val="left" w:pos="4060"/>
          <w:tab w:val="left" w:pos="7300"/>
        </w:tabs>
        <w:spacing w:line="360" w:lineRule="auto"/>
        <w:jc w:val="both"/>
      </w:pPr>
    </w:p>
    <w:p w:rsidR="002257F1" w:rsidRDefault="002257F1">
      <w:pPr>
        <w:tabs>
          <w:tab w:val="left" w:pos="4060"/>
          <w:tab w:val="left" w:pos="7300"/>
        </w:tabs>
        <w:spacing w:line="360" w:lineRule="auto"/>
        <w:jc w:val="both"/>
      </w:pPr>
    </w:p>
    <w:p w:rsidR="008C0730" w:rsidRDefault="008C0730">
      <w:pPr>
        <w:tabs>
          <w:tab w:val="left" w:pos="4060"/>
          <w:tab w:val="left" w:pos="7300"/>
        </w:tabs>
        <w:spacing w:line="288" w:lineRule="auto"/>
        <w:jc w:val="both"/>
      </w:pPr>
    </w:p>
    <w:p w:rsidR="008C0730" w:rsidRDefault="008C0730">
      <w:pPr>
        <w:tabs>
          <w:tab w:val="left" w:pos="4060"/>
          <w:tab w:val="left" w:pos="7300"/>
        </w:tabs>
        <w:spacing w:line="288" w:lineRule="auto"/>
        <w:jc w:val="both"/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      К.Д. Бусыгин</w:t>
      </w:r>
    </w:p>
    <w:sectPr w:rsidR="008C0730" w:rsidSect="006E7E74">
      <w:headerReference w:type="even" r:id="rId10"/>
      <w:headerReference w:type="default" r:id="rId11"/>
      <w:headerReference w:type="first" r:id="rId12"/>
      <w:pgSz w:w="11906" w:h="16838"/>
      <w:pgMar w:top="1021" w:right="567" w:bottom="720" w:left="1531" w:header="34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A99" w:rsidRDefault="00263A99" w:rsidP="008C0730">
      <w:r>
        <w:separator/>
      </w:r>
    </w:p>
  </w:endnote>
  <w:endnote w:type="continuationSeparator" w:id="0">
    <w:p w:rsidR="00263A99" w:rsidRDefault="00263A99" w:rsidP="008C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A99" w:rsidRDefault="00263A99" w:rsidP="008C0730">
      <w:r>
        <w:separator/>
      </w:r>
    </w:p>
  </w:footnote>
  <w:footnote w:type="continuationSeparator" w:id="0">
    <w:p w:rsidR="00263A99" w:rsidRDefault="00263A99" w:rsidP="008C07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BB0" w:rsidRDefault="00C16BB0">
    <w:pPr>
      <w:pStyle w:val="ae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BB0" w:rsidRDefault="00C16BB0">
    <w:pPr>
      <w:pStyle w:val="aa"/>
      <w:jc w:val="center"/>
    </w:pPr>
    <w: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BB0" w:rsidRDefault="00C16BB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/>
        <w:caps w:val="0"/>
        <w:smallCaps w:val="0"/>
        <w:spacing w:val="0"/>
        <w:sz w:val="28"/>
        <w:szCs w:val="28"/>
        <w:lang w:val="ru-RU" w:eastAsia="ru-RU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caps w:val="0"/>
        <w:smallCaps w:val="0"/>
        <w:spacing w:val="0"/>
        <w:sz w:val="28"/>
        <w:szCs w:val="28"/>
        <w:lang w:val="ru-RU" w:eastAsia="ru-RU"/>
      </w:rPr>
    </w:lvl>
    <w:lvl w:ilvl="2">
      <w:start w:val="1"/>
      <w:numFmt w:val="decimal"/>
      <w:lvlText w:val="%1.%2.%3."/>
      <w:lvlJc w:val="left"/>
      <w:pPr>
        <w:tabs>
          <w:tab w:val="num" w:pos="1575"/>
        </w:tabs>
        <w:ind w:left="1575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caps w:val="0"/>
        <w:smallCaps w:val="0"/>
        <w:spacing w:val="0"/>
        <w:sz w:val="28"/>
        <w:szCs w:val="28"/>
        <w:lang w:val="ru-RU" w:eastAsia="ru-RU"/>
      </w:rPr>
    </w:lvl>
    <w:lvl w:ilvl="3">
      <w:start w:val="1"/>
      <w:numFmt w:val="decimal"/>
      <w:lvlText w:val="%1.%2.%3.%4."/>
      <w:lvlJc w:val="left"/>
      <w:pPr>
        <w:tabs>
          <w:tab w:val="num" w:pos="2010"/>
        </w:tabs>
        <w:ind w:left="2010" w:hanging="108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caps w:val="0"/>
        <w:smallCaps w:val="0"/>
        <w:spacing w:val="0"/>
        <w:sz w:val="28"/>
        <w:szCs w:val="28"/>
        <w:lang w:val="ru-RU" w:eastAsia="ru-RU"/>
      </w:rPr>
    </w:lvl>
    <w:lvl w:ilvl="4">
      <w:start w:val="1"/>
      <w:numFmt w:val="decimal"/>
      <w:lvlText w:val="%1.%2.%3.%4.%5."/>
      <w:lvlJc w:val="left"/>
      <w:pPr>
        <w:tabs>
          <w:tab w:val="num" w:pos="2085"/>
        </w:tabs>
        <w:ind w:left="2085" w:hanging="108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caps w:val="0"/>
        <w:smallCaps w:val="0"/>
        <w:spacing w:val="0"/>
        <w:sz w:val="28"/>
        <w:szCs w:val="28"/>
        <w:lang w:val="ru-RU" w:eastAsia="ru-RU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144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caps w:val="0"/>
        <w:smallCaps w:val="0"/>
        <w:spacing w:val="0"/>
        <w:sz w:val="28"/>
        <w:szCs w:val="28"/>
        <w:lang w:val="ru-RU" w:eastAsia="ru-RU"/>
      </w:rPr>
    </w:lvl>
    <w:lvl w:ilvl="6">
      <w:start w:val="1"/>
      <w:numFmt w:val="decimal"/>
      <w:lvlText w:val="%1.%2.%3.%4.%5.%6.%7."/>
      <w:lvlJc w:val="left"/>
      <w:pPr>
        <w:tabs>
          <w:tab w:val="num" w:pos="2955"/>
        </w:tabs>
        <w:ind w:left="2955" w:hanging="180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caps w:val="0"/>
        <w:smallCaps w:val="0"/>
        <w:spacing w:val="0"/>
        <w:sz w:val="28"/>
        <w:szCs w:val="28"/>
        <w:lang w:val="ru-RU" w:eastAsia="ru-RU"/>
      </w:rPr>
    </w:lvl>
    <w:lvl w:ilvl="7">
      <w:start w:val="1"/>
      <w:numFmt w:val="decimal"/>
      <w:lvlText w:val="%1.%2.%3.%4.%5.%6.%7.%8."/>
      <w:lvlJc w:val="left"/>
      <w:pPr>
        <w:tabs>
          <w:tab w:val="num" w:pos="3030"/>
        </w:tabs>
        <w:ind w:left="3030" w:hanging="180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caps w:val="0"/>
        <w:smallCaps w:val="0"/>
        <w:spacing w:val="0"/>
        <w:sz w:val="28"/>
        <w:szCs w:val="28"/>
        <w:lang w:val="ru-RU" w:eastAsia="ru-RU"/>
      </w:rPr>
    </w:lvl>
    <w:lvl w:ilvl="8">
      <w:start w:val="1"/>
      <w:numFmt w:val="decimal"/>
      <w:lvlText w:val="%1.%2.%3.%4.%5.%6.%7.%8.%9."/>
      <w:lvlJc w:val="left"/>
      <w:pPr>
        <w:tabs>
          <w:tab w:val="num" w:pos="3465"/>
        </w:tabs>
        <w:ind w:left="3465" w:hanging="2160"/>
      </w:pPr>
      <w:rPr>
        <w:rFonts w:ascii="Times New Roman" w:eastAsia="Times New Roman" w:hAnsi="Times New Roman" w:cs="Times New Roman" w:hint="default"/>
        <w:b w:val="0"/>
        <w:bCs w:val="0"/>
        <w:i w:val="0"/>
        <w:iCs/>
        <w:caps w:val="0"/>
        <w:smallCaps w:val="0"/>
        <w:spacing w:val="0"/>
        <w:sz w:val="28"/>
        <w:szCs w:val="28"/>
        <w:lang w:val="ru-RU" w:eastAsia="ru-RU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E74"/>
    <w:rsid w:val="002257F1"/>
    <w:rsid w:val="00263A99"/>
    <w:rsid w:val="002A4ED1"/>
    <w:rsid w:val="002E58C0"/>
    <w:rsid w:val="004446DC"/>
    <w:rsid w:val="005C68EA"/>
    <w:rsid w:val="006931CD"/>
    <w:rsid w:val="006B37C2"/>
    <w:rsid w:val="006E7E74"/>
    <w:rsid w:val="00727182"/>
    <w:rsid w:val="00776537"/>
    <w:rsid w:val="00783FE2"/>
    <w:rsid w:val="008C0730"/>
    <w:rsid w:val="00A85AAB"/>
    <w:rsid w:val="00AE141F"/>
    <w:rsid w:val="00B1105C"/>
    <w:rsid w:val="00B302A1"/>
    <w:rsid w:val="00BC0298"/>
    <w:rsid w:val="00C16BB0"/>
    <w:rsid w:val="00F6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067C797-1F2E-4A74-8E3F-9F26B1E4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b w:val="0"/>
      <w:bCs w:val="0"/>
      <w:i w:val="0"/>
      <w:iCs/>
      <w:caps w:val="0"/>
      <w:smallCaps w:val="0"/>
      <w:spacing w:val="0"/>
      <w:sz w:val="28"/>
      <w:szCs w:val="28"/>
      <w:lang w:val="ru-RU" w:eastAsia="ru-RU"/>
    </w:rPr>
  </w:style>
  <w:style w:type="character" w:customStyle="1" w:styleId="WW8Num3z0">
    <w:name w:val="WW8Num3z0"/>
  </w:style>
  <w:style w:type="character" w:customStyle="1" w:styleId="WW8Num4z0">
    <w:name w:val="WW8Num4z0"/>
    <w:rPr>
      <w:rFonts w:hint="default"/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msonormal0">
    <w:name w:val="msonormal"/>
    <w:basedOn w:val="10"/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9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2916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</dc:title>
  <dc:subject/>
  <dc:creator>Операционный отдел</dc:creator>
  <cp:keywords/>
  <cp:lastModifiedBy>Болотская Д.В.</cp:lastModifiedBy>
  <cp:revision>2</cp:revision>
  <cp:lastPrinted>2022-09-07T05:17:00Z</cp:lastPrinted>
  <dcterms:created xsi:type="dcterms:W3CDTF">2024-05-14T05:33:00Z</dcterms:created>
  <dcterms:modified xsi:type="dcterms:W3CDTF">2024-05-14T05:33:00Z</dcterms:modified>
</cp:coreProperties>
</file>