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FB669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6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6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FB669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DED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D85496" w:rsidP="004C344D">
      <w:pPr>
        <w:widowControl w:val="0"/>
        <w:jc w:val="both"/>
        <w:rPr>
          <w:sz w:val="28"/>
        </w:rPr>
      </w:pPr>
      <w:r>
        <w:rPr>
          <w:sz w:val="28"/>
        </w:rPr>
        <w:t>13 августа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367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497064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E275E3">
      <w:pPr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3455B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3455BA">
        <w:rPr>
          <w:sz w:val="28"/>
          <w:szCs w:val="28"/>
        </w:rPr>
        <w:t>26</w:t>
      </w:r>
      <w:r w:rsidR="007F5330" w:rsidRPr="003455BA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455BA">
          <w:rPr>
            <w:sz w:val="28"/>
            <w:szCs w:val="28"/>
          </w:rPr>
          <w:t>2021 г</w:t>
        </w:r>
      </w:smartTag>
      <w:r w:rsidR="007F5330" w:rsidRPr="003455BA">
        <w:rPr>
          <w:sz w:val="28"/>
          <w:szCs w:val="28"/>
        </w:rPr>
        <w:t xml:space="preserve">. № </w:t>
      </w:r>
      <w:r w:rsidR="00410D6E" w:rsidRPr="003455BA">
        <w:rPr>
          <w:sz w:val="28"/>
          <w:szCs w:val="28"/>
        </w:rPr>
        <w:t>6</w:t>
      </w:r>
      <w:r w:rsidR="007F5330" w:rsidRPr="003455BA">
        <w:rPr>
          <w:sz w:val="28"/>
          <w:szCs w:val="28"/>
        </w:rPr>
        <w:t xml:space="preserve"> «Об ограничительных мероприятиях </w:t>
      </w:r>
      <w:r w:rsidR="00947051" w:rsidRPr="003455BA">
        <w:rPr>
          <w:sz w:val="28"/>
          <w:szCs w:val="28"/>
        </w:rPr>
        <w:br/>
      </w:r>
      <w:r w:rsidR="007F5330" w:rsidRPr="003455BA">
        <w:rPr>
          <w:sz w:val="28"/>
          <w:szCs w:val="28"/>
        </w:rPr>
        <w:t>на территории города Байконур»</w:t>
      </w:r>
      <w:r w:rsidR="003866E9" w:rsidRPr="003455BA">
        <w:rPr>
          <w:sz w:val="28"/>
          <w:szCs w:val="28"/>
        </w:rPr>
        <w:t xml:space="preserve"> (с изменениями)</w:t>
      </w:r>
      <w:r w:rsidR="007F5330" w:rsidRPr="003455BA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E275E3">
      <w:pPr>
        <w:spacing w:line="324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E275E3">
      <w:pPr>
        <w:spacing w:line="324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5D2630">
        <w:rPr>
          <w:sz w:val="28"/>
          <w:szCs w:val="28"/>
        </w:rPr>
        <w:t>29</w:t>
      </w:r>
      <w:r w:rsidR="005C48D1">
        <w:rPr>
          <w:sz w:val="28"/>
          <w:szCs w:val="28"/>
        </w:rPr>
        <w:t xml:space="preserve"> </w:t>
      </w:r>
      <w:r w:rsidR="00E03094">
        <w:rPr>
          <w:sz w:val="28"/>
          <w:szCs w:val="28"/>
        </w:rPr>
        <w:t>августа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497064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5D263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D263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5D2630">
        <w:rPr>
          <w:sz w:val="28"/>
          <w:szCs w:val="28"/>
        </w:rPr>
        <w:t>29</w:t>
      </w:r>
      <w:r w:rsidR="00E03094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497064" w:rsidRDefault="00497064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Подпункт 2.11 пункта 2 </w:t>
      </w:r>
      <w:r w:rsidRPr="00497064">
        <w:rPr>
          <w:sz w:val="28"/>
          <w:szCs w:val="28"/>
        </w:rPr>
        <w:t>постановления № 110</w:t>
      </w:r>
      <w:r>
        <w:rPr>
          <w:sz w:val="28"/>
          <w:szCs w:val="28"/>
        </w:rPr>
        <w:t xml:space="preserve"> дополнить абзацем вторым следующего содержания:</w:t>
      </w:r>
    </w:p>
    <w:p w:rsidR="00497064" w:rsidRDefault="00497064" w:rsidP="0049706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«Рекомендовать г</w:t>
      </w:r>
      <w:r w:rsidRPr="00497064">
        <w:rPr>
          <w:sz w:val="28"/>
          <w:szCs w:val="28"/>
        </w:rPr>
        <w:t>ражданам в возрасте старше 65 лет, беременным женщинам, а</w:t>
      </w:r>
      <w:r>
        <w:rPr>
          <w:sz w:val="28"/>
          <w:szCs w:val="28"/>
        </w:rPr>
        <w:t xml:space="preserve"> </w:t>
      </w:r>
      <w:r w:rsidRPr="00497064">
        <w:rPr>
          <w:sz w:val="28"/>
          <w:szCs w:val="28"/>
        </w:rPr>
        <w:t>также гражданам, и</w:t>
      </w:r>
      <w:r w:rsidR="00BA18A2">
        <w:rPr>
          <w:sz w:val="28"/>
          <w:szCs w:val="28"/>
        </w:rPr>
        <w:t>меющим хронические заболевания</w:t>
      </w:r>
      <w:r w:rsidRPr="00497064">
        <w:rPr>
          <w:sz w:val="28"/>
          <w:szCs w:val="28"/>
        </w:rPr>
        <w:t xml:space="preserve"> сердечнососудистой системы, органов дыхания, сахарный диабет, онкологические</w:t>
      </w:r>
      <w:r>
        <w:rPr>
          <w:sz w:val="28"/>
          <w:szCs w:val="28"/>
        </w:rPr>
        <w:t xml:space="preserve"> </w:t>
      </w:r>
      <w:r w:rsidRPr="00497064">
        <w:rPr>
          <w:sz w:val="28"/>
          <w:szCs w:val="28"/>
        </w:rPr>
        <w:t>заболевания, на период действия режима повышенной готовности</w:t>
      </w:r>
      <w:r>
        <w:rPr>
          <w:sz w:val="28"/>
          <w:szCs w:val="28"/>
        </w:rPr>
        <w:t xml:space="preserve"> </w:t>
      </w:r>
      <w:r w:rsidRPr="001D01AE">
        <w:rPr>
          <w:sz w:val="28"/>
          <w:szCs w:val="28"/>
        </w:rPr>
        <w:t>для органов управления и сил системы предупреждения и ликвидации чрезвычайных ситуаций на территории г</w:t>
      </w:r>
      <w:r w:rsidR="00BA18A2">
        <w:rPr>
          <w:sz w:val="28"/>
          <w:szCs w:val="28"/>
        </w:rPr>
        <w:t>орода Байконур и ограничительных мероприятий</w:t>
      </w:r>
      <w:r w:rsidRPr="001D01AE">
        <w:rPr>
          <w:sz w:val="28"/>
          <w:szCs w:val="28"/>
        </w:rPr>
        <w:t xml:space="preserve"> </w:t>
      </w:r>
      <w:r w:rsidR="00211F5C">
        <w:rPr>
          <w:sz w:val="28"/>
          <w:szCs w:val="28"/>
        </w:rPr>
        <w:br/>
      </w:r>
      <w:r w:rsidRPr="001D01AE">
        <w:rPr>
          <w:sz w:val="28"/>
          <w:szCs w:val="28"/>
        </w:rPr>
        <w:t>по предупреждению и ограничению распространения коронавирусной инфекции на территории города Байконур</w:t>
      </w:r>
      <w:r>
        <w:rPr>
          <w:sz w:val="28"/>
          <w:szCs w:val="28"/>
        </w:rPr>
        <w:t xml:space="preserve">, </w:t>
      </w:r>
      <w:r w:rsidRPr="00497064">
        <w:rPr>
          <w:sz w:val="28"/>
          <w:szCs w:val="28"/>
        </w:rPr>
        <w:t>соблюдать домашний режим самоизоляции.</w:t>
      </w:r>
      <w:r>
        <w:rPr>
          <w:sz w:val="28"/>
          <w:szCs w:val="28"/>
        </w:rPr>
        <w:t>».</w:t>
      </w:r>
    </w:p>
    <w:p w:rsidR="00380102" w:rsidRDefault="00380102" w:rsidP="0049706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80102">
        <w:rPr>
          <w:sz w:val="28"/>
          <w:szCs w:val="28"/>
        </w:rPr>
        <w:t>Пункт 2 постановления</w:t>
      </w:r>
      <w:r>
        <w:rPr>
          <w:sz w:val="28"/>
          <w:szCs w:val="28"/>
        </w:rPr>
        <w:t xml:space="preserve"> № 110 дополнить подпунктом 2.13</w:t>
      </w:r>
      <w:r w:rsidRPr="00380102">
        <w:rPr>
          <w:sz w:val="28"/>
          <w:szCs w:val="28"/>
        </w:rPr>
        <w:t xml:space="preserve"> следующего содержания:</w:t>
      </w:r>
    </w:p>
    <w:p w:rsidR="00380102" w:rsidRDefault="00380102" w:rsidP="00AE0C90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 </w:t>
      </w:r>
      <w:r w:rsidRPr="00380102">
        <w:rPr>
          <w:sz w:val="28"/>
          <w:szCs w:val="28"/>
        </w:rPr>
        <w:t xml:space="preserve">Рекомендовать руководителям предприятий, учреждений </w:t>
      </w:r>
      <w:r>
        <w:rPr>
          <w:sz w:val="28"/>
          <w:szCs w:val="28"/>
        </w:rPr>
        <w:br/>
      </w:r>
      <w:r w:rsidRPr="00380102">
        <w:rPr>
          <w:sz w:val="28"/>
          <w:szCs w:val="28"/>
        </w:rPr>
        <w:t>и организаций независимо от форм собственности</w:t>
      </w:r>
      <w:r>
        <w:rPr>
          <w:sz w:val="28"/>
          <w:szCs w:val="28"/>
        </w:rPr>
        <w:t xml:space="preserve"> и ведомственной принадлежности, функционирующих на территории города Байконур</w:t>
      </w:r>
      <w:r w:rsidR="00BA18A2">
        <w:rPr>
          <w:sz w:val="28"/>
          <w:szCs w:val="28"/>
        </w:rPr>
        <w:t xml:space="preserve"> </w:t>
      </w:r>
      <w:r w:rsidR="00BA18A2">
        <w:rPr>
          <w:sz w:val="28"/>
          <w:szCs w:val="28"/>
        </w:rPr>
        <w:br/>
        <w:t>(далее – организации)</w:t>
      </w:r>
      <w:r>
        <w:rPr>
          <w:sz w:val="28"/>
          <w:szCs w:val="28"/>
        </w:rPr>
        <w:t xml:space="preserve">, </w:t>
      </w:r>
      <w:r w:rsidRPr="00380102">
        <w:rPr>
          <w:sz w:val="28"/>
          <w:szCs w:val="28"/>
        </w:rPr>
        <w:t xml:space="preserve">на период действия режима повышенной готовности </w:t>
      </w:r>
      <w:r w:rsidR="00BA18A2">
        <w:rPr>
          <w:sz w:val="28"/>
          <w:szCs w:val="28"/>
        </w:rPr>
        <w:br/>
      </w:r>
      <w:r w:rsidRPr="00380102">
        <w:rPr>
          <w:sz w:val="28"/>
          <w:szCs w:val="28"/>
        </w:rPr>
        <w:t xml:space="preserve">для органов управления и сил системы предупреждения и ликвидации чрезвычайных ситуаций на территории города Байконур и ограничительных мероприятий по предупреждению и ограничению распространения коронавирусной инфекции на территории города Байконур </w:t>
      </w:r>
      <w:r w:rsidR="00AE0C90">
        <w:rPr>
          <w:sz w:val="28"/>
          <w:szCs w:val="28"/>
        </w:rPr>
        <w:t>перевести работников</w:t>
      </w:r>
      <w:r>
        <w:rPr>
          <w:sz w:val="28"/>
          <w:szCs w:val="28"/>
        </w:rPr>
        <w:t xml:space="preserve"> </w:t>
      </w:r>
      <w:r w:rsidRPr="00497064">
        <w:rPr>
          <w:sz w:val="28"/>
          <w:szCs w:val="28"/>
        </w:rPr>
        <w:t>в возрасте стар</w:t>
      </w:r>
      <w:r w:rsidR="00AE0C90">
        <w:rPr>
          <w:sz w:val="28"/>
          <w:szCs w:val="28"/>
        </w:rPr>
        <w:t>ше 65 лет, беременных женщин, а также работников, имеющих</w:t>
      </w:r>
      <w:r w:rsidR="00BA18A2">
        <w:rPr>
          <w:sz w:val="28"/>
          <w:szCs w:val="28"/>
        </w:rPr>
        <w:t xml:space="preserve"> хронические заболевания</w:t>
      </w:r>
      <w:r w:rsidR="00287CB4" w:rsidRPr="00497064">
        <w:rPr>
          <w:sz w:val="28"/>
          <w:szCs w:val="28"/>
        </w:rPr>
        <w:t xml:space="preserve"> сердечнососудистой системы, органов дыхания, сахарный диабет, онкологические</w:t>
      </w:r>
      <w:r w:rsidR="00287CB4">
        <w:rPr>
          <w:sz w:val="28"/>
          <w:szCs w:val="28"/>
        </w:rPr>
        <w:t xml:space="preserve"> </w:t>
      </w:r>
      <w:r w:rsidR="00287CB4" w:rsidRPr="00497064">
        <w:rPr>
          <w:sz w:val="28"/>
          <w:szCs w:val="28"/>
        </w:rPr>
        <w:t>заболевания</w:t>
      </w:r>
      <w:r w:rsidR="00BA18A2">
        <w:rPr>
          <w:sz w:val="28"/>
          <w:szCs w:val="28"/>
        </w:rPr>
        <w:t>,</w:t>
      </w:r>
      <w:r w:rsidR="00AE0C90">
        <w:rPr>
          <w:sz w:val="28"/>
          <w:szCs w:val="28"/>
        </w:rPr>
        <w:t xml:space="preserve"> на дистанционную форму работы</w:t>
      </w:r>
      <w:r w:rsidR="00AE0C90">
        <w:t xml:space="preserve">, </w:t>
      </w:r>
      <w:r w:rsidR="00AE0C90" w:rsidRPr="00AE0C90">
        <w:rPr>
          <w:sz w:val="28"/>
          <w:szCs w:val="28"/>
        </w:rPr>
        <w:t>учитывая</w:t>
      </w:r>
      <w:r w:rsidR="00AE0C90">
        <w:rPr>
          <w:sz w:val="28"/>
          <w:szCs w:val="28"/>
        </w:rPr>
        <w:t xml:space="preserve"> </w:t>
      </w:r>
      <w:r w:rsidR="00AE0C90" w:rsidRPr="00AE0C90">
        <w:rPr>
          <w:sz w:val="28"/>
          <w:szCs w:val="28"/>
        </w:rPr>
        <w:t>при этом необходимость обеспечения бесперебойного функционирования</w:t>
      </w:r>
      <w:r w:rsidR="00AE0C90">
        <w:rPr>
          <w:sz w:val="28"/>
          <w:szCs w:val="28"/>
        </w:rPr>
        <w:t xml:space="preserve"> организации.».</w:t>
      </w:r>
    </w:p>
    <w:p w:rsidR="00B45ED5" w:rsidRPr="001D01AE" w:rsidRDefault="00EC726A" w:rsidP="00E275E3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E275E3">
      <w:pPr>
        <w:pStyle w:val="a5"/>
        <w:spacing w:line="324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5D2630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        </w:t>
      </w:r>
      <w:r w:rsidR="005D2630">
        <w:rPr>
          <w:b/>
          <w:szCs w:val="28"/>
          <w:lang w:val="ru-RU"/>
        </w:rPr>
        <w:t xml:space="preserve">                      К.Д</w:t>
      </w:r>
      <w:r w:rsidR="009F622C">
        <w:rPr>
          <w:b/>
          <w:szCs w:val="28"/>
          <w:lang w:val="ru-RU"/>
        </w:rPr>
        <w:t>. </w:t>
      </w:r>
      <w:r w:rsidR="005D2630">
        <w:rPr>
          <w:b/>
          <w:szCs w:val="28"/>
          <w:lang w:val="ru-RU"/>
        </w:rPr>
        <w:t>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48" w:rsidRDefault="00F90548">
      <w:r>
        <w:separator/>
      </w:r>
    </w:p>
  </w:endnote>
  <w:endnote w:type="continuationSeparator" w:id="0">
    <w:p w:rsidR="00F90548" w:rsidRDefault="00F9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48" w:rsidRDefault="00F90548">
      <w:r>
        <w:separator/>
      </w:r>
    </w:p>
  </w:footnote>
  <w:footnote w:type="continuationSeparator" w:id="0">
    <w:p w:rsidR="00F90548" w:rsidRDefault="00F90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90548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82"/>
    <w:rsid w:val="009E78BC"/>
    <w:rsid w:val="009F0289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2416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496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275E3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739FA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64D4"/>
    <w:rsid w:val="00F90548"/>
    <w:rsid w:val="00F92BC9"/>
    <w:rsid w:val="00F94E9B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96"/>
    <w:rsid w:val="00FB66DC"/>
    <w:rsid w:val="00FB6BC2"/>
    <w:rsid w:val="00FB79C0"/>
    <w:rsid w:val="00FC00B4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DE782-C963-429E-8678-13A8F17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2021-08-10T06:02:00Z</cp:lastPrinted>
  <dcterms:created xsi:type="dcterms:W3CDTF">2024-05-13T04:44:00Z</dcterms:created>
  <dcterms:modified xsi:type="dcterms:W3CDTF">2024-05-13T04:44:00Z</dcterms:modified>
</cp:coreProperties>
</file>