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37D4" w:rsidRDefault="006037D4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6604103" r:id="rId8"/>
        </w:object>
      </w:r>
    </w:p>
    <w:p w:rsidR="006037D4" w:rsidRDefault="006037D4">
      <w:pPr>
        <w:pStyle w:val="a5"/>
        <w:spacing w:after="120"/>
      </w:pPr>
      <w:r>
        <w:t>ГЛАВА  АДМИНИСТРАЦИИ  ГОРОДА  БАЙКОНУР</w:t>
      </w:r>
    </w:p>
    <w:p w:rsidR="006037D4" w:rsidRDefault="002F3AFC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405F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6037D4">
        <w:rPr>
          <w:b/>
          <w:spacing w:val="100"/>
          <w:sz w:val="32"/>
          <w:lang w:val="ru-RU" w:eastAsia="ru-RU"/>
        </w:rPr>
        <w:t>ПОСТАНОВЛЕНИЕ</w:t>
      </w:r>
    </w:p>
    <w:p w:rsidR="006037D4" w:rsidRDefault="00B133AE">
      <w:pPr>
        <w:spacing w:line="360" w:lineRule="auto"/>
        <w:jc w:val="both"/>
      </w:pPr>
      <w:r>
        <w:rPr>
          <w:sz w:val="28"/>
        </w:rPr>
        <w:t xml:space="preserve">07 декабря 2023 г. </w:t>
      </w:r>
      <w:r w:rsidR="006037D4">
        <w:rPr>
          <w:b/>
          <w:sz w:val="28"/>
        </w:rPr>
        <w:tab/>
      </w:r>
      <w:r w:rsidR="006037D4">
        <w:rPr>
          <w:b/>
          <w:sz w:val="28"/>
        </w:rPr>
        <w:tab/>
      </w:r>
      <w:r w:rsidR="006037D4">
        <w:rPr>
          <w:b/>
          <w:sz w:val="28"/>
        </w:rPr>
        <w:tab/>
      </w:r>
      <w:r w:rsidR="006037D4">
        <w:rPr>
          <w:b/>
          <w:sz w:val="28"/>
        </w:rPr>
        <w:tab/>
      </w:r>
      <w:r w:rsidR="006037D4">
        <w:rPr>
          <w:b/>
          <w:sz w:val="28"/>
        </w:rPr>
        <w:tab/>
      </w:r>
      <w:r w:rsidR="006037D4">
        <w:rPr>
          <w:b/>
          <w:sz w:val="28"/>
        </w:rPr>
        <w:tab/>
      </w:r>
      <w:r w:rsidR="006037D4">
        <w:rPr>
          <w:b/>
          <w:sz w:val="28"/>
        </w:rPr>
        <w:tab/>
      </w:r>
      <w:r w:rsidR="006037D4">
        <w:rPr>
          <w:b/>
          <w:sz w:val="28"/>
        </w:rPr>
        <w:tab/>
      </w:r>
      <w:r>
        <w:rPr>
          <w:b/>
          <w:sz w:val="28"/>
        </w:rPr>
        <w:t xml:space="preserve">                 </w:t>
      </w:r>
      <w:r w:rsidR="006037D4">
        <w:rPr>
          <w:sz w:val="28"/>
        </w:rPr>
        <w:t>№</w:t>
      </w:r>
      <w:r>
        <w:rPr>
          <w:sz w:val="28"/>
        </w:rPr>
        <w:t xml:space="preserve"> 491</w:t>
      </w:r>
    </w:p>
    <w:p w:rsidR="006037D4" w:rsidRDefault="006037D4">
      <w:pPr>
        <w:tabs>
          <w:tab w:val="left" w:pos="5265"/>
        </w:tabs>
        <w:ind w:right="4479"/>
        <w:rPr>
          <w:b/>
          <w:sz w:val="28"/>
        </w:rPr>
      </w:pPr>
    </w:p>
    <w:p w:rsidR="006037D4" w:rsidRDefault="006037D4">
      <w:pPr>
        <w:tabs>
          <w:tab w:val="left" w:pos="5265"/>
        </w:tabs>
        <w:ind w:right="4479"/>
      </w:pPr>
      <w:bookmarkStart w:id="0" w:name="_GoBack"/>
      <w:r>
        <w:rPr>
          <w:b/>
          <w:sz w:val="28"/>
        </w:rPr>
        <w:t xml:space="preserve">О внесении изменения в Перечень парков, скверов, памятников и других </w:t>
      </w:r>
    </w:p>
    <w:p w:rsidR="006037D4" w:rsidRDefault="006037D4">
      <w:r>
        <w:rPr>
          <w:b/>
          <w:sz w:val="28"/>
        </w:rPr>
        <w:t xml:space="preserve">достопримечательных мест </w:t>
      </w:r>
      <w:r>
        <w:rPr>
          <w:b/>
          <w:sz w:val="28"/>
          <w:szCs w:val="28"/>
        </w:rPr>
        <w:t xml:space="preserve">города Байконур, </w:t>
      </w:r>
    </w:p>
    <w:p w:rsidR="006037D4" w:rsidRDefault="006037D4">
      <w:r>
        <w:rPr>
          <w:b/>
          <w:sz w:val="28"/>
          <w:szCs w:val="28"/>
        </w:rPr>
        <w:t xml:space="preserve">утвержденный </w:t>
      </w:r>
      <w:r>
        <w:rPr>
          <w:rStyle w:val="msonormal0"/>
          <w:b/>
          <w:color w:val="000000"/>
          <w:sz w:val="28"/>
          <w:szCs w:val="28"/>
        </w:rPr>
        <w:t xml:space="preserve">постановлением </w:t>
      </w:r>
    </w:p>
    <w:p w:rsidR="006037D4" w:rsidRDefault="006037D4">
      <w:r>
        <w:rPr>
          <w:rStyle w:val="msonormal0"/>
          <w:b/>
          <w:color w:val="000000"/>
          <w:sz w:val="28"/>
          <w:szCs w:val="28"/>
        </w:rPr>
        <w:t xml:space="preserve">Главы администрации города Байконур </w:t>
      </w:r>
    </w:p>
    <w:p w:rsidR="006037D4" w:rsidRDefault="006037D4">
      <w:r>
        <w:rPr>
          <w:rStyle w:val="msonormal0"/>
          <w:b/>
          <w:color w:val="000000"/>
          <w:sz w:val="28"/>
          <w:szCs w:val="28"/>
        </w:rPr>
        <w:t>от 28 декабря 2017 г. № 466</w:t>
      </w:r>
    </w:p>
    <w:bookmarkEnd w:id="0"/>
    <w:p w:rsidR="006037D4" w:rsidRDefault="006037D4">
      <w:pPr>
        <w:tabs>
          <w:tab w:val="left" w:pos="4815"/>
        </w:tabs>
        <w:ind w:right="4989"/>
      </w:pPr>
    </w:p>
    <w:p w:rsidR="006037D4" w:rsidRDefault="006037D4">
      <w:pPr>
        <w:tabs>
          <w:tab w:val="left" w:pos="4815"/>
        </w:tabs>
        <w:ind w:right="4989"/>
      </w:pPr>
    </w:p>
    <w:p w:rsidR="006037D4" w:rsidRDefault="006037D4">
      <w:pPr>
        <w:tabs>
          <w:tab w:val="left" w:pos="3960"/>
          <w:tab w:val="left" w:pos="4540"/>
        </w:tabs>
        <w:spacing w:line="168" w:lineRule="auto"/>
        <w:ind w:right="5216"/>
        <w:jc w:val="both"/>
        <w:rPr>
          <w:b/>
          <w:sz w:val="28"/>
          <w:szCs w:val="28"/>
        </w:rPr>
      </w:pPr>
    </w:p>
    <w:p w:rsidR="006037D4" w:rsidRDefault="006037D4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   с Положением о порядке присвоения наименований (переименования) улицам, иным территориям проживания граждан и объектам города Байконур, установки, демонтажа, переноса, реконструкции мемориальных объектов, утвержденным постановлением Главы администрации города Байконур от 27 декабря 2018 г.              № 715 «Об утверждении Положения о порядке присвоения наименований (переименования) улицам, иным территориям проживания граждан и объектам города Байконур, установки, демонтажа, переноса, реконструкции мемориальных объектов», протоколом заседания Общественного Совета самоуправления города Байконур 10-го созыва от 28 сентября 2023 г. № 14,  постановлением Главы администрации города Байконур от 07 ноября 2023 г.                 № 422 «О присвоении Киноконцертному залу «Сатурн» имени Карена Шахназарова» </w:t>
      </w:r>
    </w:p>
    <w:p w:rsidR="006037D4" w:rsidRDefault="006037D4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6037D4" w:rsidRDefault="006037D4">
      <w:pPr>
        <w:pStyle w:val="a6"/>
        <w:numPr>
          <w:ilvl w:val="0"/>
          <w:numId w:val="2"/>
        </w:numPr>
        <w:tabs>
          <w:tab w:val="left" w:pos="0"/>
        </w:tabs>
        <w:ind w:left="0" w:firstLine="737"/>
      </w:pPr>
      <w:r>
        <w:rPr>
          <w:spacing w:val="0"/>
        </w:rPr>
        <w:t xml:space="preserve">Внести </w:t>
      </w:r>
      <w:r>
        <w:rPr>
          <w:spacing w:val="0"/>
          <w:szCs w:val="28"/>
        </w:rPr>
        <w:t xml:space="preserve">в Перечень </w:t>
      </w:r>
      <w:r>
        <w:rPr>
          <w:rStyle w:val="msonormal0"/>
          <w:spacing w:val="0"/>
          <w:szCs w:val="28"/>
        </w:rPr>
        <w:t xml:space="preserve">парков, скверов, памятников и других достопримечательных мест города Байконур, утвержденный постановлением Главы администрации города Байконур от 28 декабря 2017 г. № 466                            «Об утверждении Перечня парков, скверов, памятников и других </w:t>
      </w:r>
      <w:r>
        <w:rPr>
          <w:rStyle w:val="msonormal0"/>
          <w:spacing w:val="0"/>
          <w:szCs w:val="28"/>
        </w:rPr>
        <w:lastRenderedPageBreak/>
        <w:t>достопримечательных мест города Байконур в новой редакции</w:t>
      </w:r>
      <w:r>
        <w:rPr>
          <w:spacing w:val="0"/>
          <w:szCs w:val="28"/>
        </w:rPr>
        <w:t xml:space="preserve">» (с изменениями), </w:t>
      </w:r>
      <w:r>
        <w:rPr>
          <w:spacing w:val="0"/>
        </w:rPr>
        <w:t>изменение, дополнив раздел «Другие достопримечательные места города»  строкой 20 следующего содержания:</w:t>
      </w:r>
    </w:p>
    <w:p w:rsidR="006037D4" w:rsidRDefault="006037D4">
      <w:pPr>
        <w:pStyle w:val="a6"/>
        <w:tabs>
          <w:tab w:val="left" w:pos="0"/>
        </w:tabs>
      </w:pPr>
      <w:r>
        <w:rPr>
          <w:spacing w:val="0"/>
        </w:rPr>
        <w:t>«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5"/>
        <w:gridCol w:w="4470"/>
        <w:gridCol w:w="4495"/>
      </w:tblGrid>
      <w:tr w:rsidR="006037D4"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37D4" w:rsidRDefault="006037D4">
            <w:pPr>
              <w:pStyle w:val="af0"/>
              <w:jc w:val="center"/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037D4" w:rsidRDefault="006037D4">
            <w:pPr>
              <w:pStyle w:val="af0"/>
              <w:ind w:left="170"/>
            </w:pPr>
            <w:r>
              <w:rPr>
                <w:sz w:val="28"/>
                <w:szCs w:val="28"/>
              </w:rPr>
              <w:t>Здание Киноконцертного зала «Сатурн» имени Карена Шахназарова</w:t>
            </w:r>
          </w:p>
        </w:tc>
        <w:tc>
          <w:tcPr>
            <w:tcW w:w="4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037D4" w:rsidRDefault="006037D4">
            <w:pPr>
              <w:pStyle w:val="FR4"/>
              <w:widowControl/>
              <w:spacing w:after="0"/>
            </w:pPr>
            <w:r>
              <w:rPr>
                <w:b w:val="0"/>
                <w:color w:val="000000"/>
                <w:szCs w:val="28"/>
              </w:rPr>
              <w:t>улица имени генерал-полковника Максимова А.А., здание 8</w:t>
            </w:r>
          </w:p>
        </w:tc>
      </w:tr>
    </w:tbl>
    <w:p w:rsidR="006037D4" w:rsidRDefault="006037D4">
      <w:pPr>
        <w:pStyle w:val="a6"/>
        <w:tabs>
          <w:tab w:val="left" w:pos="0"/>
        </w:tabs>
      </w:pP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</w:r>
      <w:r>
        <w:rPr>
          <w:spacing w:val="0"/>
        </w:rPr>
        <w:tab/>
        <w:t xml:space="preserve">     ».</w:t>
      </w:r>
    </w:p>
    <w:p w:rsidR="006037D4" w:rsidRDefault="006037D4">
      <w:pPr>
        <w:spacing w:line="360" w:lineRule="auto"/>
        <w:ind w:firstLine="720"/>
        <w:jc w:val="both"/>
      </w:pPr>
      <w:r>
        <w:rPr>
          <w:sz w:val="28"/>
        </w:rPr>
        <w:t xml:space="preserve">2.   </w:t>
      </w:r>
      <w:r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6037D4" w:rsidRDefault="006037D4">
      <w:pPr>
        <w:spacing w:line="360" w:lineRule="auto"/>
        <w:ind w:firstLine="720"/>
        <w:jc w:val="both"/>
      </w:pPr>
      <w:r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6037D4" w:rsidRDefault="006037D4">
      <w:pPr>
        <w:tabs>
          <w:tab w:val="left" w:pos="4060"/>
          <w:tab w:val="left" w:pos="7300"/>
        </w:tabs>
        <w:spacing w:line="288" w:lineRule="auto"/>
        <w:jc w:val="both"/>
      </w:pPr>
    </w:p>
    <w:p w:rsidR="006037D4" w:rsidRDefault="006037D4">
      <w:pPr>
        <w:tabs>
          <w:tab w:val="left" w:pos="4060"/>
          <w:tab w:val="left" w:pos="7300"/>
        </w:tabs>
        <w:spacing w:line="288" w:lineRule="auto"/>
        <w:jc w:val="both"/>
      </w:pPr>
    </w:p>
    <w:p w:rsidR="006037D4" w:rsidRDefault="006037D4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6037D4">
      <w:headerReference w:type="even" r:id="rId10"/>
      <w:headerReference w:type="default" r:id="rId11"/>
      <w:headerReference w:type="first" r:id="rId12"/>
      <w:pgSz w:w="11906" w:h="16838"/>
      <w:pgMar w:top="735" w:right="567" w:bottom="1133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95D" w:rsidRDefault="00E5795D">
      <w:r>
        <w:separator/>
      </w:r>
    </w:p>
  </w:endnote>
  <w:endnote w:type="continuationSeparator" w:id="0">
    <w:p w:rsidR="00E5795D" w:rsidRDefault="00E5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95D" w:rsidRDefault="00E5795D">
      <w:r>
        <w:separator/>
      </w:r>
    </w:p>
  </w:footnote>
  <w:footnote w:type="continuationSeparator" w:id="0">
    <w:p w:rsidR="00E5795D" w:rsidRDefault="00E5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7D4" w:rsidRDefault="006037D4">
    <w:pPr>
      <w:pStyle w:val="ae"/>
      <w:jc w:val="center"/>
    </w:pPr>
  </w:p>
  <w:p w:rsidR="006037D4" w:rsidRDefault="006037D4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7D4" w:rsidRDefault="006037D4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7D4" w:rsidRDefault="006037D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368"/>
        </w:tabs>
        <w:ind w:left="1368" w:hanging="375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72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935"/>
        </w:tabs>
        <w:ind w:left="1935" w:hanging="72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45"/>
        </w:tabs>
        <w:ind w:left="2445" w:hanging="10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3315"/>
        </w:tabs>
        <w:ind w:left="3315" w:hanging="18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3390"/>
        </w:tabs>
        <w:ind w:left="3390" w:hanging="180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3825"/>
        </w:tabs>
        <w:ind w:left="3825" w:hanging="21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AE"/>
    <w:rsid w:val="002F3AFC"/>
    <w:rsid w:val="006037D4"/>
    <w:rsid w:val="00B133AE"/>
    <w:rsid w:val="00E5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606251-ACC2-4CCA-845B-2FD065C4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bCs w:val="0"/>
      <w:i w:val="0"/>
      <w:iCs w:val="0"/>
      <w:spacing w:val="0"/>
      <w:sz w:val="28"/>
      <w:szCs w:val="28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2383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2023-11-14T04:38:00Z</cp:lastPrinted>
  <dcterms:created xsi:type="dcterms:W3CDTF">2024-05-07T11:22:00Z</dcterms:created>
  <dcterms:modified xsi:type="dcterms:W3CDTF">2024-05-07T11:22:00Z</dcterms:modified>
</cp:coreProperties>
</file>