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EA25A1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41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41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EA25A1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C580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9D10A5" w:rsidP="0015490C">
      <w:pPr>
        <w:widowControl w:val="0"/>
        <w:jc w:val="both"/>
        <w:rPr>
          <w:sz w:val="28"/>
        </w:rPr>
      </w:pPr>
      <w:r>
        <w:rPr>
          <w:sz w:val="28"/>
        </w:rPr>
        <w:t>28 сентября 2023 г.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     </w:t>
      </w:r>
      <w:r>
        <w:rPr>
          <w:sz w:val="28"/>
        </w:rPr>
        <w:t xml:space="preserve">                     </w:t>
      </w:r>
      <w:r w:rsidR="00141FA1">
        <w:rPr>
          <w:sz w:val="28"/>
        </w:rPr>
        <w:t xml:space="preserve"> </w:t>
      </w:r>
      <w:r>
        <w:rPr>
          <w:sz w:val="28"/>
        </w:rPr>
        <w:t>№ 383</w:t>
      </w:r>
    </w:p>
    <w:p w:rsidR="00C62E6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C62E6A" w:rsidRPr="004A6DCF" w:rsidTr="00FE71FE">
        <w:tc>
          <w:tcPr>
            <w:tcW w:w="5070" w:type="dxa"/>
          </w:tcPr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</w:p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7A45B5" w:rsidRPr="00141FA1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val="ru-RU" w:eastAsia="ru-RU"/>
              </w:rPr>
              <w:t>от 04 августа 2023 г. № 312</w:t>
            </w:r>
            <w:bookmarkEnd w:id="0"/>
          </w:p>
          <w:p w:rsidR="00C62E6A" w:rsidRPr="0073283C" w:rsidRDefault="00C62E6A" w:rsidP="00FE71F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945BA7" w:rsidRDefault="00C62E6A" w:rsidP="008970D2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565C21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7E3F53">
        <w:rPr>
          <w:sz w:val="28"/>
          <w:szCs w:val="28"/>
        </w:rPr>
        <w:t xml:space="preserve"> </w:t>
      </w:r>
    </w:p>
    <w:p w:rsidR="00C62E6A" w:rsidRDefault="00C62E6A" w:rsidP="008970D2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2640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7A45B5" w:rsidRPr="00A65224">
        <w:rPr>
          <w:bCs/>
          <w:sz w:val="28"/>
          <w:szCs w:val="28"/>
          <w:lang w:val="x-none"/>
        </w:rPr>
        <w:t xml:space="preserve">Порядок </w:t>
      </w:r>
      <w:r w:rsidR="007A45B5">
        <w:rPr>
          <w:bCs/>
          <w:sz w:val="28"/>
          <w:szCs w:val="28"/>
        </w:rPr>
        <w:t>предоставления</w:t>
      </w:r>
      <w:r w:rsidR="007A45B5" w:rsidRPr="00A65224">
        <w:rPr>
          <w:bCs/>
          <w:sz w:val="28"/>
          <w:szCs w:val="28"/>
          <w:lang w:val="x-none"/>
        </w:rPr>
        <w:t xml:space="preserve"> дополнительной меры социальной поддержки в виде обеспечения автономными </w:t>
      </w:r>
      <w:r w:rsidR="007A45B5">
        <w:rPr>
          <w:bCs/>
          <w:sz w:val="28"/>
          <w:szCs w:val="28"/>
        </w:rPr>
        <w:t xml:space="preserve">дымовыми </w:t>
      </w:r>
      <w:r w:rsidR="007A45B5" w:rsidRPr="00A65224">
        <w:rPr>
          <w:bCs/>
          <w:sz w:val="28"/>
          <w:szCs w:val="28"/>
          <w:lang w:val="x-none"/>
        </w:rPr>
        <w:t xml:space="preserve">пожарными извещателями </w:t>
      </w:r>
      <w:r w:rsidR="007A45B5">
        <w:rPr>
          <w:bCs/>
          <w:sz w:val="28"/>
          <w:szCs w:val="28"/>
        </w:rPr>
        <w:t xml:space="preserve">мест проживания </w:t>
      </w:r>
      <w:r w:rsidR="007A45B5" w:rsidRPr="00A65224">
        <w:rPr>
          <w:bCs/>
          <w:sz w:val="28"/>
          <w:szCs w:val="28"/>
          <w:lang w:val="x-none"/>
        </w:rPr>
        <w:t xml:space="preserve">отдельных категорий </w:t>
      </w:r>
      <w:r w:rsidR="007A45B5">
        <w:rPr>
          <w:bCs/>
          <w:sz w:val="28"/>
          <w:szCs w:val="28"/>
        </w:rPr>
        <w:t xml:space="preserve">семей и </w:t>
      </w:r>
      <w:r w:rsidR="007A45B5">
        <w:rPr>
          <w:bCs/>
          <w:sz w:val="28"/>
          <w:szCs w:val="28"/>
          <w:lang w:val="x-none"/>
        </w:rPr>
        <w:t xml:space="preserve">граждан </w:t>
      </w:r>
      <w:r w:rsidR="007A45B5">
        <w:rPr>
          <w:bCs/>
          <w:sz w:val="28"/>
          <w:szCs w:val="28"/>
          <w:lang w:val="x-none"/>
        </w:rPr>
        <w:br/>
      </w:r>
      <w:r w:rsidR="007A45B5" w:rsidRPr="00A65224">
        <w:rPr>
          <w:bCs/>
          <w:sz w:val="28"/>
          <w:szCs w:val="28"/>
          <w:lang w:val="x-none"/>
        </w:rPr>
        <w:t xml:space="preserve">на территории </w:t>
      </w:r>
      <w:r w:rsidR="007A45B5">
        <w:rPr>
          <w:bCs/>
          <w:sz w:val="28"/>
          <w:szCs w:val="28"/>
        </w:rPr>
        <w:t>города Байконур</w:t>
      </w:r>
      <w:r w:rsidR="00945BA7">
        <w:rPr>
          <w:bCs/>
          <w:sz w:val="28"/>
          <w:szCs w:val="28"/>
        </w:rPr>
        <w:t xml:space="preserve"> </w:t>
      </w:r>
      <w:r w:rsidR="00D12692" w:rsidRPr="00D12692">
        <w:rPr>
          <w:bCs/>
          <w:sz w:val="28"/>
          <w:szCs w:val="28"/>
        </w:rPr>
        <w:t>(</w:t>
      </w:r>
      <w:r w:rsidR="002640C0">
        <w:rPr>
          <w:bCs/>
          <w:sz w:val="28"/>
          <w:szCs w:val="28"/>
        </w:rPr>
        <w:t xml:space="preserve">далее – Порядок), утвержденный </w:t>
      </w:r>
      <w:r w:rsidR="002640C0" w:rsidRPr="002640C0">
        <w:rPr>
          <w:bCs/>
          <w:sz w:val="28"/>
          <w:szCs w:val="28"/>
        </w:rPr>
        <w:t>постановление</w:t>
      </w:r>
      <w:r w:rsidR="002640C0">
        <w:rPr>
          <w:bCs/>
          <w:sz w:val="28"/>
          <w:szCs w:val="28"/>
        </w:rPr>
        <w:t>м</w:t>
      </w:r>
      <w:r w:rsidR="002640C0" w:rsidRPr="002640C0">
        <w:rPr>
          <w:bCs/>
          <w:sz w:val="28"/>
          <w:szCs w:val="28"/>
        </w:rPr>
        <w:t xml:space="preserve"> Главы администрации города Байконур от 04 августа 2023 г. № 312</w:t>
      </w:r>
      <w:r w:rsidR="002640C0">
        <w:rPr>
          <w:bCs/>
          <w:sz w:val="28"/>
          <w:szCs w:val="28"/>
        </w:rPr>
        <w:t xml:space="preserve"> «</w:t>
      </w:r>
      <w:r w:rsidR="002640C0" w:rsidRPr="002640C0">
        <w:rPr>
          <w:bCs/>
          <w:sz w:val="28"/>
          <w:szCs w:val="28"/>
        </w:rPr>
        <w:t>О дополнительных мерах социальной поддержки в виде обеспечения автономными дымовыми пожарными извещателями мест проживания отдельных категорий семей и граждан на терр</w:t>
      </w:r>
      <w:r w:rsidR="002640C0">
        <w:rPr>
          <w:bCs/>
          <w:sz w:val="28"/>
          <w:szCs w:val="28"/>
        </w:rPr>
        <w:t>итории города Байконур» (далее – Постановление № 312), следующие изменения:</w:t>
      </w:r>
    </w:p>
    <w:p w:rsidR="002640C0" w:rsidRDefault="002640C0" w:rsidP="002640C0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 xml:space="preserve">1.1. Пункт </w:t>
      </w:r>
      <w:r w:rsidRPr="008C580F">
        <w:rPr>
          <w:szCs w:val="28"/>
        </w:rPr>
        <w:t>3</w:t>
      </w:r>
      <w:r>
        <w:rPr>
          <w:szCs w:val="28"/>
        </w:rPr>
        <w:t xml:space="preserve"> </w:t>
      </w:r>
      <w:r>
        <w:rPr>
          <w:bCs/>
          <w:szCs w:val="28"/>
        </w:rPr>
        <w:t>Порядка изложить в следующей редакции:</w:t>
      </w:r>
      <w:r>
        <w:rPr>
          <w:szCs w:val="28"/>
        </w:rPr>
        <w:t xml:space="preserve"> </w:t>
      </w:r>
    </w:p>
    <w:p w:rsidR="002640C0" w:rsidRPr="00CE0A73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«3. </w:t>
      </w:r>
      <w:r w:rsidRPr="00CE0A73">
        <w:rPr>
          <w:color w:val="auto"/>
          <w:szCs w:val="28"/>
        </w:rPr>
        <w:t xml:space="preserve">Мера социальной поддержки предоставляется по адресу проживания посредством оснащения автономными дымовыми пожарными извещателями (далее – АДПИ) мест проживания семей (далее − жилые помещения), приобретаемыми за счет средств бюджета города Байконур </w:t>
      </w:r>
      <w:r>
        <w:rPr>
          <w:color w:val="auto"/>
          <w:szCs w:val="28"/>
        </w:rPr>
        <w:br/>
      </w:r>
      <w:r w:rsidRPr="00CE0A73">
        <w:rPr>
          <w:color w:val="auto"/>
          <w:szCs w:val="28"/>
        </w:rPr>
        <w:t>в рамках реализации мероприятий городской целевой программы «Безопасный город», утвержденной постановлением Главы администрации города Байконур от 01 февраля 2013 г. № 11 «Об утверждении городской целевой программы «Безопасный город» (с изменениями) (далее – ГЦП «Безопасный город»), и устанавливаемыми организацией</w:t>
      </w:r>
      <w:r>
        <w:rPr>
          <w:color w:val="auto"/>
          <w:szCs w:val="28"/>
        </w:rPr>
        <w:t>,</w:t>
      </w:r>
      <w:r w:rsidRPr="00CE0A73">
        <w:rPr>
          <w:color w:val="auto"/>
          <w:szCs w:val="28"/>
        </w:rPr>
        <w:t xml:space="preserve"> имеющей лицензию </w:t>
      </w:r>
      <w:r w:rsidRPr="00CE0A73">
        <w:rPr>
          <w:color w:val="auto"/>
          <w:szCs w:val="28"/>
        </w:rPr>
        <w:lastRenderedPageBreak/>
        <w:t xml:space="preserve">на монтаж, техническое обслуживание и ремонт средств обеспечения пожарной безопасности в зданиях и сооружениях </w:t>
      </w:r>
      <w:r>
        <w:rPr>
          <w:color w:val="auto"/>
          <w:szCs w:val="28"/>
        </w:rPr>
        <w:br/>
      </w:r>
      <w:r w:rsidRPr="00CE0A73">
        <w:rPr>
          <w:color w:val="auto"/>
          <w:szCs w:val="28"/>
        </w:rPr>
        <w:t>(далее – лицензированная организация).».</w:t>
      </w:r>
    </w:p>
    <w:p w:rsidR="002640C0" w:rsidRPr="00CE0A73" w:rsidRDefault="002640C0" w:rsidP="002640C0">
      <w:pPr>
        <w:pStyle w:val="20"/>
        <w:suppressAutoHyphens/>
        <w:outlineLvl w:val="0"/>
        <w:rPr>
          <w:bCs/>
          <w:color w:val="auto"/>
          <w:szCs w:val="28"/>
        </w:rPr>
      </w:pPr>
      <w:r w:rsidRPr="00CE0A73">
        <w:rPr>
          <w:bCs/>
          <w:color w:val="auto"/>
          <w:szCs w:val="28"/>
        </w:rPr>
        <w:t xml:space="preserve">1.2. Пункт 11 Порядка изложить в следующей редакции: </w:t>
      </w:r>
    </w:p>
    <w:p w:rsidR="002640C0" w:rsidRPr="00CE0A73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 w:rsidRPr="00CE0A73">
        <w:rPr>
          <w:bCs/>
          <w:color w:val="auto"/>
          <w:szCs w:val="28"/>
        </w:rPr>
        <w:t>«</w:t>
      </w:r>
      <w:r w:rsidRPr="00CE0A73">
        <w:rPr>
          <w:color w:val="auto"/>
          <w:szCs w:val="28"/>
        </w:rPr>
        <w:t>11. Закупленные АДПИ устанавливаются в жилых помещен</w:t>
      </w:r>
      <w:r w:rsidR="002E0986">
        <w:rPr>
          <w:color w:val="auto"/>
          <w:szCs w:val="28"/>
        </w:rPr>
        <w:t xml:space="preserve">иях </w:t>
      </w:r>
      <w:r w:rsidR="002E0986">
        <w:rPr>
          <w:color w:val="auto"/>
          <w:szCs w:val="28"/>
        </w:rPr>
        <w:br/>
        <w:t>по адресу проживания семей</w:t>
      </w:r>
      <w:r w:rsidRPr="00CE0A73">
        <w:rPr>
          <w:color w:val="auto"/>
          <w:szCs w:val="28"/>
        </w:rPr>
        <w:t xml:space="preserve"> на основании списка семей, предоставленного межведомственной рабочей группой</w:t>
      </w:r>
      <w:r w:rsidR="002E0986">
        <w:rPr>
          <w:color w:val="auto"/>
          <w:szCs w:val="28"/>
        </w:rPr>
        <w:t>,</w:t>
      </w:r>
      <w:r w:rsidRPr="00CE0A73">
        <w:rPr>
          <w:color w:val="auto"/>
          <w:szCs w:val="28"/>
        </w:rPr>
        <w:t xml:space="preserve"> в течение одного года с момента </w:t>
      </w:r>
      <w:r w:rsidRPr="00CE0A73">
        <w:rPr>
          <w:color w:val="auto"/>
          <w:szCs w:val="28"/>
        </w:rPr>
        <w:br/>
        <w:t>их закупки.».</w:t>
      </w:r>
    </w:p>
    <w:p w:rsidR="002640C0" w:rsidRPr="00CE0A73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 w:rsidRPr="00CE0A73">
        <w:rPr>
          <w:bCs/>
          <w:color w:val="auto"/>
          <w:szCs w:val="28"/>
        </w:rPr>
        <w:t xml:space="preserve">1.3. Пункт </w:t>
      </w:r>
      <w:r w:rsidRPr="00CE0A73">
        <w:rPr>
          <w:color w:val="auto"/>
          <w:szCs w:val="28"/>
        </w:rPr>
        <w:t>12</w:t>
      </w:r>
      <w:r w:rsidRPr="00CE0A73">
        <w:rPr>
          <w:bCs/>
          <w:color w:val="auto"/>
          <w:szCs w:val="28"/>
        </w:rPr>
        <w:t xml:space="preserve"> Порядка изложить в следующей редакции:</w:t>
      </w:r>
      <w:r w:rsidRPr="00CE0A73">
        <w:rPr>
          <w:color w:val="auto"/>
          <w:szCs w:val="28"/>
        </w:rPr>
        <w:t xml:space="preserve"> </w:t>
      </w:r>
    </w:p>
    <w:p w:rsidR="002640C0" w:rsidRPr="00CE0A73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 w:rsidRPr="00CE0A73">
        <w:rPr>
          <w:color w:val="auto"/>
          <w:szCs w:val="28"/>
        </w:rPr>
        <w:t>«12. Установка АДПИ осуществляется специалистами лицензированной организации в присутствии сотрудника УСЗН после предъявления совершеннолетним членом семьи паспорта или иного документа, удостоверяющего личность.».</w:t>
      </w:r>
    </w:p>
    <w:p w:rsidR="002640C0" w:rsidRPr="00CE0A73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 w:rsidRPr="00CE0A73">
        <w:rPr>
          <w:color w:val="auto"/>
          <w:szCs w:val="28"/>
        </w:rPr>
        <w:t xml:space="preserve">1.4. Подпункт 13.1 пункта 13 </w:t>
      </w:r>
      <w:r w:rsidRPr="00CE0A73">
        <w:rPr>
          <w:bCs/>
          <w:color w:val="auto"/>
          <w:szCs w:val="28"/>
        </w:rPr>
        <w:t>Порядка изложить в следующей редакции:</w:t>
      </w:r>
      <w:r w:rsidRPr="00CE0A73">
        <w:rPr>
          <w:color w:val="auto"/>
          <w:szCs w:val="28"/>
        </w:rPr>
        <w:t xml:space="preserve"> </w:t>
      </w:r>
    </w:p>
    <w:p w:rsidR="002640C0" w:rsidRDefault="002640C0" w:rsidP="002640C0">
      <w:pPr>
        <w:pStyle w:val="20"/>
        <w:suppressAutoHyphens/>
        <w:outlineLvl w:val="0"/>
        <w:rPr>
          <w:color w:val="auto"/>
          <w:szCs w:val="28"/>
        </w:rPr>
      </w:pPr>
      <w:r w:rsidRPr="00CE0A73">
        <w:rPr>
          <w:color w:val="auto"/>
          <w:szCs w:val="28"/>
        </w:rPr>
        <w:t xml:space="preserve">«13.1. Акт приема-передачи составляется в двух экземплярах для каждой из сторон и подписывается специалистом лицензированной организации, установившим АДПИ, сотрудником УСЗН </w:t>
      </w:r>
      <w:r w:rsidRPr="00CE0A73">
        <w:rPr>
          <w:color w:val="auto"/>
          <w:szCs w:val="28"/>
        </w:rPr>
        <w:br/>
        <w:t>и совершеннолетним членом семьи, присутствующим при установке АДПИ.</w:t>
      </w:r>
      <w:r>
        <w:rPr>
          <w:color w:val="auto"/>
          <w:szCs w:val="28"/>
        </w:rPr>
        <w:t>».</w:t>
      </w:r>
    </w:p>
    <w:p w:rsidR="00945BA7" w:rsidRDefault="002640C0" w:rsidP="002640C0">
      <w:pPr>
        <w:pStyle w:val="20"/>
        <w:suppressAutoHyphens/>
        <w:outlineLvl w:val="0"/>
        <w:rPr>
          <w:bCs/>
          <w:szCs w:val="28"/>
        </w:rPr>
      </w:pPr>
      <w:r>
        <w:rPr>
          <w:color w:val="auto"/>
          <w:szCs w:val="28"/>
        </w:rPr>
        <w:t xml:space="preserve">2. Внести </w:t>
      </w:r>
      <w:r w:rsidR="00945BA7">
        <w:rPr>
          <w:bCs/>
          <w:szCs w:val="28"/>
        </w:rPr>
        <w:t xml:space="preserve">в </w:t>
      </w:r>
      <w:r w:rsidR="007A45B5">
        <w:rPr>
          <w:bCs/>
          <w:szCs w:val="28"/>
        </w:rPr>
        <w:t>Положение</w:t>
      </w:r>
      <w:r w:rsidR="0064625C" w:rsidRPr="00A65224">
        <w:rPr>
          <w:bCs/>
          <w:szCs w:val="28"/>
          <w:lang w:val="x-none"/>
        </w:rPr>
        <w:t xml:space="preserve"> </w:t>
      </w:r>
      <w:r w:rsidR="007A45B5">
        <w:rPr>
          <w:bCs/>
          <w:szCs w:val="28"/>
        </w:rPr>
        <w:t xml:space="preserve">о </w:t>
      </w:r>
      <w:r w:rsidR="0064625C" w:rsidRPr="00A65224">
        <w:rPr>
          <w:bCs/>
          <w:szCs w:val="28"/>
          <w:lang w:val="x-none"/>
        </w:rPr>
        <w:t>межведомственн</w:t>
      </w:r>
      <w:r w:rsidR="007A45B5">
        <w:rPr>
          <w:bCs/>
          <w:szCs w:val="28"/>
        </w:rPr>
        <w:t>ой</w:t>
      </w:r>
      <w:r w:rsidR="0064625C" w:rsidRPr="00A65224">
        <w:rPr>
          <w:bCs/>
          <w:szCs w:val="28"/>
          <w:lang w:val="x-none"/>
        </w:rPr>
        <w:t xml:space="preserve"> рабоч</w:t>
      </w:r>
      <w:r w:rsidR="007A45B5">
        <w:rPr>
          <w:bCs/>
          <w:szCs w:val="28"/>
        </w:rPr>
        <w:t>ей</w:t>
      </w:r>
      <w:r w:rsidR="0064625C" w:rsidRPr="00A65224">
        <w:rPr>
          <w:bCs/>
          <w:szCs w:val="28"/>
          <w:lang w:val="x-none"/>
        </w:rPr>
        <w:t xml:space="preserve"> групп</w:t>
      </w:r>
      <w:r w:rsidR="007A45B5">
        <w:rPr>
          <w:bCs/>
          <w:szCs w:val="28"/>
        </w:rPr>
        <w:t>е</w:t>
      </w:r>
      <w:r w:rsidR="0064625C" w:rsidRPr="00A65224">
        <w:rPr>
          <w:bCs/>
          <w:szCs w:val="28"/>
          <w:lang w:val="x-none"/>
        </w:rPr>
        <w:t xml:space="preserve"> </w:t>
      </w:r>
      <w:r w:rsidR="008377ED">
        <w:rPr>
          <w:bCs/>
          <w:szCs w:val="28"/>
          <w:lang w:val="x-none"/>
        </w:rPr>
        <w:br/>
      </w:r>
      <w:r w:rsidR="00975D33" w:rsidRPr="00B83712">
        <w:rPr>
          <w:szCs w:val="28"/>
        </w:rPr>
        <w:t xml:space="preserve">по </w:t>
      </w:r>
      <w:r w:rsidR="0032570E">
        <w:rPr>
          <w:szCs w:val="28"/>
        </w:rPr>
        <w:t xml:space="preserve">организации </w:t>
      </w:r>
      <w:r w:rsidR="00975D33" w:rsidRPr="00B83712">
        <w:rPr>
          <w:szCs w:val="28"/>
        </w:rPr>
        <w:t>о</w:t>
      </w:r>
      <w:r w:rsidR="0032570E">
        <w:rPr>
          <w:szCs w:val="28"/>
        </w:rPr>
        <w:t>беспечения</w:t>
      </w:r>
      <w:r w:rsidR="00975D33" w:rsidRPr="00B83712">
        <w:rPr>
          <w:szCs w:val="28"/>
        </w:rPr>
        <w:t xml:space="preserve"> автономными </w:t>
      </w:r>
      <w:r w:rsidR="00975D33">
        <w:rPr>
          <w:szCs w:val="28"/>
        </w:rPr>
        <w:t xml:space="preserve">дымовыми </w:t>
      </w:r>
      <w:r w:rsidR="00975D33" w:rsidRPr="00B83712">
        <w:rPr>
          <w:szCs w:val="28"/>
        </w:rPr>
        <w:t>пожарными извещат</w:t>
      </w:r>
      <w:r w:rsidR="00065892">
        <w:rPr>
          <w:szCs w:val="28"/>
        </w:rPr>
        <w:t xml:space="preserve">елями </w:t>
      </w:r>
      <w:r w:rsidR="0032570E">
        <w:rPr>
          <w:szCs w:val="28"/>
        </w:rPr>
        <w:t>мест проживания</w:t>
      </w:r>
      <w:r w:rsidR="00065892">
        <w:rPr>
          <w:szCs w:val="28"/>
        </w:rPr>
        <w:t xml:space="preserve"> </w:t>
      </w:r>
      <w:r w:rsidR="0064625C" w:rsidRPr="00DE77EF">
        <w:rPr>
          <w:bCs/>
          <w:szCs w:val="28"/>
        </w:rPr>
        <w:t>отдел</w:t>
      </w:r>
      <w:r w:rsidR="00975D33">
        <w:rPr>
          <w:bCs/>
          <w:szCs w:val="28"/>
        </w:rPr>
        <w:t>ьны</w:t>
      </w:r>
      <w:r w:rsidR="00065892">
        <w:rPr>
          <w:bCs/>
          <w:szCs w:val="28"/>
        </w:rPr>
        <w:t>х</w:t>
      </w:r>
      <w:r w:rsidR="00975D33">
        <w:rPr>
          <w:bCs/>
          <w:szCs w:val="28"/>
        </w:rPr>
        <w:t xml:space="preserve"> категори</w:t>
      </w:r>
      <w:r w:rsidR="00065892">
        <w:rPr>
          <w:bCs/>
          <w:szCs w:val="28"/>
        </w:rPr>
        <w:t>й</w:t>
      </w:r>
      <w:r w:rsidR="00975D33">
        <w:rPr>
          <w:bCs/>
          <w:szCs w:val="28"/>
        </w:rPr>
        <w:t xml:space="preserve"> семей и граждан</w:t>
      </w:r>
      <w:r w:rsidR="0032570E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32570E">
        <w:rPr>
          <w:bCs/>
          <w:szCs w:val="28"/>
        </w:rPr>
        <w:t>на те</w:t>
      </w:r>
      <w:r w:rsidR="00945BA7">
        <w:rPr>
          <w:bCs/>
          <w:szCs w:val="28"/>
        </w:rPr>
        <w:t>рритории города Байконур</w:t>
      </w:r>
      <w:r w:rsidR="00D12692">
        <w:rPr>
          <w:bCs/>
          <w:szCs w:val="28"/>
        </w:rPr>
        <w:t xml:space="preserve"> (далее − Положение)</w:t>
      </w:r>
      <w:r>
        <w:rPr>
          <w:bCs/>
          <w:szCs w:val="28"/>
        </w:rPr>
        <w:t>, утвержденное П</w:t>
      </w:r>
      <w:r w:rsidR="00945BA7">
        <w:rPr>
          <w:bCs/>
          <w:szCs w:val="28"/>
        </w:rPr>
        <w:t xml:space="preserve">остановлением </w:t>
      </w:r>
      <w:r>
        <w:rPr>
          <w:bCs/>
          <w:szCs w:val="28"/>
        </w:rPr>
        <w:t>№ 312, следующее изменение</w:t>
      </w:r>
      <w:r w:rsidR="00945BA7">
        <w:rPr>
          <w:bCs/>
          <w:szCs w:val="28"/>
        </w:rPr>
        <w:t>:</w:t>
      </w:r>
    </w:p>
    <w:p w:rsidR="001B1B20" w:rsidRPr="00CE0A73" w:rsidRDefault="002640C0" w:rsidP="008970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AC3" w:rsidRPr="00CE0A7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D4AC3" w:rsidRPr="00CE0A73">
        <w:rPr>
          <w:sz w:val="28"/>
          <w:szCs w:val="28"/>
        </w:rPr>
        <w:t>.</w:t>
      </w:r>
      <w:r w:rsidR="008970D2" w:rsidRPr="00CE0A73">
        <w:rPr>
          <w:sz w:val="28"/>
          <w:szCs w:val="28"/>
        </w:rPr>
        <w:t> П</w:t>
      </w:r>
      <w:r w:rsidR="000D4AC3" w:rsidRPr="00CE0A73">
        <w:rPr>
          <w:sz w:val="28"/>
          <w:szCs w:val="28"/>
        </w:rPr>
        <w:t xml:space="preserve">ункт </w:t>
      </w:r>
      <w:r w:rsidR="008970D2" w:rsidRPr="00CE0A73">
        <w:rPr>
          <w:sz w:val="28"/>
          <w:szCs w:val="28"/>
        </w:rPr>
        <w:t xml:space="preserve">4.5 </w:t>
      </w:r>
      <w:r w:rsidR="000D4AC3" w:rsidRPr="00CE0A73">
        <w:rPr>
          <w:sz w:val="28"/>
          <w:szCs w:val="28"/>
        </w:rPr>
        <w:t xml:space="preserve">раздела </w:t>
      </w:r>
      <w:r w:rsidR="008970D2" w:rsidRPr="00CE0A73">
        <w:rPr>
          <w:sz w:val="28"/>
          <w:szCs w:val="28"/>
        </w:rPr>
        <w:t>4</w:t>
      </w:r>
      <w:r w:rsidR="000D4AC3" w:rsidRPr="00CE0A73">
        <w:rPr>
          <w:sz w:val="28"/>
          <w:szCs w:val="28"/>
        </w:rPr>
        <w:t xml:space="preserve"> Положения </w:t>
      </w:r>
      <w:r w:rsidR="001B1B20" w:rsidRPr="00CE0A73">
        <w:rPr>
          <w:sz w:val="28"/>
          <w:szCs w:val="28"/>
        </w:rPr>
        <w:t>изложить в следующей редакции:</w:t>
      </w:r>
    </w:p>
    <w:p w:rsidR="001B1B20" w:rsidRPr="00CE0A73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CE0A73">
        <w:rPr>
          <w:sz w:val="28"/>
          <w:szCs w:val="28"/>
        </w:rPr>
        <w:t>«4.5. В состав межведомственной рабочей группы входят представители: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>Управления социальной защиты населения;</w:t>
      </w:r>
    </w:p>
    <w:p w:rsid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>Управления образованием</w:t>
      </w:r>
      <w:r>
        <w:rPr>
          <w:sz w:val="28"/>
          <w:szCs w:val="28"/>
        </w:rPr>
        <w:t xml:space="preserve"> города Байконур</w:t>
      </w:r>
      <w:r w:rsidRPr="001B1B20">
        <w:rPr>
          <w:sz w:val="28"/>
          <w:szCs w:val="28"/>
        </w:rPr>
        <w:t>;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>Управления по работе с государственными органами и общественными объединениями</w:t>
      </w:r>
      <w:r w:rsidRPr="001B1B20">
        <w:t xml:space="preserve"> </w:t>
      </w:r>
      <w:r w:rsidRPr="001B1B20">
        <w:rPr>
          <w:sz w:val="28"/>
          <w:szCs w:val="28"/>
        </w:rPr>
        <w:t>администрации города Байконур;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Управления безопасности и режима администрации города Байконур; 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Управления финансов администрации города Байконур; 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>Управления городского хозяйства администрации города Байконур;</w:t>
      </w:r>
    </w:p>
    <w:p w:rsidR="00635125" w:rsidRDefault="00635125" w:rsidP="001B1B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</w:t>
      </w:r>
      <w:r w:rsidRPr="00635125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35125">
        <w:rPr>
          <w:sz w:val="28"/>
          <w:szCs w:val="28"/>
        </w:rPr>
        <w:t xml:space="preserve"> самоуправления города Байконур</w:t>
      </w:r>
      <w:r>
        <w:rPr>
          <w:sz w:val="28"/>
          <w:szCs w:val="28"/>
        </w:rPr>
        <w:t>;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Государственного бюджетного учреждения «Комплексный центр социального обслуживания населения»; </w:t>
      </w:r>
    </w:p>
    <w:p w:rsidR="00506EC9" w:rsidRDefault="00506EC9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506EC9">
        <w:rPr>
          <w:sz w:val="28"/>
          <w:szCs w:val="28"/>
        </w:rPr>
        <w:t>Государственного казенного учреждения «Инженерные работы»;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Государственного унитарного предприятия «БайконурСвязьИнформ»; </w:t>
      </w:r>
    </w:p>
    <w:p w:rsid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Государственного унитарного предприятия «Жилищное хозяйство» </w:t>
      </w:r>
      <w:r>
        <w:rPr>
          <w:sz w:val="28"/>
          <w:szCs w:val="28"/>
        </w:rPr>
        <w:br/>
      </w:r>
      <w:r w:rsidRPr="001B1B20">
        <w:rPr>
          <w:sz w:val="28"/>
          <w:szCs w:val="28"/>
        </w:rPr>
        <w:t xml:space="preserve">г. Байконур; 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>Федерального государственного казенного учреждения «Специальное управление ФПС № 70</w:t>
      </w:r>
      <w:r>
        <w:rPr>
          <w:sz w:val="28"/>
          <w:szCs w:val="28"/>
        </w:rPr>
        <w:t xml:space="preserve"> МЧС России» (по согласованию);</w:t>
      </w:r>
    </w:p>
    <w:p w:rsidR="001B1B20" w:rsidRPr="001B1B20" w:rsidRDefault="001B1B20" w:rsidP="001B1B20">
      <w:pPr>
        <w:spacing w:line="360" w:lineRule="auto"/>
        <w:ind w:firstLine="709"/>
        <w:jc w:val="both"/>
        <w:rPr>
          <w:sz w:val="28"/>
          <w:szCs w:val="28"/>
        </w:rPr>
      </w:pPr>
      <w:r w:rsidRPr="001B1B20">
        <w:rPr>
          <w:sz w:val="28"/>
          <w:szCs w:val="28"/>
        </w:rPr>
        <w:t xml:space="preserve">Управления Министерства внутренних дел Российской Федерации </w:t>
      </w:r>
      <w:r>
        <w:rPr>
          <w:sz w:val="28"/>
          <w:szCs w:val="28"/>
        </w:rPr>
        <w:br/>
      </w:r>
      <w:r w:rsidRPr="001B1B20">
        <w:rPr>
          <w:sz w:val="28"/>
          <w:szCs w:val="28"/>
        </w:rPr>
        <w:t>на комплексе «Байконур» (по согласованию).</w:t>
      </w:r>
      <w:r>
        <w:rPr>
          <w:sz w:val="28"/>
          <w:szCs w:val="28"/>
        </w:rPr>
        <w:t>».</w:t>
      </w:r>
    </w:p>
    <w:p w:rsidR="00C62E6A" w:rsidRPr="004F1EB9" w:rsidRDefault="002640C0" w:rsidP="008970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2640C0" w:rsidP="008970D2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2A41AE" w:rsidRDefault="002A41AE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791446" w:rsidP="008970D2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>
        <w:rPr>
          <w:b/>
        </w:rPr>
        <w:t>Главы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</w:t>
      </w:r>
      <w:r w:rsidR="00C62E6A" w:rsidRPr="00E335B0">
        <w:rPr>
          <w:b/>
        </w:rPr>
        <w:t xml:space="preserve">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</w:t>
      </w:r>
      <w:r>
        <w:rPr>
          <w:b/>
          <w:lang w:val="ru-RU"/>
        </w:rPr>
        <w:t xml:space="preserve">   </w:t>
      </w:r>
      <w:r w:rsidR="00506EC9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>Т.И. Вербицкий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92" w:rsidRDefault="00610292">
      <w:r>
        <w:separator/>
      </w:r>
    </w:p>
  </w:endnote>
  <w:endnote w:type="continuationSeparator" w:id="0">
    <w:p w:rsidR="00610292" w:rsidRDefault="0061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92" w:rsidRDefault="00610292">
      <w:r>
        <w:separator/>
      </w:r>
    </w:p>
  </w:footnote>
  <w:footnote w:type="continuationSeparator" w:id="0">
    <w:p w:rsidR="00610292" w:rsidRDefault="0061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10292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1F5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AC0"/>
    <w:rsid w:val="0015327B"/>
    <w:rsid w:val="0015490C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1B20"/>
    <w:rsid w:val="001B5A6C"/>
    <w:rsid w:val="001B6E9D"/>
    <w:rsid w:val="001C1575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3A77"/>
    <w:rsid w:val="002249C7"/>
    <w:rsid w:val="00230EF1"/>
    <w:rsid w:val="00231639"/>
    <w:rsid w:val="002343FF"/>
    <w:rsid w:val="00235512"/>
    <w:rsid w:val="0024151E"/>
    <w:rsid w:val="0024283C"/>
    <w:rsid w:val="00243E52"/>
    <w:rsid w:val="002447FD"/>
    <w:rsid w:val="00246FF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0986"/>
    <w:rsid w:val="002E2174"/>
    <w:rsid w:val="002E219F"/>
    <w:rsid w:val="002E21C8"/>
    <w:rsid w:val="002E4CDB"/>
    <w:rsid w:val="002E66B7"/>
    <w:rsid w:val="002E6F53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2085E"/>
    <w:rsid w:val="00323B25"/>
    <w:rsid w:val="0032570E"/>
    <w:rsid w:val="003309AC"/>
    <w:rsid w:val="00330E07"/>
    <w:rsid w:val="0033142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DBA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267A"/>
    <w:rsid w:val="00435B04"/>
    <w:rsid w:val="0043654D"/>
    <w:rsid w:val="004373A1"/>
    <w:rsid w:val="004453BC"/>
    <w:rsid w:val="0044554D"/>
    <w:rsid w:val="00446210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A7D01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E7002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57F4"/>
    <w:rsid w:val="00565C21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600A84"/>
    <w:rsid w:val="00601A49"/>
    <w:rsid w:val="00604DE1"/>
    <w:rsid w:val="00605B73"/>
    <w:rsid w:val="006073BC"/>
    <w:rsid w:val="00607681"/>
    <w:rsid w:val="00610292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742BB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1446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CD9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B9A"/>
    <w:rsid w:val="009B53FA"/>
    <w:rsid w:val="009C5D78"/>
    <w:rsid w:val="009C72A2"/>
    <w:rsid w:val="009D006B"/>
    <w:rsid w:val="009D03C5"/>
    <w:rsid w:val="009D10A5"/>
    <w:rsid w:val="009D29CF"/>
    <w:rsid w:val="009D4733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90FE2"/>
    <w:rsid w:val="00B93DD5"/>
    <w:rsid w:val="00B94CD7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51E3"/>
    <w:rsid w:val="00D20544"/>
    <w:rsid w:val="00D20582"/>
    <w:rsid w:val="00D210DF"/>
    <w:rsid w:val="00D21483"/>
    <w:rsid w:val="00D21C93"/>
    <w:rsid w:val="00D246EB"/>
    <w:rsid w:val="00D26B37"/>
    <w:rsid w:val="00D30445"/>
    <w:rsid w:val="00D319B3"/>
    <w:rsid w:val="00D31A33"/>
    <w:rsid w:val="00D31B5A"/>
    <w:rsid w:val="00D35073"/>
    <w:rsid w:val="00D35BE6"/>
    <w:rsid w:val="00D413BB"/>
    <w:rsid w:val="00D41A1E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2604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25A1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E86CB4-38F9-4CD2-95AB-F6BDFF1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2023-09-28T07:49:00Z</cp:lastPrinted>
  <dcterms:created xsi:type="dcterms:W3CDTF">2024-05-07T05:49:00Z</dcterms:created>
  <dcterms:modified xsi:type="dcterms:W3CDTF">2024-05-07T05:49:00Z</dcterms:modified>
</cp:coreProperties>
</file>