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2D67" w:rsidRDefault="00312D67"/>
    <w:p w:rsidR="00312D67" w:rsidRPr="00090A99" w:rsidRDefault="00B61FC0">
      <w:pPr>
        <w:pStyle w:val="a3"/>
        <w:spacing w:line="360" w:lineRule="auto"/>
        <w:rPr>
          <w:sz w:val="32"/>
          <w:szCs w:val="32"/>
        </w:rPr>
      </w:pPr>
      <w:r w:rsidRPr="00090A99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-864870</wp:posOffset>
                </wp:positionV>
                <wp:extent cx="834390" cy="86169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4390" cy="861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bookmarkStart w:id="0" w:name="_MON_1323004157"/>
                          <w:bookmarkStart w:id="1" w:name="_MON_1323004343"/>
                          <w:bookmarkStart w:id="2" w:name="_MON_1323004479"/>
                          <w:bookmarkStart w:id="3" w:name="_MON_1323004624"/>
                          <w:bookmarkStart w:id="4" w:name="_MON_1323005091"/>
                          <w:bookmarkEnd w:id="0"/>
                          <w:bookmarkEnd w:id="1"/>
                          <w:bookmarkEnd w:id="2"/>
                          <w:bookmarkEnd w:id="3"/>
                          <w:bookmarkEnd w:id="4"/>
                          <w:p w:rsidR="007363AE" w:rsidRDefault="009A1223" w:rsidP="006D1A48">
                            <w:r w:rsidRPr="009A1223">
                              <w:rPr>
                                <w:b/>
                                <w:noProof/>
                              </w:rPr>
                              <w:object w:dxaOrig="941" w:dyaOrig="1113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.3pt;height:60.6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776513234" r:id="rId8"/>
                              </w:obje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1.45pt;margin-top:-68.1pt;width:65.7pt;height:67.85pt;z-index:-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" o:allowincell="f" filled="f" stroked="f">
                <v:textbox style="mso-fit-shape-to-text:t">
                  <w:txbxContent>
                    <w:bookmarkStart w:id="5" w:name="_MON_1323004157"/>
                    <w:bookmarkStart w:id="6" w:name="_MON_1323004343"/>
                    <w:bookmarkStart w:id="7" w:name="_MON_1323004479"/>
                    <w:bookmarkStart w:id="8" w:name="_MON_1323004624"/>
                    <w:bookmarkStart w:id="9" w:name="_MON_1323005091"/>
                    <w:bookmarkEnd w:id="5"/>
                    <w:bookmarkEnd w:id="6"/>
                    <w:bookmarkEnd w:id="7"/>
                    <w:bookmarkEnd w:id="8"/>
                    <w:bookmarkEnd w:id="9"/>
                    <w:p w:rsidR="007363AE" w:rsidRDefault="009A1223" w:rsidP="006D1A48">
                      <w:r w:rsidRPr="009A1223">
                        <w:rPr>
                          <w:b/>
                          <w:noProof/>
                        </w:rPr>
                        <w:object w:dxaOrig="941" w:dyaOrig="1113">
                          <v:shape id="_x0000_i1025" type="#_x0000_t75" style="width:51.3pt;height:60.65pt" o:ole="" fillcolor="window">
                            <v:imagedata r:id="rId7" o:title=""/>
                          </v:shape>
                          <o:OLEObject Type="Embed" ProgID="Word.Picture.8" ShapeID="_x0000_i1025" DrawAspect="Content" ObjectID="_1776513234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312D67" w:rsidRPr="00090A99">
        <w:rPr>
          <w:sz w:val="32"/>
          <w:szCs w:val="32"/>
        </w:rPr>
        <w:t>ГЛАВА  АДМИНИСТРАЦИИ  ГОРОДА  БАЙКОНУР</w:t>
      </w:r>
    </w:p>
    <w:p w:rsidR="00312D67" w:rsidRPr="00090A99" w:rsidRDefault="00312D67" w:rsidP="00090A99">
      <w:pPr>
        <w:pStyle w:val="a3"/>
        <w:spacing w:line="360" w:lineRule="auto"/>
        <w:rPr>
          <w:sz w:val="32"/>
          <w:szCs w:val="32"/>
        </w:rPr>
      </w:pPr>
      <w:r w:rsidRPr="00090A99">
        <w:rPr>
          <w:sz w:val="32"/>
          <w:szCs w:val="32"/>
        </w:rPr>
        <w:t xml:space="preserve"> П О С Т А Н О В Л Е Н И Е </w:t>
      </w:r>
    </w:p>
    <w:p w:rsidR="00312D67" w:rsidRDefault="00312D67" w:rsidP="00090A99">
      <w:pPr>
        <w:pStyle w:val="a3"/>
        <w:spacing w:line="360" w:lineRule="auto"/>
        <w:rPr>
          <w:sz w:val="32"/>
          <w:lang w:val="en-US"/>
        </w:rPr>
      </w:pPr>
    </w:p>
    <w:p w:rsidR="00312D67" w:rsidRPr="00DD4678" w:rsidRDefault="00B61FC0" w:rsidP="00090A99">
      <w:pPr>
        <w:pStyle w:val="a3"/>
        <w:spacing w:line="360" w:lineRule="auto"/>
        <w:jc w:val="left"/>
        <w:rPr>
          <w:b w:val="0"/>
          <w:sz w:val="28"/>
        </w:rPr>
      </w:pPr>
      <w:r w:rsidRPr="001F6887">
        <w:rPr>
          <w:b w:val="0"/>
          <w:noProof/>
          <w:sz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15875</wp:posOffset>
                </wp:positionH>
                <wp:positionV relativeFrom="paragraph">
                  <wp:posOffset>-228600</wp:posOffset>
                </wp:positionV>
                <wp:extent cx="6057900" cy="0"/>
                <wp:effectExtent l="0" t="0" r="0" b="0"/>
                <wp:wrapNone/>
                <wp:docPr id="1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049F7E" id="Line 1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25pt,-18pt" to="478.25pt,-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"/>
            </w:pict>
          </mc:Fallback>
        </mc:AlternateContent>
      </w:r>
      <w:r w:rsidR="00876F73">
        <w:rPr>
          <w:b w:val="0"/>
          <w:sz w:val="28"/>
        </w:rPr>
        <w:t>30 мая 2023 г.</w:t>
      </w:r>
      <w:r w:rsidR="00AA07BB">
        <w:rPr>
          <w:b w:val="0"/>
          <w:sz w:val="28"/>
        </w:rPr>
        <w:t xml:space="preserve">  </w:t>
      </w:r>
      <w:r w:rsidR="00312D67" w:rsidRPr="001F6887">
        <w:rPr>
          <w:b w:val="0"/>
          <w:sz w:val="28"/>
        </w:rPr>
        <w:t xml:space="preserve">               </w:t>
      </w:r>
      <w:r w:rsidR="00AA07BB">
        <w:rPr>
          <w:b w:val="0"/>
          <w:sz w:val="28"/>
        </w:rPr>
        <w:t xml:space="preserve">               </w:t>
      </w:r>
      <w:r w:rsidR="00312D67" w:rsidRPr="001F6887">
        <w:rPr>
          <w:b w:val="0"/>
          <w:sz w:val="28"/>
        </w:rPr>
        <w:t xml:space="preserve">         </w:t>
      </w:r>
      <w:r w:rsidR="00A95CAE" w:rsidRPr="001F6887">
        <w:rPr>
          <w:b w:val="0"/>
          <w:sz w:val="28"/>
        </w:rPr>
        <w:t xml:space="preserve"> </w:t>
      </w:r>
      <w:r w:rsidR="00312D67" w:rsidRPr="001F6887">
        <w:rPr>
          <w:b w:val="0"/>
          <w:sz w:val="28"/>
        </w:rPr>
        <w:t xml:space="preserve">        </w:t>
      </w:r>
      <w:r w:rsidR="00AA07BB">
        <w:rPr>
          <w:b w:val="0"/>
          <w:sz w:val="28"/>
        </w:rPr>
        <w:t xml:space="preserve">     </w:t>
      </w:r>
      <w:r w:rsidR="00312D67" w:rsidRPr="001F6887">
        <w:rPr>
          <w:b w:val="0"/>
          <w:sz w:val="28"/>
        </w:rPr>
        <w:t xml:space="preserve">        </w:t>
      </w:r>
      <w:r w:rsidR="00A82795" w:rsidRPr="001F6887">
        <w:rPr>
          <w:b w:val="0"/>
          <w:sz w:val="28"/>
        </w:rPr>
        <w:t xml:space="preserve">          </w:t>
      </w:r>
      <w:r w:rsidR="00312D67" w:rsidRPr="001F6887">
        <w:rPr>
          <w:b w:val="0"/>
          <w:sz w:val="28"/>
        </w:rPr>
        <w:t xml:space="preserve">  №</w:t>
      </w:r>
      <w:r w:rsidR="00AA07BB">
        <w:rPr>
          <w:b w:val="0"/>
          <w:sz w:val="28"/>
        </w:rPr>
        <w:t xml:space="preserve"> </w:t>
      </w:r>
      <w:r w:rsidR="00876F73">
        <w:rPr>
          <w:b w:val="0"/>
          <w:sz w:val="28"/>
        </w:rPr>
        <w:t>246</w:t>
      </w:r>
    </w:p>
    <w:p w:rsidR="001F6887" w:rsidRDefault="001F6887" w:rsidP="00FB40C7">
      <w:pPr>
        <w:pStyle w:val="ConsPlusTitle"/>
        <w:widowControl/>
        <w:rPr>
          <w:rFonts w:ascii="Times New Roman" w:hAnsi="Times New Roman"/>
          <w:sz w:val="28"/>
        </w:rPr>
      </w:pPr>
    </w:p>
    <w:p w:rsidR="00226D52" w:rsidRDefault="00B44FEA" w:rsidP="00A336B7">
      <w:pPr>
        <w:widowControl w:val="0"/>
        <w:autoSpaceDE w:val="0"/>
        <w:autoSpaceDN w:val="0"/>
        <w:adjustRightInd w:val="0"/>
        <w:outlineLvl w:val="0"/>
        <w:rPr>
          <w:b/>
          <w:sz w:val="28"/>
          <w:szCs w:val="28"/>
        </w:rPr>
      </w:pPr>
      <w:bookmarkStart w:id="10" w:name="OLE_LINK1"/>
      <w:bookmarkStart w:id="11" w:name="OLE_LINK2"/>
      <w:bookmarkStart w:id="12" w:name="_GoBack"/>
      <w:r w:rsidRPr="00C670CF">
        <w:rPr>
          <w:b/>
          <w:sz w:val="28"/>
          <w:szCs w:val="28"/>
        </w:rPr>
        <w:t>О</w:t>
      </w:r>
      <w:r w:rsidR="00D06682">
        <w:rPr>
          <w:b/>
          <w:sz w:val="28"/>
          <w:szCs w:val="28"/>
        </w:rPr>
        <w:t xml:space="preserve"> внесении изменений в </w:t>
      </w:r>
      <w:r w:rsidR="00226D52">
        <w:rPr>
          <w:b/>
          <w:sz w:val="28"/>
          <w:szCs w:val="28"/>
        </w:rPr>
        <w:t>постановление</w:t>
      </w:r>
    </w:p>
    <w:p w:rsidR="00226D52" w:rsidRDefault="00226D52" w:rsidP="00A336B7">
      <w:pPr>
        <w:widowControl w:val="0"/>
        <w:autoSpaceDE w:val="0"/>
        <w:autoSpaceDN w:val="0"/>
        <w:adjustRightInd w:val="0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Главы администрации города Байконур</w:t>
      </w:r>
    </w:p>
    <w:p w:rsidR="00C670CF" w:rsidRDefault="005E3179" w:rsidP="00A336B7">
      <w:pPr>
        <w:widowControl w:val="0"/>
        <w:autoSpaceDE w:val="0"/>
        <w:autoSpaceDN w:val="0"/>
        <w:adjustRightInd w:val="0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226D52">
        <w:rPr>
          <w:b/>
          <w:sz w:val="28"/>
          <w:szCs w:val="28"/>
        </w:rPr>
        <w:t xml:space="preserve">т 09 сентября 2020 г. № 449 </w:t>
      </w:r>
      <w:bookmarkEnd w:id="10"/>
      <w:bookmarkEnd w:id="11"/>
    </w:p>
    <w:bookmarkEnd w:id="12"/>
    <w:p w:rsidR="0033118C" w:rsidRDefault="0033118C" w:rsidP="001C391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690B89" w:rsidRDefault="00900BFB" w:rsidP="008E7674">
      <w:pPr>
        <w:widowControl w:val="0"/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</w:rPr>
      </w:pPr>
      <w:r w:rsidRPr="00165C7A">
        <w:rPr>
          <w:sz w:val="28"/>
          <w:szCs w:val="28"/>
        </w:rPr>
        <w:t>На основании Соглашения</w:t>
      </w:r>
      <w:r w:rsidR="00B4558D" w:rsidRPr="00165C7A">
        <w:rPr>
          <w:sz w:val="28"/>
          <w:szCs w:val="28"/>
        </w:rPr>
        <w:t xml:space="preserve">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</w:t>
      </w:r>
      <w:smartTag w:uri="urn:schemas-microsoft-com:office:smarttags" w:element="metricconverter">
        <w:smartTagPr>
          <w:attr w:name="ProductID" w:val="1995 г"/>
        </w:smartTagPr>
        <w:r w:rsidR="00B4558D" w:rsidRPr="00165C7A">
          <w:rPr>
            <w:sz w:val="28"/>
            <w:szCs w:val="28"/>
          </w:rPr>
          <w:t>1995 г</w:t>
        </w:r>
      </w:smartTag>
      <w:r w:rsidR="00A4098F">
        <w:rPr>
          <w:sz w:val="28"/>
          <w:szCs w:val="28"/>
        </w:rPr>
        <w:t>.</w:t>
      </w:r>
    </w:p>
    <w:p w:rsidR="00312D67" w:rsidRPr="00165C7A" w:rsidRDefault="00312D67" w:rsidP="00165C7A">
      <w:pPr>
        <w:pStyle w:val="ConsPlusNormal"/>
        <w:widowControl/>
        <w:spacing w:line="288" w:lineRule="auto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165C7A">
        <w:rPr>
          <w:rFonts w:ascii="Times New Roman" w:hAnsi="Times New Roman"/>
          <w:b/>
          <w:sz w:val="28"/>
          <w:szCs w:val="28"/>
        </w:rPr>
        <w:t>П</w:t>
      </w:r>
      <w:r w:rsidR="00303F24" w:rsidRPr="00165C7A">
        <w:rPr>
          <w:rFonts w:ascii="Times New Roman" w:hAnsi="Times New Roman"/>
          <w:b/>
          <w:sz w:val="28"/>
          <w:szCs w:val="28"/>
        </w:rPr>
        <w:t xml:space="preserve"> </w:t>
      </w:r>
      <w:r w:rsidRPr="00165C7A">
        <w:rPr>
          <w:rFonts w:ascii="Times New Roman" w:hAnsi="Times New Roman"/>
          <w:b/>
          <w:sz w:val="28"/>
          <w:szCs w:val="28"/>
        </w:rPr>
        <w:t>О</w:t>
      </w:r>
      <w:r w:rsidR="00303F24" w:rsidRPr="00165C7A">
        <w:rPr>
          <w:rFonts w:ascii="Times New Roman" w:hAnsi="Times New Roman"/>
          <w:b/>
          <w:sz w:val="28"/>
          <w:szCs w:val="28"/>
        </w:rPr>
        <w:t xml:space="preserve"> </w:t>
      </w:r>
      <w:r w:rsidRPr="00165C7A">
        <w:rPr>
          <w:rFonts w:ascii="Times New Roman" w:hAnsi="Times New Roman"/>
          <w:b/>
          <w:sz w:val="28"/>
          <w:szCs w:val="28"/>
        </w:rPr>
        <w:t>С</w:t>
      </w:r>
      <w:r w:rsidR="00303F24" w:rsidRPr="00165C7A">
        <w:rPr>
          <w:rFonts w:ascii="Times New Roman" w:hAnsi="Times New Roman"/>
          <w:b/>
          <w:sz w:val="28"/>
          <w:szCs w:val="28"/>
        </w:rPr>
        <w:t xml:space="preserve"> </w:t>
      </w:r>
      <w:r w:rsidRPr="00165C7A">
        <w:rPr>
          <w:rFonts w:ascii="Times New Roman" w:hAnsi="Times New Roman"/>
          <w:b/>
          <w:sz w:val="28"/>
          <w:szCs w:val="28"/>
        </w:rPr>
        <w:t>Т</w:t>
      </w:r>
      <w:r w:rsidR="00303F24" w:rsidRPr="00165C7A">
        <w:rPr>
          <w:rFonts w:ascii="Times New Roman" w:hAnsi="Times New Roman"/>
          <w:b/>
          <w:sz w:val="28"/>
          <w:szCs w:val="28"/>
        </w:rPr>
        <w:t xml:space="preserve"> </w:t>
      </w:r>
      <w:r w:rsidRPr="00165C7A">
        <w:rPr>
          <w:rFonts w:ascii="Times New Roman" w:hAnsi="Times New Roman"/>
          <w:b/>
          <w:sz w:val="28"/>
          <w:szCs w:val="28"/>
        </w:rPr>
        <w:t>А</w:t>
      </w:r>
      <w:r w:rsidR="00303F24" w:rsidRPr="00165C7A">
        <w:rPr>
          <w:rFonts w:ascii="Times New Roman" w:hAnsi="Times New Roman"/>
          <w:b/>
          <w:sz w:val="28"/>
          <w:szCs w:val="28"/>
        </w:rPr>
        <w:t xml:space="preserve"> </w:t>
      </w:r>
      <w:r w:rsidRPr="00165C7A">
        <w:rPr>
          <w:rFonts w:ascii="Times New Roman" w:hAnsi="Times New Roman"/>
          <w:b/>
          <w:sz w:val="28"/>
          <w:szCs w:val="28"/>
        </w:rPr>
        <w:t>Н</w:t>
      </w:r>
      <w:r w:rsidR="00303F24" w:rsidRPr="00165C7A">
        <w:rPr>
          <w:rFonts w:ascii="Times New Roman" w:hAnsi="Times New Roman"/>
          <w:b/>
          <w:sz w:val="28"/>
          <w:szCs w:val="28"/>
        </w:rPr>
        <w:t xml:space="preserve"> </w:t>
      </w:r>
      <w:r w:rsidRPr="00165C7A">
        <w:rPr>
          <w:rFonts w:ascii="Times New Roman" w:hAnsi="Times New Roman"/>
          <w:b/>
          <w:sz w:val="28"/>
          <w:szCs w:val="28"/>
        </w:rPr>
        <w:t>О</w:t>
      </w:r>
      <w:r w:rsidR="00303F24" w:rsidRPr="00165C7A">
        <w:rPr>
          <w:rFonts w:ascii="Times New Roman" w:hAnsi="Times New Roman"/>
          <w:b/>
          <w:sz w:val="28"/>
          <w:szCs w:val="28"/>
        </w:rPr>
        <w:t xml:space="preserve"> </w:t>
      </w:r>
      <w:r w:rsidRPr="00165C7A">
        <w:rPr>
          <w:rFonts w:ascii="Times New Roman" w:hAnsi="Times New Roman"/>
          <w:b/>
          <w:sz w:val="28"/>
          <w:szCs w:val="28"/>
        </w:rPr>
        <w:t>В</w:t>
      </w:r>
      <w:r w:rsidR="00303F24" w:rsidRPr="00165C7A">
        <w:rPr>
          <w:rFonts w:ascii="Times New Roman" w:hAnsi="Times New Roman"/>
          <w:b/>
          <w:sz w:val="28"/>
          <w:szCs w:val="28"/>
        </w:rPr>
        <w:t xml:space="preserve"> </w:t>
      </w:r>
      <w:r w:rsidRPr="00165C7A">
        <w:rPr>
          <w:rFonts w:ascii="Times New Roman" w:hAnsi="Times New Roman"/>
          <w:b/>
          <w:sz w:val="28"/>
          <w:szCs w:val="28"/>
        </w:rPr>
        <w:t>Л</w:t>
      </w:r>
      <w:r w:rsidR="00303F24" w:rsidRPr="00165C7A">
        <w:rPr>
          <w:rFonts w:ascii="Times New Roman" w:hAnsi="Times New Roman"/>
          <w:b/>
          <w:sz w:val="28"/>
          <w:szCs w:val="28"/>
        </w:rPr>
        <w:t xml:space="preserve"> </w:t>
      </w:r>
      <w:r w:rsidRPr="00165C7A">
        <w:rPr>
          <w:rFonts w:ascii="Times New Roman" w:hAnsi="Times New Roman"/>
          <w:b/>
          <w:sz w:val="28"/>
          <w:szCs w:val="28"/>
        </w:rPr>
        <w:t>Я</w:t>
      </w:r>
      <w:r w:rsidR="00303F24" w:rsidRPr="00165C7A">
        <w:rPr>
          <w:rFonts w:ascii="Times New Roman" w:hAnsi="Times New Roman"/>
          <w:b/>
          <w:sz w:val="28"/>
          <w:szCs w:val="28"/>
        </w:rPr>
        <w:t xml:space="preserve"> </w:t>
      </w:r>
      <w:r w:rsidRPr="00165C7A">
        <w:rPr>
          <w:rFonts w:ascii="Times New Roman" w:hAnsi="Times New Roman"/>
          <w:b/>
          <w:sz w:val="28"/>
          <w:szCs w:val="28"/>
        </w:rPr>
        <w:t>Ю:</w:t>
      </w:r>
    </w:p>
    <w:p w:rsidR="005878BC" w:rsidRDefault="00A336B7" w:rsidP="005A58F4">
      <w:pPr>
        <w:pStyle w:val="ConsPlusNonformat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5C7A">
        <w:rPr>
          <w:rFonts w:ascii="Times New Roman" w:hAnsi="Times New Roman" w:cs="Times New Roman"/>
          <w:sz w:val="28"/>
          <w:szCs w:val="28"/>
        </w:rPr>
        <w:t xml:space="preserve">1. </w:t>
      </w:r>
      <w:r w:rsidR="00900BFB" w:rsidRPr="00165C7A">
        <w:rPr>
          <w:rFonts w:ascii="Times New Roman" w:hAnsi="Times New Roman" w:cs="Times New Roman"/>
          <w:sz w:val="28"/>
          <w:szCs w:val="28"/>
        </w:rPr>
        <w:t>В</w:t>
      </w:r>
      <w:r w:rsidR="005A58F4">
        <w:rPr>
          <w:rFonts w:ascii="Times New Roman" w:hAnsi="Times New Roman" w:cs="Times New Roman"/>
          <w:sz w:val="28"/>
          <w:szCs w:val="28"/>
        </w:rPr>
        <w:t xml:space="preserve">нести в </w:t>
      </w:r>
      <w:r w:rsidR="00A4098F">
        <w:rPr>
          <w:rFonts w:ascii="Times New Roman" w:hAnsi="Times New Roman" w:cs="Times New Roman"/>
          <w:sz w:val="28"/>
          <w:szCs w:val="28"/>
        </w:rPr>
        <w:t xml:space="preserve">постановление Главы администрации города Байконур </w:t>
      </w:r>
      <w:r w:rsidR="00A4098F">
        <w:rPr>
          <w:rFonts w:ascii="Times New Roman" w:hAnsi="Times New Roman" w:cs="Times New Roman"/>
          <w:sz w:val="28"/>
          <w:szCs w:val="28"/>
        </w:rPr>
        <w:br/>
        <w:t xml:space="preserve">от 09 сентября 2020 г. № 449 «Об утверждении </w:t>
      </w:r>
      <w:r w:rsidR="005A58F4">
        <w:rPr>
          <w:rFonts w:ascii="Times New Roman" w:hAnsi="Times New Roman" w:cs="Times New Roman"/>
          <w:sz w:val="28"/>
          <w:szCs w:val="28"/>
        </w:rPr>
        <w:t>П</w:t>
      </w:r>
      <w:r w:rsidR="00A4098F">
        <w:rPr>
          <w:rFonts w:ascii="Times New Roman" w:hAnsi="Times New Roman" w:cs="Times New Roman"/>
          <w:sz w:val="28"/>
          <w:szCs w:val="28"/>
        </w:rPr>
        <w:t>оложения о постоянно действующей комиссии по вопросу производства капитального ремонта, реконструкции и иных неотделимых улучшений зданий, сооружений, нежилых помещений в зданиях, сооружениях, находящихся в пользовании и владении администрации города Байконур»</w:t>
      </w:r>
      <w:r w:rsidR="005878BC">
        <w:rPr>
          <w:rFonts w:ascii="Times New Roman" w:hAnsi="Times New Roman" w:cs="Times New Roman"/>
          <w:sz w:val="28"/>
          <w:szCs w:val="28"/>
        </w:rPr>
        <w:t xml:space="preserve"> (далее –</w:t>
      </w:r>
      <w:r w:rsidR="00226D52">
        <w:rPr>
          <w:rFonts w:ascii="Times New Roman" w:hAnsi="Times New Roman" w:cs="Times New Roman"/>
          <w:sz w:val="28"/>
          <w:szCs w:val="28"/>
        </w:rPr>
        <w:t xml:space="preserve"> П</w:t>
      </w:r>
      <w:r w:rsidR="005878BC">
        <w:rPr>
          <w:rFonts w:ascii="Times New Roman" w:hAnsi="Times New Roman" w:cs="Times New Roman"/>
          <w:sz w:val="28"/>
          <w:szCs w:val="28"/>
        </w:rPr>
        <w:t>остановление</w:t>
      </w:r>
      <w:r w:rsidR="00226D52">
        <w:rPr>
          <w:rFonts w:ascii="Times New Roman" w:hAnsi="Times New Roman" w:cs="Times New Roman"/>
          <w:sz w:val="28"/>
          <w:szCs w:val="28"/>
        </w:rPr>
        <w:t xml:space="preserve"> № 449</w:t>
      </w:r>
      <w:r w:rsidR="005878BC">
        <w:rPr>
          <w:rFonts w:ascii="Times New Roman" w:hAnsi="Times New Roman" w:cs="Times New Roman"/>
          <w:sz w:val="28"/>
          <w:szCs w:val="28"/>
        </w:rPr>
        <w:t>)</w:t>
      </w:r>
      <w:r w:rsidR="00A4098F">
        <w:rPr>
          <w:rFonts w:ascii="Times New Roman" w:hAnsi="Times New Roman" w:cs="Times New Roman"/>
          <w:sz w:val="28"/>
          <w:szCs w:val="28"/>
        </w:rPr>
        <w:t xml:space="preserve"> </w:t>
      </w:r>
      <w:r w:rsidR="005878BC">
        <w:rPr>
          <w:rFonts w:ascii="Times New Roman" w:hAnsi="Times New Roman" w:cs="Times New Roman"/>
          <w:sz w:val="28"/>
          <w:szCs w:val="28"/>
        </w:rPr>
        <w:t>изменение</w:t>
      </w:r>
      <w:r w:rsidR="00F24D70">
        <w:rPr>
          <w:rFonts w:ascii="Times New Roman" w:hAnsi="Times New Roman" w:cs="Times New Roman"/>
          <w:sz w:val="28"/>
          <w:szCs w:val="28"/>
        </w:rPr>
        <w:t xml:space="preserve">, изложив </w:t>
      </w:r>
      <w:r w:rsidR="005878BC">
        <w:rPr>
          <w:rFonts w:ascii="Times New Roman" w:hAnsi="Times New Roman" w:cs="Times New Roman"/>
          <w:sz w:val="28"/>
          <w:szCs w:val="28"/>
        </w:rPr>
        <w:t>п</w:t>
      </w:r>
      <w:r w:rsidR="00F24D70">
        <w:rPr>
          <w:rFonts w:ascii="Times New Roman" w:hAnsi="Times New Roman" w:cs="Times New Roman"/>
          <w:sz w:val="28"/>
          <w:szCs w:val="28"/>
        </w:rPr>
        <w:t>реамбулу П</w:t>
      </w:r>
      <w:r w:rsidR="005878BC">
        <w:rPr>
          <w:rFonts w:ascii="Times New Roman" w:hAnsi="Times New Roman" w:cs="Times New Roman"/>
          <w:sz w:val="28"/>
          <w:szCs w:val="28"/>
        </w:rPr>
        <w:t xml:space="preserve">остановления </w:t>
      </w:r>
      <w:r w:rsidR="00F24D70">
        <w:rPr>
          <w:rFonts w:ascii="Times New Roman" w:hAnsi="Times New Roman" w:cs="Times New Roman"/>
          <w:sz w:val="28"/>
          <w:szCs w:val="28"/>
        </w:rPr>
        <w:t xml:space="preserve">№ 449 </w:t>
      </w:r>
      <w:r w:rsidR="005878BC">
        <w:rPr>
          <w:rFonts w:ascii="Times New Roman" w:hAnsi="Times New Roman" w:cs="Times New Roman"/>
          <w:sz w:val="28"/>
          <w:szCs w:val="28"/>
        </w:rPr>
        <w:t>в следующей редакции:</w:t>
      </w:r>
    </w:p>
    <w:p w:rsidR="005878BC" w:rsidRDefault="005878BC" w:rsidP="005878BC">
      <w:pPr>
        <w:pStyle w:val="ConsPlusNonformat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5878BC">
        <w:rPr>
          <w:rFonts w:ascii="Times New Roman" w:hAnsi="Times New Roman" w:cs="Times New Roman"/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г., Договора аренды комплекса «Байконур» между Правительством Российской Федерации </w:t>
      </w:r>
      <w:r w:rsidR="0044331A">
        <w:rPr>
          <w:rFonts w:ascii="Times New Roman" w:hAnsi="Times New Roman" w:cs="Times New Roman"/>
          <w:sz w:val="28"/>
          <w:szCs w:val="28"/>
        </w:rPr>
        <w:br/>
      </w:r>
      <w:r w:rsidRPr="005878BC">
        <w:rPr>
          <w:rFonts w:ascii="Times New Roman" w:hAnsi="Times New Roman" w:cs="Times New Roman"/>
          <w:sz w:val="28"/>
          <w:szCs w:val="28"/>
        </w:rPr>
        <w:t>и Правительством Республики Казахстан от 10 декабря 1994 г, постановлени</w:t>
      </w:r>
      <w:r w:rsidR="00234D69">
        <w:rPr>
          <w:rFonts w:ascii="Times New Roman" w:hAnsi="Times New Roman" w:cs="Times New Roman"/>
          <w:sz w:val="28"/>
          <w:szCs w:val="28"/>
        </w:rPr>
        <w:t>й</w:t>
      </w:r>
      <w:r w:rsidRPr="005878BC">
        <w:rPr>
          <w:rFonts w:ascii="Times New Roman" w:hAnsi="Times New Roman" w:cs="Times New Roman"/>
          <w:sz w:val="28"/>
          <w:szCs w:val="28"/>
        </w:rPr>
        <w:t xml:space="preserve"> Главы администрации города Байконур от </w:t>
      </w:r>
      <w:r>
        <w:rPr>
          <w:rFonts w:ascii="Times New Roman" w:hAnsi="Times New Roman" w:cs="Times New Roman"/>
          <w:sz w:val="28"/>
          <w:szCs w:val="28"/>
        </w:rPr>
        <w:t xml:space="preserve">13 мая 2022 г. № 168 </w:t>
      </w:r>
      <w:r w:rsidR="007F4944">
        <w:rPr>
          <w:rFonts w:ascii="Times New Roman" w:hAnsi="Times New Roman" w:cs="Times New Roman"/>
          <w:sz w:val="28"/>
          <w:szCs w:val="28"/>
        </w:rPr>
        <w:br/>
      </w:r>
      <w:r w:rsidRPr="005878BC">
        <w:rPr>
          <w:rFonts w:ascii="Times New Roman" w:hAnsi="Times New Roman" w:cs="Times New Roman"/>
          <w:sz w:val="28"/>
          <w:szCs w:val="28"/>
        </w:rPr>
        <w:t>«Об утверждении Положения о порядке заключения договоров субаренды и договоров безвозмездного пользования зданиями, сооружениями и нежилыми помещениями в зданиях, сооружениях, находящихся в пользовании и владении администрации города Байконур»</w:t>
      </w:r>
      <w:r w:rsidR="00234D69">
        <w:rPr>
          <w:rFonts w:ascii="Times New Roman" w:hAnsi="Times New Roman" w:cs="Times New Roman"/>
          <w:sz w:val="28"/>
          <w:szCs w:val="28"/>
        </w:rPr>
        <w:t xml:space="preserve"> (с изменениями)</w:t>
      </w:r>
      <w:r w:rsidRPr="005878BC">
        <w:rPr>
          <w:rFonts w:ascii="Times New Roman" w:hAnsi="Times New Roman" w:cs="Times New Roman"/>
          <w:sz w:val="28"/>
          <w:szCs w:val="28"/>
        </w:rPr>
        <w:t xml:space="preserve"> и от 05 июля 2017 г. № 192 «О создании постоянно действующей комиссии» (с изменениями)</w:t>
      </w:r>
      <w:r>
        <w:rPr>
          <w:rFonts w:ascii="Times New Roman" w:hAnsi="Times New Roman" w:cs="Times New Roman"/>
          <w:sz w:val="28"/>
          <w:szCs w:val="28"/>
        </w:rPr>
        <w:t>».</w:t>
      </w:r>
      <w:r w:rsidRPr="005878BC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878BC" w:rsidRDefault="005878BC" w:rsidP="005A58F4">
      <w:pPr>
        <w:pStyle w:val="ConsPlusNonformat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Внести в Положение </w:t>
      </w:r>
      <w:r w:rsidRPr="005878BC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>постоянно действующей комиссии по вопросу производства капитального ремонта, реконструкции и иных неотделимых улучшений здани</w:t>
      </w:r>
      <w:r w:rsidR="00F24D70">
        <w:rPr>
          <w:rFonts w:ascii="Times New Roman" w:hAnsi="Times New Roman" w:cs="Times New Roman"/>
          <w:sz w:val="28"/>
          <w:szCs w:val="28"/>
        </w:rPr>
        <w:t>й, сооружений, нежилых помещений</w:t>
      </w:r>
      <w:r>
        <w:rPr>
          <w:rFonts w:ascii="Times New Roman" w:hAnsi="Times New Roman" w:cs="Times New Roman"/>
          <w:sz w:val="28"/>
          <w:szCs w:val="28"/>
        </w:rPr>
        <w:t xml:space="preserve"> в зданиях, сооружениях,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находящихся в пользовании и владении администрации города Байконур, </w:t>
      </w:r>
      <w:r w:rsidR="00226D52">
        <w:rPr>
          <w:rFonts w:ascii="Times New Roman" w:hAnsi="Times New Roman" w:cs="Times New Roman"/>
          <w:sz w:val="28"/>
          <w:szCs w:val="28"/>
        </w:rPr>
        <w:t>утвержденное П</w:t>
      </w:r>
      <w:r w:rsidRPr="005878BC">
        <w:rPr>
          <w:rFonts w:ascii="Times New Roman" w:hAnsi="Times New Roman" w:cs="Times New Roman"/>
          <w:sz w:val="28"/>
          <w:szCs w:val="28"/>
        </w:rPr>
        <w:t xml:space="preserve">остановлением </w:t>
      </w:r>
      <w:r w:rsidR="00226D52">
        <w:rPr>
          <w:rFonts w:ascii="Times New Roman" w:hAnsi="Times New Roman" w:cs="Times New Roman"/>
          <w:sz w:val="28"/>
          <w:szCs w:val="28"/>
        </w:rPr>
        <w:t>№ 449</w:t>
      </w:r>
      <w:r w:rsidR="00F24D70">
        <w:rPr>
          <w:rFonts w:ascii="Times New Roman" w:hAnsi="Times New Roman" w:cs="Times New Roman"/>
          <w:sz w:val="28"/>
          <w:szCs w:val="28"/>
        </w:rPr>
        <w:t>,</w:t>
      </w:r>
      <w:r w:rsidR="00226D52">
        <w:rPr>
          <w:rFonts w:ascii="Times New Roman" w:hAnsi="Times New Roman" w:cs="Times New Roman"/>
          <w:sz w:val="28"/>
          <w:szCs w:val="28"/>
        </w:rPr>
        <w:t xml:space="preserve"> изменение, изложив пункт 1.1 в следующей редакции:</w:t>
      </w:r>
    </w:p>
    <w:p w:rsidR="00226D52" w:rsidRDefault="00226D52" w:rsidP="00226D52">
      <w:pPr>
        <w:pStyle w:val="ConsPlusNonformat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«1.1. </w:t>
      </w:r>
      <w:r w:rsidRPr="00226D52">
        <w:rPr>
          <w:rFonts w:ascii="Times New Roman" w:hAnsi="Times New Roman" w:cs="Times New Roman"/>
          <w:sz w:val="28"/>
          <w:szCs w:val="28"/>
        </w:rPr>
        <w:t xml:space="preserve">Постоянно действующая комиссия по вопросу производства капитального ремонта, реконструкции и иных неотделимых улучшений зданий, сооружений, нежилых помещений в зданиях, сооружениях, находящихся в пользовании и владении администрации города Байконур (далее – Комиссия), создается администрацией города Байконур в соответствии с Положением о порядке заключения договоров субаренды и договоров безвозмездного пользования зданиями, сооружениями и нежилыми помещениями в зданиях, сооружениях, находящихся в пользовании и владении администрации города Байконур, утвержденным постановлением Главы администрации города Байконур от </w:t>
      </w:r>
      <w:r>
        <w:rPr>
          <w:rFonts w:ascii="Times New Roman" w:hAnsi="Times New Roman" w:cs="Times New Roman"/>
          <w:sz w:val="28"/>
          <w:szCs w:val="28"/>
        </w:rPr>
        <w:t>13 мая 2022 г. № 168</w:t>
      </w:r>
      <w:r w:rsidRPr="00226D52">
        <w:rPr>
          <w:rFonts w:ascii="Times New Roman" w:hAnsi="Times New Roman" w:cs="Times New Roman"/>
          <w:sz w:val="28"/>
          <w:szCs w:val="28"/>
        </w:rPr>
        <w:t xml:space="preserve"> «Об утверждении Положения о порядке заключения договоров субаренды и договоров безвозмездного пользования зданиями, сооружениями и нежилыми помещениями в зданиях, сооружениях, находящихся в пользовании и владении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города Байконур»</w:t>
      </w:r>
      <w:r w:rsidR="00B721EE">
        <w:rPr>
          <w:rFonts w:ascii="Times New Roman" w:hAnsi="Times New Roman" w:cs="Times New Roman"/>
          <w:sz w:val="28"/>
          <w:szCs w:val="28"/>
        </w:rPr>
        <w:t xml:space="preserve"> </w:t>
      </w:r>
      <w:r w:rsidR="001E407D">
        <w:rPr>
          <w:rFonts w:ascii="Times New Roman" w:hAnsi="Times New Roman" w:cs="Times New Roman"/>
          <w:sz w:val="28"/>
          <w:szCs w:val="28"/>
        </w:rPr>
        <w:br/>
      </w:r>
      <w:r w:rsidR="00B721EE">
        <w:rPr>
          <w:rFonts w:ascii="Times New Roman" w:hAnsi="Times New Roman" w:cs="Times New Roman"/>
          <w:sz w:val="28"/>
          <w:szCs w:val="28"/>
        </w:rPr>
        <w:t xml:space="preserve">(с изменениями) </w:t>
      </w:r>
      <w:r w:rsidRPr="00226D52">
        <w:rPr>
          <w:rFonts w:ascii="Times New Roman" w:hAnsi="Times New Roman" w:cs="Times New Roman"/>
          <w:sz w:val="28"/>
          <w:szCs w:val="28"/>
        </w:rPr>
        <w:t>(далее – Постановление).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A22641" w:rsidRPr="00165C7A" w:rsidRDefault="00D80A30" w:rsidP="008E7674">
      <w:pPr>
        <w:shd w:val="clear" w:color="auto" w:fill="FFFFFF"/>
        <w:tabs>
          <w:tab w:val="left" w:pos="709"/>
        </w:tabs>
        <w:spacing w:line="312" w:lineRule="auto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3</w:t>
      </w:r>
      <w:r w:rsidR="00A22641" w:rsidRPr="00165C7A">
        <w:rPr>
          <w:color w:val="000000"/>
          <w:sz w:val="28"/>
          <w:szCs w:val="28"/>
          <w:shd w:val="clear" w:color="auto" w:fill="FFFFFF"/>
        </w:rPr>
        <w:t xml:space="preserve">. </w:t>
      </w:r>
      <w:r w:rsidR="00A22641" w:rsidRPr="00165C7A">
        <w:rPr>
          <w:sz w:val="28"/>
          <w:szCs w:val="28"/>
        </w:rPr>
        <w:t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www.baikonuradm.ru.</w:t>
      </w:r>
    </w:p>
    <w:p w:rsidR="00EF092E" w:rsidRPr="00165C7A" w:rsidRDefault="00D80A30" w:rsidP="00B721EE">
      <w:pPr>
        <w:pStyle w:val="20"/>
        <w:spacing w:line="312" w:lineRule="auto"/>
        <w:ind w:firstLine="709"/>
        <w:rPr>
          <w:szCs w:val="28"/>
        </w:rPr>
      </w:pPr>
      <w:r>
        <w:rPr>
          <w:szCs w:val="28"/>
        </w:rPr>
        <w:t>4</w:t>
      </w:r>
      <w:r w:rsidR="00FE11F6" w:rsidRPr="00165C7A">
        <w:rPr>
          <w:szCs w:val="28"/>
        </w:rPr>
        <w:t xml:space="preserve">. </w:t>
      </w:r>
      <w:r w:rsidR="00EF092E" w:rsidRPr="00165C7A">
        <w:rPr>
          <w:szCs w:val="28"/>
        </w:rPr>
        <w:t xml:space="preserve">Контроль за исполнением настоящего постановления </w:t>
      </w:r>
      <w:r w:rsidR="00B721EE">
        <w:rPr>
          <w:szCs w:val="28"/>
        </w:rPr>
        <w:t xml:space="preserve">возложить на </w:t>
      </w:r>
      <w:r w:rsidR="00B721EE" w:rsidRPr="00B721EE">
        <w:rPr>
          <w:szCs w:val="28"/>
        </w:rPr>
        <w:t>заместителя Главы администрации, отвечающего за организацию работы администрации города Байконур в сфере правопорядка и особого режима функционирования города Байконур.</w:t>
      </w:r>
      <w:r w:rsidR="003E17D8" w:rsidRPr="00165C7A">
        <w:rPr>
          <w:szCs w:val="28"/>
        </w:rPr>
        <w:t xml:space="preserve"> </w:t>
      </w:r>
    </w:p>
    <w:p w:rsidR="00C670CF" w:rsidRPr="001050F9" w:rsidRDefault="00C670CF" w:rsidP="008E7674">
      <w:pPr>
        <w:pStyle w:val="20"/>
        <w:spacing w:line="312" w:lineRule="auto"/>
        <w:ind w:firstLine="709"/>
        <w:rPr>
          <w:szCs w:val="28"/>
        </w:rPr>
      </w:pPr>
    </w:p>
    <w:p w:rsidR="00D94931" w:rsidRPr="001050F9" w:rsidRDefault="00D94931" w:rsidP="00EF092E">
      <w:pPr>
        <w:pStyle w:val="20"/>
        <w:spacing w:line="360" w:lineRule="auto"/>
        <w:ind w:firstLine="709"/>
        <w:rPr>
          <w:szCs w:val="28"/>
        </w:rPr>
      </w:pPr>
    </w:p>
    <w:p w:rsidR="003E17D8" w:rsidRPr="00C670CF" w:rsidRDefault="003E17D8" w:rsidP="00EF092E">
      <w:pPr>
        <w:pStyle w:val="20"/>
        <w:spacing w:line="360" w:lineRule="auto"/>
        <w:ind w:firstLine="709"/>
        <w:rPr>
          <w:szCs w:val="28"/>
        </w:rPr>
      </w:pPr>
    </w:p>
    <w:p w:rsidR="00C330B4" w:rsidRPr="00C670CF" w:rsidRDefault="001E6F1A" w:rsidP="00011323">
      <w:pPr>
        <w:pStyle w:val="1"/>
        <w:spacing w:line="360" w:lineRule="auto"/>
        <w:ind w:firstLine="0"/>
        <w:rPr>
          <w:szCs w:val="28"/>
        </w:rPr>
      </w:pPr>
      <w:r w:rsidRPr="00C670CF">
        <w:rPr>
          <w:szCs w:val="28"/>
        </w:rPr>
        <w:t>Глава</w:t>
      </w:r>
      <w:r w:rsidR="00312D67" w:rsidRPr="00C670CF">
        <w:rPr>
          <w:szCs w:val="28"/>
        </w:rPr>
        <w:t xml:space="preserve"> администрации                  </w:t>
      </w:r>
      <w:r w:rsidR="00C670CF">
        <w:rPr>
          <w:szCs w:val="28"/>
        </w:rPr>
        <w:t xml:space="preserve">            </w:t>
      </w:r>
      <w:r w:rsidR="00FE11F6" w:rsidRPr="00C670CF">
        <w:rPr>
          <w:szCs w:val="28"/>
        </w:rPr>
        <w:t xml:space="preserve">       </w:t>
      </w:r>
      <w:r w:rsidRPr="00C670CF">
        <w:rPr>
          <w:szCs w:val="28"/>
        </w:rPr>
        <w:t xml:space="preserve">       </w:t>
      </w:r>
      <w:r w:rsidR="0044331A">
        <w:rPr>
          <w:szCs w:val="28"/>
        </w:rPr>
        <w:t xml:space="preserve">    </w:t>
      </w:r>
      <w:r w:rsidRPr="00C670CF">
        <w:rPr>
          <w:szCs w:val="28"/>
        </w:rPr>
        <w:t xml:space="preserve"> </w:t>
      </w:r>
      <w:r w:rsidR="0049648D" w:rsidRPr="00C670CF">
        <w:rPr>
          <w:szCs w:val="28"/>
        </w:rPr>
        <w:t xml:space="preserve"> </w:t>
      </w:r>
      <w:r w:rsidR="00EF092E" w:rsidRPr="00C670CF">
        <w:rPr>
          <w:szCs w:val="28"/>
        </w:rPr>
        <w:t xml:space="preserve">       </w:t>
      </w:r>
      <w:r w:rsidR="0049648D" w:rsidRPr="00C670CF">
        <w:rPr>
          <w:szCs w:val="28"/>
        </w:rPr>
        <w:t xml:space="preserve">    </w:t>
      </w:r>
      <w:r w:rsidR="00303F24" w:rsidRPr="00C670CF">
        <w:rPr>
          <w:szCs w:val="28"/>
        </w:rPr>
        <w:t xml:space="preserve"> </w:t>
      </w:r>
      <w:r w:rsidR="0049648D" w:rsidRPr="00C670CF">
        <w:rPr>
          <w:szCs w:val="28"/>
        </w:rPr>
        <w:t xml:space="preserve">  </w:t>
      </w:r>
      <w:r w:rsidR="00303F24" w:rsidRPr="00C670CF">
        <w:rPr>
          <w:szCs w:val="28"/>
        </w:rPr>
        <w:t xml:space="preserve">          </w:t>
      </w:r>
      <w:r w:rsidR="00312D67" w:rsidRPr="00C670CF">
        <w:rPr>
          <w:szCs w:val="28"/>
        </w:rPr>
        <w:t xml:space="preserve"> </w:t>
      </w:r>
      <w:r w:rsidRPr="00C670CF">
        <w:rPr>
          <w:szCs w:val="28"/>
        </w:rPr>
        <w:t>К.Д. Бусыгин</w:t>
      </w:r>
    </w:p>
    <w:sectPr w:rsidR="00C330B4" w:rsidRPr="00C670CF" w:rsidSect="008B21D4">
      <w:headerReference w:type="default" r:id="rId10"/>
      <w:pgSz w:w="11906" w:h="16838"/>
      <w:pgMar w:top="1134" w:right="567" w:bottom="1134" w:left="1531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7FB8" w:rsidRDefault="00847FB8">
      <w:r>
        <w:separator/>
      </w:r>
    </w:p>
  </w:endnote>
  <w:endnote w:type="continuationSeparator" w:id="0">
    <w:p w:rsidR="00847FB8" w:rsidRDefault="00847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7FB8" w:rsidRDefault="00847FB8">
      <w:r>
        <w:separator/>
      </w:r>
    </w:p>
  </w:footnote>
  <w:footnote w:type="continuationSeparator" w:id="0">
    <w:p w:rsidR="00847FB8" w:rsidRDefault="00847F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589F" w:rsidRPr="0018589F" w:rsidRDefault="0018589F">
    <w:pPr>
      <w:pStyle w:val="a6"/>
      <w:jc w:val="center"/>
      <w:rPr>
        <w:sz w:val="24"/>
        <w:szCs w:val="24"/>
      </w:rPr>
    </w:pPr>
    <w:r w:rsidRPr="0018589F">
      <w:rPr>
        <w:sz w:val="24"/>
        <w:szCs w:val="24"/>
      </w:rPr>
      <w:fldChar w:fldCharType="begin"/>
    </w:r>
    <w:r w:rsidRPr="0018589F">
      <w:rPr>
        <w:sz w:val="24"/>
        <w:szCs w:val="24"/>
      </w:rPr>
      <w:instrText xml:space="preserve"> PAGE   \* MERGEFORMAT </w:instrText>
    </w:r>
    <w:r w:rsidRPr="0018589F">
      <w:rPr>
        <w:sz w:val="24"/>
        <w:szCs w:val="24"/>
      </w:rPr>
      <w:fldChar w:fldCharType="separate"/>
    </w:r>
    <w:r w:rsidR="00B61FC0">
      <w:rPr>
        <w:noProof/>
        <w:sz w:val="24"/>
        <w:szCs w:val="24"/>
      </w:rPr>
      <w:t>2</w:t>
    </w:r>
    <w:r w:rsidRPr="0018589F">
      <w:rPr>
        <w:sz w:val="24"/>
        <w:szCs w:val="24"/>
      </w:rPr>
      <w:fldChar w:fldCharType="end"/>
    </w:r>
  </w:p>
  <w:p w:rsidR="0018589F" w:rsidRDefault="0018589F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5185C"/>
    <w:multiLevelType w:val="hybridMultilevel"/>
    <w:tmpl w:val="62D025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5A7D4A"/>
    <w:multiLevelType w:val="hybridMultilevel"/>
    <w:tmpl w:val="E48EDE54"/>
    <w:lvl w:ilvl="0" w:tplc="DAD23462">
      <w:start w:val="4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" w15:restartNumberingAfterBreak="0">
    <w:nsid w:val="1F4E334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</w:abstractNum>
  <w:abstractNum w:abstractNumId="3" w15:restartNumberingAfterBreak="0">
    <w:nsid w:val="45465789"/>
    <w:multiLevelType w:val="multilevel"/>
    <w:tmpl w:val="E3EEE042"/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111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2190"/>
        </w:tabs>
        <w:ind w:left="2190" w:hanging="11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90"/>
        </w:tabs>
        <w:ind w:left="2790" w:hanging="111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30"/>
        </w:tabs>
        <w:ind w:left="3630" w:hanging="11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470"/>
        </w:tabs>
        <w:ind w:left="4470" w:hanging="11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640"/>
        </w:tabs>
        <w:ind w:left="5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680"/>
        </w:tabs>
        <w:ind w:left="76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880"/>
        </w:tabs>
        <w:ind w:left="8880" w:hanging="2160"/>
      </w:pPr>
      <w:rPr>
        <w:rFonts w:hint="default"/>
      </w:rPr>
    </w:lvl>
  </w:abstractNum>
  <w:abstractNum w:abstractNumId="4" w15:restartNumberingAfterBreak="0">
    <w:nsid w:val="4C40777B"/>
    <w:multiLevelType w:val="singleLevel"/>
    <w:tmpl w:val="ED08C962"/>
    <w:lvl w:ilvl="0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 w15:restartNumberingAfterBreak="0">
    <w:nsid w:val="6B487E64"/>
    <w:multiLevelType w:val="singleLevel"/>
    <w:tmpl w:val="41EECA12"/>
    <w:lvl w:ilvl="0">
      <w:start w:val="3"/>
      <w:numFmt w:val="decimal"/>
      <w:lvlText w:val="%1."/>
      <w:lvlJc w:val="left"/>
      <w:pPr>
        <w:tabs>
          <w:tab w:val="num" w:pos="1002"/>
        </w:tabs>
        <w:ind w:left="1002" w:hanging="435"/>
      </w:pPr>
      <w:rPr>
        <w:rFonts w:hint="default"/>
      </w:rPr>
    </w:lvl>
  </w:abstractNum>
  <w:abstractNum w:abstractNumId="6" w15:restartNumberingAfterBreak="0">
    <w:nsid w:val="7C2F6F95"/>
    <w:multiLevelType w:val="singleLevel"/>
    <w:tmpl w:val="3434F916"/>
    <w:lvl w:ilvl="0">
      <w:start w:val="1"/>
      <w:numFmt w:val="decimal"/>
      <w:pStyle w:val="14"/>
      <w:lvlText w:val="1.%1."/>
      <w:legacy w:legacy="1" w:legacySpace="0" w:legacyIndent="696"/>
      <w:lvlJc w:val="left"/>
      <w:rPr>
        <w:rFonts w:cs="Times New Roman"/>
        <w:sz w:val="28"/>
        <w:szCs w:val="28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00"/>
  <w:displayHorizontalDrawingGridEvery w:val="2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D67"/>
    <w:rsid w:val="00004D22"/>
    <w:rsid w:val="00011323"/>
    <w:rsid w:val="00042D66"/>
    <w:rsid w:val="00045FA4"/>
    <w:rsid w:val="00050C8B"/>
    <w:rsid w:val="00051E2E"/>
    <w:rsid w:val="00067073"/>
    <w:rsid w:val="0007475A"/>
    <w:rsid w:val="00076FAD"/>
    <w:rsid w:val="00080CCE"/>
    <w:rsid w:val="000876AC"/>
    <w:rsid w:val="000878C3"/>
    <w:rsid w:val="00090A99"/>
    <w:rsid w:val="00094F73"/>
    <w:rsid w:val="000A2F6A"/>
    <w:rsid w:val="000A61F8"/>
    <w:rsid w:val="000B3324"/>
    <w:rsid w:val="000B7E1F"/>
    <w:rsid w:val="000D5F69"/>
    <w:rsid w:val="000E1530"/>
    <w:rsid w:val="00103F31"/>
    <w:rsid w:val="001050F9"/>
    <w:rsid w:val="00113EDD"/>
    <w:rsid w:val="00135E70"/>
    <w:rsid w:val="00147887"/>
    <w:rsid w:val="00163039"/>
    <w:rsid w:val="00165C7A"/>
    <w:rsid w:val="001661D0"/>
    <w:rsid w:val="00176692"/>
    <w:rsid w:val="0018589F"/>
    <w:rsid w:val="001923D5"/>
    <w:rsid w:val="00193D26"/>
    <w:rsid w:val="001943F5"/>
    <w:rsid w:val="00195CE8"/>
    <w:rsid w:val="001C2EEF"/>
    <w:rsid w:val="001C391F"/>
    <w:rsid w:val="001C622D"/>
    <w:rsid w:val="001D0A89"/>
    <w:rsid w:val="001E407D"/>
    <w:rsid w:val="001E6F1A"/>
    <w:rsid w:val="001F6887"/>
    <w:rsid w:val="00204CB5"/>
    <w:rsid w:val="00207531"/>
    <w:rsid w:val="00216CC6"/>
    <w:rsid w:val="00221021"/>
    <w:rsid w:val="00226D52"/>
    <w:rsid w:val="00234D69"/>
    <w:rsid w:val="00246F10"/>
    <w:rsid w:val="0025184B"/>
    <w:rsid w:val="00266D21"/>
    <w:rsid w:val="00284AC7"/>
    <w:rsid w:val="00295607"/>
    <w:rsid w:val="002A09A3"/>
    <w:rsid w:val="002A7197"/>
    <w:rsid w:val="002B4005"/>
    <w:rsid w:val="002B4181"/>
    <w:rsid w:val="002B4AAC"/>
    <w:rsid w:val="002C19DA"/>
    <w:rsid w:val="00303F24"/>
    <w:rsid w:val="00312D67"/>
    <w:rsid w:val="0033118C"/>
    <w:rsid w:val="003332CA"/>
    <w:rsid w:val="00335B1E"/>
    <w:rsid w:val="003450E7"/>
    <w:rsid w:val="00354FE5"/>
    <w:rsid w:val="00364FC5"/>
    <w:rsid w:val="00366059"/>
    <w:rsid w:val="00375732"/>
    <w:rsid w:val="003B3B38"/>
    <w:rsid w:val="003C75EE"/>
    <w:rsid w:val="003E17D8"/>
    <w:rsid w:val="003F2674"/>
    <w:rsid w:val="00405842"/>
    <w:rsid w:val="00426BFF"/>
    <w:rsid w:val="0042738E"/>
    <w:rsid w:val="004301D8"/>
    <w:rsid w:val="004303DD"/>
    <w:rsid w:val="00432F1E"/>
    <w:rsid w:val="004367A9"/>
    <w:rsid w:val="0044331A"/>
    <w:rsid w:val="00446B16"/>
    <w:rsid w:val="004573AA"/>
    <w:rsid w:val="0048357B"/>
    <w:rsid w:val="0049648D"/>
    <w:rsid w:val="004A10F6"/>
    <w:rsid w:val="004C20DC"/>
    <w:rsid w:val="004F6D36"/>
    <w:rsid w:val="00524A64"/>
    <w:rsid w:val="0052751D"/>
    <w:rsid w:val="0053723A"/>
    <w:rsid w:val="00542005"/>
    <w:rsid w:val="00555F6C"/>
    <w:rsid w:val="00567603"/>
    <w:rsid w:val="00570335"/>
    <w:rsid w:val="005741CE"/>
    <w:rsid w:val="005809EE"/>
    <w:rsid w:val="005817E8"/>
    <w:rsid w:val="005878BC"/>
    <w:rsid w:val="00592F87"/>
    <w:rsid w:val="00597325"/>
    <w:rsid w:val="005A58F4"/>
    <w:rsid w:val="005D0C87"/>
    <w:rsid w:val="005D384C"/>
    <w:rsid w:val="005E1384"/>
    <w:rsid w:val="005E3179"/>
    <w:rsid w:val="005E3EFF"/>
    <w:rsid w:val="005E650A"/>
    <w:rsid w:val="006079AA"/>
    <w:rsid w:val="00611B97"/>
    <w:rsid w:val="0061523C"/>
    <w:rsid w:val="00621796"/>
    <w:rsid w:val="00627275"/>
    <w:rsid w:val="0063244A"/>
    <w:rsid w:val="00643CB8"/>
    <w:rsid w:val="0066344E"/>
    <w:rsid w:val="00683215"/>
    <w:rsid w:val="00687FCC"/>
    <w:rsid w:val="00690B89"/>
    <w:rsid w:val="006B2D7B"/>
    <w:rsid w:val="006B7A9C"/>
    <w:rsid w:val="006D1A48"/>
    <w:rsid w:val="006E1BFF"/>
    <w:rsid w:val="006E23EB"/>
    <w:rsid w:val="006F7B3E"/>
    <w:rsid w:val="00701790"/>
    <w:rsid w:val="007268EA"/>
    <w:rsid w:val="00731EB4"/>
    <w:rsid w:val="007363AE"/>
    <w:rsid w:val="00737025"/>
    <w:rsid w:val="0074780F"/>
    <w:rsid w:val="00761BC0"/>
    <w:rsid w:val="00773CDF"/>
    <w:rsid w:val="00793FA0"/>
    <w:rsid w:val="007B41C8"/>
    <w:rsid w:val="007B60E3"/>
    <w:rsid w:val="007C5A32"/>
    <w:rsid w:val="007D23ED"/>
    <w:rsid w:val="007E2BB7"/>
    <w:rsid w:val="007E427E"/>
    <w:rsid w:val="007E71CA"/>
    <w:rsid w:val="007F4944"/>
    <w:rsid w:val="0080416F"/>
    <w:rsid w:val="008133C1"/>
    <w:rsid w:val="0083348F"/>
    <w:rsid w:val="008344C7"/>
    <w:rsid w:val="00841674"/>
    <w:rsid w:val="00842B31"/>
    <w:rsid w:val="00847FB8"/>
    <w:rsid w:val="008541BE"/>
    <w:rsid w:val="00873431"/>
    <w:rsid w:val="00876A54"/>
    <w:rsid w:val="00876AF2"/>
    <w:rsid w:val="00876F73"/>
    <w:rsid w:val="00880E82"/>
    <w:rsid w:val="00883165"/>
    <w:rsid w:val="008A194B"/>
    <w:rsid w:val="008A4595"/>
    <w:rsid w:val="008B21D4"/>
    <w:rsid w:val="008C6D20"/>
    <w:rsid w:val="008D596E"/>
    <w:rsid w:val="008E3941"/>
    <w:rsid w:val="008E7674"/>
    <w:rsid w:val="008F3640"/>
    <w:rsid w:val="008F6752"/>
    <w:rsid w:val="00900BFB"/>
    <w:rsid w:val="0090166F"/>
    <w:rsid w:val="009033CD"/>
    <w:rsid w:val="00903476"/>
    <w:rsid w:val="00903605"/>
    <w:rsid w:val="00904B85"/>
    <w:rsid w:val="009258E5"/>
    <w:rsid w:val="009429B8"/>
    <w:rsid w:val="00955602"/>
    <w:rsid w:val="00970EAB"/>
    <w:rsid w:val="00986BAF"/>
    <w:rsid w:val="009A1223"/>
    <w:rsid w:val="009A41AC"/>
    <w:rsid w:val="009B17C7"/>
    <w:rsid w:val="009C0DF1"/>
    <w:rsid w:val="009C6E77"/>
    <w:rsid w:val="009D2D90"/>
    <w:rsid w:val="009D451F"/>
    <w:rsid w:val="00A03F29"/>
    <w:rsid w:val="00A12A0C"/>
    <w:rsid w:val="00A14A1D"/>
    <w:rsid w:val="00A20293"/>
    <w:rsid w:val="00A22641"/>
    <w:rsid w:val="00A248C9"/>
    <w:rsid w:val="00A3078A"/>
    <w:rsid w:val="00A32CED"/>
    <w:rsid w:val="00A336B7"/>
    <w:rsid w:val="00A4098F"/>
    <w:rsid w:val="00A520F7"/>
    <w:rsid w:val="00A63D7C"/>
    <w:rsid w:val="00A675C0"/>
    <w:rsid w:val="00A82795"/>
    <w:rsid w:val="00A95CAE"/>
    <w:rsid w:val="00AA07BB"/>
    <w:rsid w:val="00AA1576"/>
    <w:rsid w:val="00AE03DD"/>
    <w:rsid w:val="00AE07AE"/>
    <w:rsid w:val="00AF3A2A"/>
    <w:rsid w:val="00B00ADD"/>
    <w:rsid w:val="00B24AA4"/>
    <w:rsid w:val="00B44FEA"/>
    <w:rsid w:val="00B4558D"/>
    <w:rsid w:val="00B5790C"/>
    <w:rsid w:val="00B61580"/>
    <w:rsid w:val="00B61FC0"/>
    <w:rsid w:val="00B67F18"/>
    <w:rsid w:val="00B721EE"/>
    <w:rsid w:val="00B72ACA"/>
    <w:rsid w:val="00B805B5"/>
    <w:rsid w:val="00BA3AEA"/>
    <w:rsid w:val="00BB5177"/>
    <w:rsid w:val="00BC329A"/>
    <w:rsid w:val="00BC77FC"/>
    <w:rsid w:val="00BE206F"/>
    <w:rsid w:val="00BE2A59"/>
    <w:rsid w:val="00BF10C1"/>
    <w:rsid w:val="00BF5F75"/>
    <w:rsid w:val="00BF72D4"/>
    <w:rsid w:val="00C0030B"/>
    <w:rsid w:val="00C053AE"/>
    <w:rsid w:val="00C174C8"/>
    <w:rsid w:val="00C26ED3"/>
    <w:rsid w:val="00C308A9"/>
    <w:rsid w:val="00C32194"/>
    <w:rsid w:val="00C330B4"/>
    <w:rsid w:val="00C358B3"/>
    <w:rsid w:val="00C4579A"/>
    <w:rsid w:val="00C619C2"/>
    <w:rsid w:val="00C667B1"/>
    <w:rsid w:val="00C670CF"/>
    <w:rsid w:val="00C777E6"/>
    <w:rsid w:val="00C83E10"/>
    <w:rsid w:val="00CA1578"/>
    <w:rsid w:val="00CA4E88"/>
    <w:rsid w:val="00CA5239"/>
    <w:rsid w:val="00CB15EA"/>
    <w:rsid w:val="00CB1641"/>
    <w:rsid w:val="00CC2F32"/>
    <w:rsid w:val="00CD0ADD"/>
    <w:rsid w:val="00CF285E"/>
    <w:rsid w:val="00CF4692"/>
    <w:rsid w:val="00D01B87"/>
    <w:rsid w:val="00D02E64"/>
    <w:rsid w:val="00D06682"/>
    <w:rsid w:val="00D1558D"/>
    <w:rsid w:val="00D334AF"/>
    <w:rsid w:val="00D3490A"/>
    <w:rsid w:val="00D356AF"/>
    <w:rsid w:val="00D435C3"/>
    <w:rsid w:val="00D46135"/>
    <w:rsid w:val="00D65E4B"/>
    <w:rsid w:val="00D7026E"/>
    <w:rsid w:val="00D7518E"/>
    <w:rsid w:val="00D76BAF"/>
    <w:rsid w:val="00D80A30"/>
    <w:rsid w:val="00D8429D"/>
    <w:rsid w:val="00D94586"/>
    <w:rsid w:val="00D94931"/>
    <w:rsid w:val="00DA3560"/>
    <w:rsid w:val="00DB5117"/>
    <w:rsid w:val="00DB5206"/>
    <w:rsid w:val="00DC2D5D"/>
    <w:rsid w:val="00DD15D6"/>
    <w:rsid w:val="00DD4678"/>
    <w:rsid w:val="00DE2292"/>
    <w:rsid w:val="00DE2AAC"/>
    <w:rsid w:val="00DE6A7E"/>
    <w:rsid w:val="00DF166F"/>
    <w:rsid w:val="00DF7CDC"/>
    <w:rsid w:val="00E02111"/>
    <w:rsid w:val="00E05C03"/>
    <w:rsid w:val="00E30893"/>
    <w:rsid w:val="00E43227"/>
    <w:rsid w:val="00E61AE1"/>
    <w:rsid w:val="00E62988"/>
    <w:rsid w:val="00E66E52"/>
    <w:rsid w:val="00E75CDA"/>
    <w:rsid w:val="00E806E4"/>
    <w:rsid w:val="00EA3EE2"/>
    <w:rsid w:val="00EA493A"/>
    <w:rsid w:val="00EC4F16"/>
    <w:rsid w:val="00ED3EF4"/>
    <w:rsid w:val="00EE5232"/>
    <w:rsid w:val="00EE6C2C"/>
    <w:rsid w:val="00EF0471"/>
    <w:rsid w:val="00EF092E"/>
    <w:rsid w:val="00F033A0"/>
    <w:rsid w:val="00F0540A"/>
    <w:rsid w:val="00F075F4"/>
    <w:rsid w:val="00F119B0"/>
    <w:rsid w:val="00F13238"/>
    <w:rsid w:val="00F24D70"/>
    <w:rsid w:val="00F33AB7"/>
    <w:rsid w:val="00F35656"/>
    <w:rsid w:val="00F41A9C"/>
    <w:rsid w:val="00F716A0"/>
    <w:rsid w:val="00F73C3E"/>
    <w:rsid w:val="00F74C9E"/>
    <w:rsid w:val="00F76811"/>
    <w:rsid w:val="00F779F8"/>
    <w:rsid w:val="00FA5CB6"/>
    <w:rsid w:val="00FB40C7"/>
    <w:rsid w:val="00FE11F6"/>
    <w:rsid w:val="00FE262D"/>
    <w:rsid w:val="00FE2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694BF2-5C87-44EB-95EF-8734400D9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firstLine="567"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4">
    <w:name w:val="heading 4"/>
    <w:basedOn w:val="a"/>
    <w:next w:val="a"/>
    <w:qFormat/>
    <w:pPr>
      <w:keepNext/>
      <w:jc w:val="right"/>
      <w:outlineLvl w:val="3"/>
    </w:pPr>
    <w:rPr>
      <w:sz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Заголовок"/>
    <w:basedOn w:val="a"/>
    <w:qFormat/>
    <w:pPr>
      <w:spacing w:line="480" w:lineRule="auto"/>
      <w:jc w:val="center"/>
    </w:pPr>
    <w:rPr>
      <w:b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  <w:snapToGrid w:val="0"/>
    </w:rPr>
  </w:style>
  <w:style w:type="paragraph" w:customStyle="1" w:styleId="ConsPlusTitle">
    <w:name w:val="ConsPlusTitle"/>
    <w:pPr>
      <w:widowControl w:val="0"/>
    </w:pPr>
    <w:rPr>
      <w:rFonts w:ascii="Arial" w:hAnsi="Arial"/>
      <w:b/>
      <w:snapToGrid w:val="0"/>
    </w:rPr>
  </w:style>
  <w:style w:type="paragraph" w:styleId="a4">
    <w:name w:val="Body Text Indent"/>
    <w:basedOn w:val="a"/>
    <w:pPr>
      <w:ind w:firstLine="567"/>
    </w:pPr>
    <w:rPr>
      <w:sz w:val="28"/>
    </w:rPr>
  </w:style>
  <w:style w:type="paragraph" w:styleId="a5">
    <w:name w:val="Subtitle"/>
    <w:basedOn w:val="a"/>
    <w:qFormat/>
    <w:rPr>
      <w:sz w:val="28"/>
    </w:rPr>
  </w:style>
  <w:style w:type="paragraph" w:styleId="20">
    <w:name w:val="Body Text Indent 2"/>
    <w:basedOn w:val="a"/>
    <w:pPr>
      <w:ind w:firstLine="720"/>
      <w:jc w:val="both"/>
    </w:pPr>
    <w:rPr>
      <w:sz w:val="28"/>
    </w:rPr>
  </w:style>
  <w:style w:type="paragraph" w:styleId="a6">
    <w:name w:val="header"/>
    <w:basedOn w:val="a"/>
    <w:link w:val="a7"/>
    <w:uiPriority w:val="99"/>
    <w:rsid w:val="00A3078A"/>
    <w:pPr>
      <w:tabs>
        <w:tab w:val="center" w:pos="4677"/>
        <w:tab w:val="right" w:pos="9355"/>
      </w:tabs>
    </w:pPr>
  </w:style>
  <w:style w:type="paragraph" w:styleId="a8">
    <w:name w:val="footer"/>
    <w:basedOn w:val="a"/>
    <w:rsid w:val="00A3078A"/>
    <w:pPr>
      <w:tabs>
        <w:tab w:val="center" w:pos="4677"/>
        <w:tab w:val="right" w:pos="9355"/>
      </w:tabs>
    </w:pPr>
  </w:style>
  <w:style w:type="paragraph" w:styleId="a9">
    <w:name w:val="Balloon Text"/>
    <w:basedOn w:val="a"/>
    <w:semiHidden/>
    <w:rsid w:val="008A194B"/>
    <w:rPr>
      <w:rFonts w:ascii="Tahoma" w:hAnsi="Tahoma" w:cs="Tahoma"/>
      <w:sz w:val="16"/>
      <w:szCs w:val="16"/>
    </w:rPr>
  </w:style>
  <w:style w:type="character" w:styleId="aa">
    <w:name w:val="Hyperlink"/>
    <w:uiPriority w:val="99"/>
    <w:semiHidden/>
    <w:unhideWhenUsed/>
    <w:rsid w:val="00E05C03"/>
    <w:rPr>
      <w:color w:val="0000FF"/>
      <w:u w:val="single"/>
    </w:rPr>
  </w:style>
  <w:style w:type="character" w:customStyle="1" w:styleId="a7">
    <w:name w:val="Верхний колонтитул Знак"/>
    <w:basedOn w:val="a0"/>
    <w:link w:val="a6"/>
    <w:uiPriority w:val="99"/>
    <w:rsid w:val="0018589F"/>
  </w:style>
  <w:style w:type="paragraph" w:customStyle="1" w:styleId="14">
    <w:name w:val="Обычный + 14 пт"/>
    <w:aliases w:val="Черный"/>
    <w:basedOn w:val="a"/>
    <w:rsid w:val="0074780F"/>
    <w:pPr>
      <w:widowControl w:val="0"/>
      <w:numPr>
        <w:numId w:val="6"/>
      </w:numPr>
      <w:shd w:val="clear" w:color="auto" w:fill="FFFFFF"/>
      <w:tabs>
        <w:tab w:val="left" w:pos="1260"/>
      </w:tabs>
      <w:spacing w:line="360" w:lineRule="auto"/>
      <w:ind w:firstLine="744"/>
      <w:jc w:val="both"/>
    </w:pPr>
    <w:rPr>
      <w:rFonts w:eastAsia="Calibri"/>
      <w:color w:val="000000"/>
      <w:sz w:val="28"/>
    </w:rPr>
  </w:style>
  <w:style w:type="character" w:customStyle="1" w:styleId="ConsPlusNormal0">
    <w:name w:val="ConsPlusNormal Знак"/>
    <w:link w:val="ConsPlusNormal"/>
    <w:locked/>
    <w:rsid w:val="00DC2D5D"/>
    <w:rPr>
      <w:rFonts w:ascii="Arial" w:hAnsi="Arial"/>
      <w:snapToGrid w:val="0"/>
      <w:lang w:val="ru-RU" w:eastAsia="ru-RU" w:bidi="ar-SA"/>
    </w:rPr>
  </w:style>
  <w:style w:type="paragraph" w:customStyle="1" w:styleId="ConsPlusNonformat">
    <w:name w:val="ConsPlusNonformat"/>
    <w:rsid w:val="00A248C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42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532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3564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l4</dc:creator>
  <cp:keywords/>
  <dc:description/>
  <cp:lastModifiedBy>Болотская Д.В.</cp:lastModifiedBy>
  <cp:revision>2</cp:revision>
  <cp:lastPrinted>2023-04-20T12:10:00Z</cp:lastPrinted>
  <dcterms:created xsi:type="dcterms:W3CDTF">2024-05-06T10:08:00Z</dcterms:created>
  <dcterms:modified xsi:type="dcterms:W3CDTF">2024-05-06T10:08:00Z</dcterms:modified>
</cp:coreProperties>
</file>