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952" w:rsidRPr="0056467C" w:rsidRDefault="009E7952">
      <w:pPr>
        <w:pStyle w:val="a3"/>
        <w:spacing w:before="120" w:line="360" w:lineRule="auto"/>
        <w:rPr>
          <w:sz w:val="28"/>
          <w:lang w:val="en-US"/>
        </w:rPr>
      </w:pPr>
    </w:p>
    <w:p w:rsidR="009E7952" w:rsidRDefault="00FB64F6">
      <w:pPr>
        <w:pStyle w:val="a3"/>
        <w:spacing w:before="120" w:line="360" w:lineRule="auto"/>
        <w:rPr>
          <w:sz w:val="28"/>
        </w:rPr>
      </w:pPr>
      <w:r>
        <w:rPr>
          <w:b w:val="0"/>
          <w:noProof/>
          <w:color w:val="000000"/>
          <w:sz w:val="28"/>
        </w:rPr>
        <mc:AlternateContent>
          <mc:Choice Requires="wps">
            <w:drawing>
              <wp:anchor distT="0" distB="0" distL="114300" distR="114300" simplePos="0" relativeHeight="251658752" behindDoc="0" locked="0" layoutInCell="0" allowOverlap="1">
                <wp:simplePos x="0" y="0"/>
                <wp:positionH relativeFrom="column">
                  <wp:posOffset>-194945</wp:posOffset>
                </wp:positionH>
                <wp:positionV relativeFrom="paragraph">
                  <wp:posOffset>20320</wp:posOffset>
                </wp:positionV>
                <wp:extent cx="1234440" cy="548640"/>
                <wp:effectExtent l="0" t="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jc w:val="center"/>
                              <w:rPr>
                                <w:color w:val="FFFFFF"/>
                              </w:rPr>
                            </w:pPr>
                            <w:r w:rsidRPr="00311533">
                              <w:rPr>
                                <w:color w:val="FFFFFF"/>
                              </w:rPr>
                              <w:t>Times New Roman,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5.35pt;margin-top:1.6pt;width:97.2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m3qwIAAK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" o:allowincell="f" filled="f" stroked="f">
                <v:textbox inset="0,0,0,0">
                  <w:txbxContent>
                    <w:p w:rsidR="00CC4121" w:rsidRPr="00311533" w:rsidRDefault="00CC4121">
                      <w:pPr>
                        <w:jc w:val="center"/>
                        <w:rPr>
                          <w:color w:val="FFFFFF"/>
                        </w:rPr>
                      </w:pPr>
                      <w:r w:rsidRPr="00311533">
                        <w:rPr>
                          <w:color w:val="FFFFFF"/>
                        </w:rPr>
                        <w:t>Times New Roman,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v:textbox>
              </v:shape>
            </w:pict>
          </mc:Fallback>
        </mc:AlternateContent>
      </w:r>
      <w:r>
        <w:rPr>
          <w:b w:val="0"/>
          <w:noProof/>
          <w:color w:val="000000"/>
          <w:sz w:val="28"/>
        </w:rPr>
        <mc:AlternateContent>
          <mc:Choice Requires="wps">
            <w:drawing>
              <wp:anchor distT="0" distB="0" distL="114300" distR="114300" simplePos="0" relativeHeight="251659776" behindDoc="0" locked="0" layoutInCell="0" allowOverlap="1">
                <wp:simplePos x="0" y="0"/>
                <wp:positionH relativeFrom="column">
                  <wp:posOffset>3422650</wp:posOffset>
                </wp:positionH>
                <wp:positionV relativeFrom="paragraph">
                  <wp:posOffset>-614045</wp:posOffset>
                </wp:positionV>
                <wp:extent cx="2057400" cy="360045"/>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Default="00CC4121">
                            <w:pPr>
                              <w:rPr>
                                <w:color w:val="0000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269.5pt;margin-top:-48.35pt;width:162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6xsAIAALE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" o:allowincell="f" filled="f" stroked="f">
                <v:textbox inset="0,0,0,0">
                  <w:txbxContent>
                    <w:p w:rsidR="00CC4121" w:rsidRDefault="00CC4121">
                      <w:pPr>
                        <w:rPr>
                          <w:color w:val="0000FF"/>
                        </w:rPr>
                      </w:pPr>
                    </w:p>
                  </w:txbxContent>
                </v:textbox>
              </v:shape>
            </w:pict>
          </mc:Fallback>
        </mc:AlternateContent>
      </w:r>
      <w:r>
        <w:rPr>
          <w:b w:val="0"/>
          <w:noProof/>
          <w:color w:val="000000"/>
          <w:sz w:val="28"/>
        </w:rPr>
        <mc:AlternateContent>
          <mc:Choice Requires="wps">
            <w:drawing>
              <wp:anchor distT="0" distB="0" distL="114300" distR="114300" simplePos="0" relativeHeight="251657728" behindDoc="0" locked="0" layoutInCell="0" allowOverlap="1">
                <wp:simplePos x="0" y="0"/>
                <wp:positionH relativeFrom="column">
                  <wp:posOffset>4546600</wp:posOffset>
                </wp:positionH>
                <wp:positionV relativeFrom="paragraph">
                  <wp:posOffset>246380</wp:posOffset>
                </wp:positionV>
                <wp:extent cx="2057400" cy="521970"/>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rPr>
                                <w:color w:val="FFFFFF"/>
                              </w:rPr>
                            </w:pPr>
                            <w:r w:rsidRPr="00311533">
                              <w:rPr>
                                <w:color w:val="FFFFFF"/>
                              </w:rPr>
                              <w:t xml:space="preserve">Times New Roman, 16, жирный, </w:t>
                            </w:r>
                          </w:p>
                          <w:p w:rsidR="00CC4121" w:rsidRPr="00311533" w:rsidRDefault="00CC4121">
                            <w:pPr>
                              <w:rPr>
                                <w:color w:val="FFFFFF"/>
                              </w:rPr>
                            </w:pPr>
                            <w:r w:rsidRPr="00311533">
                              <w:rPr>
                                <w:color w:val="FFFFFF"/>
                              </w:rPr>
                              <w:t xml:space="preserve">разряженный 5 пт,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358pt;margin-top:19.4pt;width:162pt;height:4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hFsg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" o:allowincell="f" filled="f" stroked="f">
                <v:textbox inset="0,0,0,0">
                  <w:txbxContent>
                    <w:p w:rsidR="00CC4121" w:rsidRPr="00311533" w:rsidRDefault="00CC4121">
                      <w:pPr>
                        <w:rPr>
                          <w:color w:val="FFFFFF"/>
                        </w:rPr>
                      </w:pPr>
                      <w:r w:rsidRPr="00311533">
                        <w:rPr>
                          <w:color w:val="FFFFFF"/>
                        </w:rPr>
                        <w:t xml:space="preserve">Times New Roman, 16, жирный, </w:t>
                      </w:r>
                    </w:p>
                    <w:p w:rsidR="00CC4121" w:rsidRPr="00311533" w:rsidRDefault="00CC4121">
                      <w:pPr>
                        <w:rPr>
                          <w:color w:val="FFFFFF"/>
                        </w:rPr>
                      </w:pPr>
                      <w:r w:rsidRPr="00311533">
                        <w:rPr>
                          <w:color w:val="FFFFFF"/>
                        </w:rPr>
                        <w:t xml:space="preserve">разряженный 5 пт,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v:textbox>
              </v:shape>
            </w:pict>
          </mc:Fallback>
        </mc:AlternateContent>
      </w:r>
      <w:r>
        <w:rPr>
          <w:noProof/>
          <w:sz w:val="28"/>
        </w:rPr>
        <mc:AlternateContent>
          <mc:Choice Requires="wps">
            <w:drawing>
              <wp:anchor distT="0" distB="0" distL="114300" distR="114300" simplePos="0" relativeHeight="251655680"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Default="00CC4121">
                            <w:pPr>
                              <w:jc w:val="center"/>
                              <w:rPr>
                                <w:noProof/>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6" o:title=""/>
                                </v:shape>
                                <o:OLEObject Type="Embed" ProgID="Word.Picture.8" ShapeID="_x0000_i1025" DrawAspect="Content" ObjectID="_1776512509" r:id="rId7"/>
                              </w:object>
                            </w:r>
                          </w:p>
                          <w:p w:rsidR="00CC4121" w:rsidRDefault="00CC412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08.45pt;margin-top:-48.15pt;width:65.75pt;height:6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J8ug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" o:allowincell="f" filled="f" stroked="f">
                <v:textbox>
                  <w:txbxContent>
                    <w:p w:rsidR="00CC4121" w:rsidRDefault="00CC4121">
                      <w:pPr>
                        <w:jc w:val="center"/>
                        <w:rPr>
                          <w:noProof/>
                        </w:rPr>
                      </w:pPr>
                      <w:r>
                        <w:rPr>
                          <w:noProof/>
                        </w:rPr>
                        <w:object w:dxaOrig="941" w:dyaOrig="1061">
                          <v:shape id="_x0000_i1025" type="#_x0000_t75" style="width:51pt;height:57.75pt" o:ole="" fillcolor="window">
                            <v:imagedata r:id="rId6" o:title=""/>
                          </v:shape>
                          <o:OLEObject Type="Embed" ProgID="Word.Picture.8" ShapeID="_x0000_i1025" DrawAspect="Content" ObjectID="_1776512509" r:id="rId8"/>
                        </w:object>
                      </w:r>
                    </w:p>
                    <w:p w:rsidR="00CC4121" w:rsidRDefault="00CC4121">
                      <w:pPr>
                        <w:jc w:val="center"/>
                      </w:pPr>
                    </w:p>
                  </w:txbxContent>
                </v:textbox>
              </v:shape>
            </w:pict>
          </mc:Fallback>
        </mc:AlternateContent>
      </w:r>
      <w:r w:rsidR="009E7952">
        <w:rPr>
          <w:sz w:val="28"/>
        </w:rPr>
        <w:t xml:space="preserve">         ГЛАВА  АДМИНИСТРАЦИИ  ГОРОДА  БАЙКОНУР</w:t>
      </w:r>
    </w:p>
    <w:p w:rsidR="009E7952" w:rsidRDefault="00FB64F6">
      <w:pPr>
        <w:pStyle w:val="2"/>
        <w:spacing w:line="360" w:lineRule="auto"/>
        <w:rPr>
          <w:spacing w:val="100"/>
        </w:rPr>
      </w:pPr>
      <w:r>
        <w:rPr>
          <w:noProof/>
        </w:rPr>
        <mc:AlternateContent>
          <mc:Choice Requires="wps">
            <w:drawing>
              <wp:anchor distT="0" distB="0" distL="114300" distR="114300" simplePos="0" relativeHeight="251654656" behindDoc="0" locked="0" layoutInCell="0" allowOverlap="1">
                <wp:simplePos x="0" y="0"/>
                <wp:positionH relativeFrom="column">
                  <wp:posOffset>6985</wp:posOffset>
                </wp:positionH>
                <wp:positionV relativeFrom="page">
                  <wp:posOffset>1590675</wp:posOffset>
                </wp:positionV>
                <wp:extent cx="621792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1CF92"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25.25pt" to="490.1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dEg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" o:allowincell="f">
                <w10:wrap anchory="page"/>
              </v:line>
            </w:pict>
          </mc:Fallback>
        </mc:AlternateContent>
      </w:r>
      <w:r w:rsidR="009E7952">
        <w:rPr>
          <w:spacing w:val="100"/>
        </w:rPr>
        <w:t xml:space="preserve">ПОСТАНОВЛЕНИЕ </w:t>
      </w:r>
    </w:p>
    <w:p w:rsidR="009E7952" w:rsidRDefault="00FB64F6">
      <w:pPr>
        <w:spacing w:line="480" w:lineRule="auto"/>
        <w:jc w:val="both"/>
        <w:rPr>
          <w:sz w:val="28"/>
        </w:rPr>
      </w:pPr>
      <w:r>
        <w:rPr>
          <w:b/>
          <w:noProof/>
          <w:color w:val="000000"/>
          <w:sz w:val="28"/>
        </w:rPr>
        <mc:AlternateContent>
          <mc:Choice Requires="wps">
            <w:drawing>
              <wp:anchor distT="0" distB="0" distL="114300" distR="114300" simplePos="0" relativeHeight="251656704" behindDoc="0" locked="0" layoutInCell="0" allowOverlap="1">
                <wp:simplePos x="0" y="0"/>
                <wp:positionH relativeFrom="column">
                  <wp:posOffset>2165350</wp:posOffset>
                </wp:positionH>
                <wp:positionV relativeFrom="paragraph">
                  <wp:posOffset>5715</wp:posOffset>
                </wp:positionV>
                <wp:extent cx="2057400" cy="360045"/>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rPr>
                                <w:color w:val="FFFFFF"/>
                              </w:rPr>
                            </w:pPr>
                            <w:r w:rsidRPr="00311533">
                              <w:rPr>
                                <w:color w:val="FFFFFF"/>
                              </w:rPr>
                              <w:t xml:space="preserve">Times New Roman,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170.5pt;margin-top:.45pt;width:16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" o:allowincell="f" filled="f" stroked="f">
                <v:textbox inset="0,0,0,0">
                  <w:txbxContent>
                    <w:p w:rsidR="00CC4121" w:rsidRPr="00311533" w:rsidRDefault="00CC4121">
                      <w:pPr>
                        <w:rPr>
                          <w:color w:val="FFFFFF"/>
                        </w:rPr>
                      </w:pPr>
                      <w:r w:rsidRPr="00311533">
                        <w:rPr>
                          <w:color w:val="FFFFFF"/>
                        </w:rPr>
                        <w:t xml:space="preserve">Times New Roman,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v:textbox>
              </v:shape>
            </w:pict>
          </mc:Fallback>
        </mc:AlternateContent>
      </w:r>
      <w:r w:rsidR="00B172EB">
        <w:rPr>
          <w:sz w:val="28"/>
        </w:rPr>
        <w:t>24 февраля 2021 г.</w:t>
      </w:r>
      <w:r w:rsidR="009E7952">
        <w:rPr>
          <w:sz w:val="28"/>
        </w:rPr>
        <w:t xml:space="preserve">                                                     </w:t>
      </w:r>
      <w:r w:rsidR="009E7952">
        <w:rPr>
          <w:sz w:val="28"/>
        </w:rPr>
        <w:tab/>
      </w:r>
      <w:r w:rsidR="009E7952">
        <w:rPr>
          <w:sz w:val="28"/>
        </w:rPr>
        <w:tab/>
      </w:r>
      <w:r w:rsidR="009E2CBA">
        <w:rPr>
          <w:sz w:val="28"/>
        </w:rPr>
        <w:t xml:space="preserve">        </w:t>
      </w:r>
      <w:r w:rsidR="009E7952">
        <w:rPr>
          <w:sz w:val="28"/>
        </w:rPr>
        <w:t xml:space="preserve">№ </w:t>
      </w:r>
      <w:r w:rsidR="00B172EB">
        <w:rPr>
          <w:sz w:val="28"/>
        </w:rPr>
        <w:t>74</w:t>
      </w:r>
      <w:r w:rsidR="009E7952">
        <w:rPr>
          <w:sz w:val="28"/>
        </w:rPr>
        <w:t xml:space="preserve"> </w:t>
      </w:r>
    </w:p>
    <w:p w:rsidR="009E7952" w:rsidRDefault="003644E5" w:rsidP="00EE4660">
      <w:pPr>
        <w:pStyle w:val="a8"/>
        <w:ind w:right="5244" w:firstLine="0"/>
        <w:jc w:val="left"/>
        <w:rPr>
          <w:b/>
          <w:noProof/>
          <w:color w:val="000000"/>
          <w:sz w:val="28"/>
        </w:rPr>
      </w:pPr>
      <w:bookmarkStart w:id="0" w:name="_GoBack"/>
      <w:r w:rsidRPr="003644E5">
        <w:rPr>
          <w:b/>
          <w:noProof/>
          <w:color w:val="000000"/>
          <w:sz w:val="28"/>
        </w:rPr>
        <w:t>Об утверждении стоимости услуг, предоставляемых согласно гарантированному перечню услуг по погребению</w:t>
      </w:r>
    </w:p>
    <w:bookmarkEnd w:id="0"/>
    <w:p w:rsidR="003644E5" w:rsidRPr="003644E5" w:rsidRDefault="003644E5" w:rsidP="003644E5">
      <w:pPr>
        <w:autoSpaceDE w:val="0"/>
        <w:autoSpaceDN w:val="0"/>
        <w:adjustRightInd w:val="0"/>
        <w:spacing w:before="240" w:line="336" w:lineRule="auto"/>
        <w:ind w:firstLine="709"/>
        <w:jc w:val="both"/>
        <w:rPr>
          <w:sz w:val="28"/>
          <w:szCs w:val="28"/>
        </w:rPr>
      </w:pPr>
      <w:r w:rsidRPr="003644E5">
        <w:rPr>
          <w:sz w:val="28"/>
          <w:szCs w:val="28"/>
        </w:rPr>
        <w:t>На основании  Соглашения между Российской Федераци</w:t>
      </w:r>
      <w:r w:rsidR="00E52819">
        <w:rPr>
          <w:sz w:val="28"/>
          <w:szCs w:val="28"/>
        </w:rPr>
        <w:t>ей</w:t>
      </w:r>
      <w:r w:rsidRPr="003644E5">
        <w:rPr>
          <w:sz w:val="28"/>
          <w:szCs w:val="28"/>
        </w:rPr>
        <w:t xml:space="preserve"> и Республикой Казахстан о статусе города Байконур, порядке формирования и статусе его органов исполнительной власти от 23 декабря 1995 г., в соответствии </w:t>
      </w:r>
      <w:r w:rsidR="002D40C5">
        <w:rPr>
          <w:sz w:val="28"/>
          <w:szCs w:val="28"/>
        </w:rPr>
        <w:br/>
      </w:r>
      <w:r w:rsidRPr="003644E5">
        <w:rPr>
          <w:sz w:val="28"/>
          <w:szCs w:val="28"/>
        </w:rPr>
        <w:t>с</w:t>
      </w:r>
      <w:r w:rsidRPr="003644E5">
        <w:rPr>
          <w:b/>
          <w:sz w:val="28"/>
          <w:szCs w:val="28"/>
        </w:rPr>
        <w:t xml:space="preserve"> </w:t>
      </w:r>
      <w:r w:rsidRPr="003644E5">
        <w:rPr>
          <w:sz w:val="28"/>
          <w:szCs w:val="28"/>
        </w:rPr>
        <w:t xml:space="preserve">Федеральным законом от 12 января 1996 г. № 8-ФЗ «О погребении </w:t>
      </w:r>
      <w:r w:rsidR="002D40C5">
        <w:rPr>
          <w:sz w:val="28"/>
          <w:szCs w:val="28"/>
        </w:rPr>
        <w:br/>
      </w:r>
      <w:r w:rsidRPr="003644E5">
        <w:rPr>
          <w:sz w:val="28"/>
          <w:szCs w:val="28"/>
        </w:rPr>
        <w:t xml:space="preserve">и похоронном деле» (с изменениями), </w:t>
      </w:r>
      <w:r w:rsidRPr="00AC11E8">
        <w:rPr>
          <w:sz w:val="28"/>
          <w:szCs w:val="28"/>
        </w:rPr>
        <w:t>постановлением Правительства Российской Федераци</w:t>
      </w:r>
      <w:r w:rsidR="00E52819" w:rsidRPr="00AC11E8">
        <w:rPr>
          <w:sz w:val="28"/>
          <w:szCs w:val="28"/>
        </w:rPr>
        <w:t>и</w:t>
      </w:r>
      <w:r w:rsidR="00C34CDB" w:rsidRPr="00AC11E8">
        <w:rPr>
          <w:sz w:val="28"/>
          <w:szCs w:val="28"/>
        </w:rPr>
        <w:t xml:space="preserve"> от </w:t>
      </w:r>
      <w:r w:rsidR="00AC11E8" w:rsidRPr="00AC11E8">
        <w:rPr>
          <w:sz w:val="28"/>
          <w:szCs w:val="28"/>
        </w:rPr>
        <w:t>28</w:t>
      </w:r>
      <w:r w:rsidR="00C86F03" w:rsidRPr="00AC11E8">
        <w:rPr>
          <w:sz w:val="28"/>
          <w:szCs w:val="28"/>
        </w:rPr>
        <w:t xml:space="preserve"> января 202</w:t>
      </w:r>
      <w:r w:rsidR="00AC11E8" w:rsidRPr="00AC11E8">
        <w:rPr>
          <w:sz w:val="28"/>
          <w:szCs w:val="28"/>
        </w:rPr>
        <w:t>1</w:t>
      </w:r>
      <w:r w:rsidR="00C86F03" w:rsidRPr="00AC11E8">
        <w:rPr>
          <w:sz w:val="28"/>
          <w:szCs w:val="28"/>
        </w:rPr>
        <w:t xml:space="preserve"> г. № </w:t>
      </w:r>
      <w:r w:rsidR="00AC11E8" w:rsidRPr="00AC11E8">
        <w:rPr>
          <w:sz w:val="28"/>
          <w:szCs w:val="28"/>
        </w:rPr>
        <w:t>73</w:t>
      </w:r>
      <w:r w:rsidRPr="00AC11E8">
        <w:rPr>
          <w:sz w:val="28"/>
          <w:szCs w:val="28"/>
        </w:rPr>
        <w:t xml:space="preserve"> «Об утверждении коэффициента индексации выплат, пос</w:t>
      </w:r>
      <w:r w:rsidR="00A4144C" w:rsidRPr="00AC11E8">
        <w:rPr>
          <w:sz w:val="28"/>
          <w:szCs w:val="28"/>
        </w:rPr>
        <w:t>обий и компенсаций в 202</w:t>
      </w:r>
      <w:r w:rsidR="00AC11E8" w:rsidRPr="00AC11E8">
        <w:rPr>
          <w:sz w:val="28"/>
          <w:szCs w:val="28"/>
        </w:rPr>
        <w:t>1</w:t>
      </w:r>
      <w:r w:rsidRPr="00AC11E8">
        <w:rPr>
          <w:sz w:val="28"/>
          <w:szCs w:val="28"/>
        </w:rPr>
        <w:t xml:space="preserve"> году»</w:t>
      </w:r>
      <w:r w:rsidRPr="003644E5">
        <w:rPr>
          <w:sz w:val="28"/>
          <w:szCs w:val="28"/>
        </w:rPr>
        <w:t>, постановлением Главы адм</w:t>
      </w:r>
      <w:r w:rsidR="00C34CDB">
        <w:rPr>
          <w:sz w:val="28"/>
          <w:szCs w:val="28"/>
        </w:rPr>
        <w:t>инистрации города Байконур от 03</w:t>
      </w:r>
      <w:r w:rsidRPr="003644E5">
        <w:rPr>
          <w:sz w:val="28"/>
          <w:szCs w:val="28"/>
        </w:rPr>
        <w:t xml:space="preserve"> </w:t>
      </w:r>
      <w:r w:rsidR="00C34CDB">
        <w:rPr>
          <w:sz w:val="28"/>
          <w:szCs w:val="28"/>
        </w:rPr>
        <w:t>августа</w:t>
      </w:r>
      <w:r w:rsidRPr="003644E5">
        <w:rPr>
          <w:sz w:val="28"/>
          <w:szCs w:val="28"/>
        </w:rPr>
        <w:t xml:space="preserve"> 201</w:t>
      </w:r>
      <w:r w:rsidR="00C34CDB">
        <w:rPr>
          <w:sz w:val="28"/>
          <w:szCs w:val="28"/>
        </w:rPr>
        <w:t>8</w:t>
      </w:r>
      <w:r w:rsidRPr="003644E5">
        <w:rPr>
          <w:sz w:val="28"/>
          <w:szCs w:val="28"/>
        </w:rPr>
        <w:t> г. № 41</w:t>
      </w:r>
      <w:r w:rsidR="00C34CDB">
        <w:rPr>
          <w:sz w:val="28"/>
          <w:szCs w:val="28"/>
        </w:rPr>
        <w:t>0</w:t>
      </w:r>
      <w:r w:rsidRPr="003644E5">
        <w:rPr>
          <w:sz w:val="28"/>
          <w:szCs w:val="28"/>
        </w:rPr>
        <w:t xml:space="preserve"> «Об утверждении Положения о порядке регулирования цен (тарифов) </w:t>
      </w:r>
      <w:r w:rsidR="002D40C5">
        <w:rPr>
          <w:sz w:val="28"/>
          <w:szCs w:val="28"/>
        </w:rPr>
        <w:br/>
      </w:r>
      <w:r w:rsidRPr="003644E5">
        <w:rPr>
          <w:sz w:val="28"/>
          <w:szCs w:val="28"/>
        </w:rPr>
        <w:t>на территории города Байконур</w:t>
      </w:r>
      <w:r w:rsidR="00C34CDB">
        <w:rPr>
          <w:sz w:val="28"/>
          <w:szCs w:val="28"/>
        </w:rPr>
        <w:t>, в новой редакции</w:t>
      </w:r>
      <w:r w:rsidRPr="003644E5">
        <w:rPr>
          <w:sz w:val="28"/>
          <w:szCs w:val="28"/>
        </w:rPr>
        <w:t>»</w:t>
      </w:r>
      <w:r w:rsidR="00A4144C">
        <w:rPr>
          <w:sz w:val="28"/>
          <w:szCs w:val="28"/>
        </w:rPr>
        <w:t xml:space="preserve"> (с изменениями)</w:t>
      </w:r>
      <w:r w:rsidRPr="003644E5">
        <w:rPr>
          <w:sz w:val="28"/>
          <w:szCs w:val="28"/>
        </w:rPr>
        <w:t>,</w:t>
      </w:r>
      <w:r w:rsidR="002D40C5" w:rsidRPr="002D40C5">
        <w:t xml:space="preserve"> </w:t>
      </w:r>
      <w:r w:rsidR="002D40C5" w:rsidRPr="002D40C5">
        <w:rPr>
          <w:sz w:val="28"/>
          <w:szCs w:val="28"/>
        </w:rPr>
        <w:t xml:space="preserve">постановлением Главы администрации города Байконур от 24 апреля 2020 г. </w:t>
      </w:r>
      <w:r w:rsidR="002D40C5">
        <w:rPr>
          <w:sz w:val="28"/>
          <w:szCs w:val="28"/>
        </w:rPr>
        <w:br/>
      </w:r>
      <w:r w:rsidR="002D40C5" w:rsidRPr="002D40C5">
        <w:rPr>
          <w:sz w:val="28"/>
          <w:szCs w:val="28"/>
        </w:rPr>
        <w:t xml:space="preserve">№ 202 «Об организации погребения и похоронного дела на территории </w:t>
      </w:r>
      <w:r w:rsidR="002D40C5">
        <w:rPr>
          <w:sz w:val="28"/>
          <w:szCs w:val="28"/>
        </w:rPr>
        <w:br/>
      </w:r>
      <w:r w:rsidR="002D40C5" w:rsidRPr="002D40C5">
        <w:rPr>
          <w:sz w:val="28"/>
          <w:szCs w:val="28"/>
        </w:rPr>
        <w:t>города Байконур»</w:t>
      </w:r>
      <w:r w:rsidR="002D40C5">
        <w:rPr>
          <w:sz w:val="28"/>
          <w:szCs w:val="28"/>
        </w:rPr>
        <w:t>,</w:t>
      </w:r>
      <w:r w:rsidRPr="003644E5">
        <w:rPr>
          <w:sz w:val="28"/>
          <w:szCs w:val="28"/>
        </w:rPr>
        <w:t xml:space="preserve"> с целью возмещения расходов лицам, взявшим на себя обязанность осуществить погребение умершего, </w:t>
      </w:r>
    </w:p>
    <w:p w:rsidR="003644E5" w:rsidRPr="00781C47" w:rsidRDefault="003644E5" w:rsidP="003644E5">
      <w:pPr>
        <w:pStyle w:val="a5"/>
        <w:spacing w:line="336" w:lineRule="auto"/>
        <w:ind w:left="720"/>
        <w:jc w:val="center"/>
        <w:rPr>
          <w:b/>
          <w:szCs w:val="28"/>
        </w:rPr>
      </w:pPr>
      <w:r w:rsidRPr="00781C47">
        <w:rPr>
          <w:b/>
          <w:szCs w:val="28"/>
        </w:rPr>
        <w:t xml:space="preserve">П О С Т А Н О В Л Я </w:t>
      </w:r>
      <w:r w:rsidR="000E055C" w:rsidRPr="00781C47">
        <w:rPr>
          <w:b/>
          <w:szCs w:val="28"/>
        </w:rPr>
        <w:t>Ю:</w:t>
      </w:r>
    </w:p>
    <w:p w:rsidR="003644E5" w:rsidRPr="00781C47" w:rsidRDefault="003644E5" w:rsidP="003644E5">
      <w:pPr>
        <w:pStyle w:val="aa"/>
        <w:tabs>
          <w:tab w:val="left" w:pos="601"/>
          <w:tab w:val="left" w:pos="1134"/>
          <w:tab w:val="left" w:pos="1134"/>
        </w:tabs>
        <w:spacing w:line="336" w:lineRule="auto"/>
        <w:ind w:firstLine="709"/>
        <w:jc w:val="both"/>
      </w:pPr>
      <w:r w:rsidRPr="00781C47">
        <w:rPr>
          <w:szCs w:val="24"/>
        </w:rPr>
        <w:t>1.  </w:t>
      </w:r>
      <w:r w:rsidR="000E055C">
        <w:rPr>
          <w:szCs w:val="24"/>
        </w:rPr>
        <w:t> </w:t>
      </w:r>
      <w:r w:rsidRPr="00781C47">
        <w:t>Утвердить стоимость услуг, предоставляемых согласно гарантированному перечню услуг по погребению умерших,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 1 к настоящему постановлению.</w:t>
      </w:r>
    </w:p>
    <w:p w:rsidR="003644E5" w:rsidRPr="00781C47" w:rsidRDefault="003644E5" w:rsidP="003644E5">
      <w:pPr>
        <w:pStyle w:val="a5"/>
        <w:tabs>
          <w:tab w:val="left" w:pos="600"/>
          <w:tab w:val="left" w:pos="920"/>
          <w:tab w:val="left" w:pos="1040"/>
          <w:tab w:val="left" w:pos="1080"/>
          <w:tab w:val="left" w:pos="1134"/>
          <w:tab w:val="left" w:pos="1140"/>
          <w:tab w:val="left" w:pos="1340"/>
        </w:tabs>
        <w:spacing w:line="336" w:lineRule="auto"/>
        <w:ind w:firstLine="709"/>
        <w:jc w:val="both"/>
        <w:rPr>
          <w:szCs w:val="28"/>
        </w:rPr>
      </w:pPr>
      <w:r w:rsidRPr="00781C47">
        <w:t>2.</w:t>
      </w:r>
      <w:r w:rsidR="000E055C">
        <w:t>   </w:t>
      </w:r>
      <w:r w:rsidRPr="00781C47">
        <w:t>Утвердить с</w:t>
      </w:r>
      <w:r w:rsidRPr="00781C47">
        <w:rPr>
          <w:color w:val="000000"/>
        </w:rPr>
        <w:t>тоимость услуг, предоставляемых</w:t>
      </w:r>
      <w:r>
        <w:rPr>
          <w:color w:val="000000"/>
        </w:rPr>
        <w:t xml:space="preserve"> </w:t>
      </w:r>
      <w:r w:rsidRPr="00781C47">
        <w:rPr>
          <w:color w:val="000000"/>
        </w:rPr>
        <w:t>согласно гарантированному перечню услуг по погребению умерших,</w:t>
      </w:r>
      <w:r w:rsidRPr="00781C47">
        <w:rPr>
          <w:bCs/>
          <w:color w:val="000000"/>
        </w:rPr>
        <w:t xml:space="preserve"> </w:t>
      </w:r>
      <w:r w:rsidRPr="00781C47">
        <w:t xml:space="preserve">не имеющих </w:t>
      </w:r>
      <w:r w:rsidRPr="00781C47">
        <w:rPr>
          <w:bCs/>
          <w:color w:val="000000"/>
        </w:rPr>
        <w:t xml:space="preserve">супруга, близких родственников, иных родственников либо законного представителя умершего или при невозможности осуществить ими погребение, </w:t>
      </w:r>
      <w:r>
        <w:rPr>
          <w:bCs/>
          <w:color w:val="000000"/>
        </w:rPr>
        <w:t xml:space="preserve"> </w:t>
      </w:r>
      <w:r w:rsidRPr="00781C47">
        <w:rPr>
          <w:bCs/>
          <w:color w:val="000000"/>
        </w:rPr>
        <w:lastRenderedPageBreak/>
        <w:t xml:space="preserve">а также при отсутствии иных лиц, взявших на себя обязанность осуществить погребение, </w:t>
      </w:r>
      <w:r w:rsidRPr="00781C47">
        <w:rPr>
          <w:bCs/>
          <w:szCs w:val="28"/>
        </w:rPr>
        <w:t xml:space="preserve">погребение умершего на дому, на улице или в ином месте после установления органами внутренних дел его личности и </w:t>
      </w:r>
      <w:r w:rsidRPr="00781C47">
        <w:rPr>
          <w:szCs w:val="28"/>
        </w:rPr>
        <w:t>умерших, личность которых не установлена органами внутренних дел в определенные законодательством Российской Федерации сроки, подлежащ</w:t>
      </w:r>
      <w:r>
        <w:rPr>
          <w:szCs w:val="28"/>
        </w:rPr>
        <w:t>ую</w:t>
      </w:r>
      <w:r w:rsidRPr="00781C47">
        <w:rPr>
          <w:szCs w:val="28"/>
        </w:rPr>
        <w:t xml:space="preserve"> возмещению специализированной службе по вопросам похоронного дела, согласно приложению № 2 к настоящему постановлению.</w:t>
      </w:r>
    </w:p>
    <w:p w:rsidR="003644E5" w:rsidRDefault="003644E5" w:rsidP="003644E5">
      <w:pPr>
        <w:pStyle w:val="aa"/>
        <w:tabs>
          <w:tab w:val="left" w:pos="0"/>
          <w:tab w:val="left" w:pos="1060"/>
          <w:tab w:val="left" w:pos="1134"/>
        </w:tabs>
        <w:spacing w:line="336" w:lineRule="auto"/>
        <w:ind w:firstLine="709"/>
        <w:jc w:val="both"/>
      </w:pPr>
      <w:r>
        <w:t>3</w:t>
      </w:r>
      <w:r w:rsidRPr="00781C47">
        <w:t>. </w:t>
      </w:r>
      <w:r w:rsidR="000E055C">
        <w:t xml:space="preserve"> </w:t>
      </w:r>
      <w:r w:rsidRPr="00A4144C">
        <w:rPr>
          <w:szCs w:val="28"/>
        </w:rPr>
        <w:t xml:space="preserve">Признать утратившим силу </w:t>
      </w:r>
      <w:hyperlink r:id="rId9" w:tgtFrame="_blank" w:history="1">
        <w:r w:rsidR="002D40C5">
          <w:rPr>
            <w:szCs w:val="28"/>
          </w:rPr>
          <w:t>п</w:t>
        </w:r>
        <w:r w:rsidR="00A4144C" w:rsidRPr="00A4144C">
          <w:rPr>
            <w:szCs w:val="28"/>
          </w:rPr>
          <w:t>остановление Главы админис</w:t>
        </w:r>
        <w:r w:rsidR="00A4144C">
          <w:rPr>
            <w:szCs w:val="28"/>
          </w:rPr>
          <w:t xml:space="preserve">трации города Байконур от </w:t>
        </w:r>
        <w:r w:rsidR="003F710E">
          <w:rPr>
            <w:szCs w:val="28"/>
          </w:rPr>
          <w:t>25</w:t>
        </w:r>
        <w:r w:rsidR="00A4144C">
          <w:rPr>
            <w:szCs w:val="28"/>
          </w:rPr>
          <w:t xml:space="preserve"> </w:t>
        </w:r>
        <w:r w:rsidR="003F710E">
          <w:rPr>
            <w:szCs w:val="28"/>
          </w:rPr>
          <w:t>февраля</w:t>
        </w:r>
        <w:r w:rsidR="00A4144C">
          <w:rPr>
            <w:szCs w:val="28"/>
          </w:rPr>
          <w:t xml:space="preserve"> </w:t>
        </w:r>
        <w:r w:rsidR="00A4144C" w:rsidRPr="00A4144C">
          <w:rPr>
            <w:szCs w:val="28"/>
          </w:rPr>
          <w:t>20</w:t>
        </w:r>
        <w:r w:rsidR="003F710E">
          <w:rPr>
            <w:szCs w:val="28"/>
          </w:rPr>
          <w:t>20</w:t>
        </w:r>
        <w:r w:rsidR="00A4144C">
          <w:rPr>
            <w:szCs w:val="28"/>
          </w:rPr>
          <w:t xml:space="preserve"> </w:t>
        </w:r>
        <w:r w:rsidR="00A4144C" w:rsidRPr="00A4144C">
          <w:rPr>
            <w:szCs w:val="28"/>
          </w:rPr>
          <w:t>г. №</w:t>
        </w:r>
        <w:r w:rsidR="00A4144C">
          <w:rPr>
            <w:szCs w:val="28"/>
          </w:rPr>
          <w:t xml:space="preserve"> </w:t>
        </w:r>
        <w:r w:rsidR="003F710E">
          <w:rPr>
            <w:szCs w:val="28"/>
          </w:rPr>
          <w:t>66</w:t>
        </w:r>
        <w:r w:rsidR="00A4144C">
          <w:rPr>
            <w:szCs w:val="28"/>
          </w:rPr>
          <w:t xml:space="preserve"> «</w:t>
        </w:r>
        <w:r w:rsidR="00A4144C" w:rsidRPr="00A4144C">
          <w:rPr>
            <w:szCs w:val="28"/>
          </w:rPr>
          <w:t>Об утверждении стоимости услуг, предоставляемых согласно гарантированному перечню услуг по погребению</w:t>
        </w:r>
      </w:hyperlink>
      <w:r w:rsidR="00A4144C">
        <w:rPr>
          <w:szCs w:val="28"/>
        </w:rPr>
        <w:t>»</w:t>
      </w:r>
      <w:r w:rsidRPr="00FE102C">
        <w:t>.</w:t>
      </w:r>
    </w:p>
    <w:p w:rsidR="003644E5" w:rsidRPr="00781C47" w:rsidRDefault="003644E5" w:rsidP="003644E5">
      <w:pPr>
        <w:pStyle w:val="aa"/>
        <w:tabs>
          <w:tab w:val="left" w:pos="0"/>
          <w:tab w:val="left" w:pos="1060"/>
          <w:tab w:val="left" w:pos="1134"/>
        </w:tabs>
        <w:spacing w:line="336" w:lineRule="auto"/>
        <w:ind w:firstLine="709"/>
        <w:jc w:val="both"/>
      </w:pPr>
      <w:r>
        <w:rPr>
          <w:szCs w:val="28"/>
        </w:rPr>
        <w:t>4.</w:t>
      </w:r>
      <w:r w:rsidR="000E055C">
        <w:rPr>
          <w:szCs w:val="28"/>
        </w:rPr>
        <w:t xml:space="preserve"> </w:t>
      </w:r>
      <w:r w:rsidRPr="00781C47">
        <w:rPr>
          <w:szCs w:val="28"/>
        </w:rPr>
        <w:t xml:space="preserve">Настоящее постановление вступает в силу </w:t>
      </w:r>
      <w:r w:rsidRPr="009C6618">
        <w:rPr>
          <w:szCs w:val="28"/>
        </w:rPr>
        <w:t xml:space="preserve">со дня подписания </w:t>
      </w:r>
      <w:r>
        <w:rPr>
          <w:szCs w:val="28"/>
        </w:rPr>
        <w:t xml:space="preserve">                             </w:t>
      </w:r>
      <w:r w:rsidRPr="009C6618">
        <w:rPr>
          <w:szCs w:val="28"/>
        </w:rPr>
        <w:t xml:space="preserve">и распространяется на правоотношения, </w:t>
      </w:r>
      <w:r w:rsidRPr="00AC11E8">
        <w:rPr>
          <w:szCs w:val="28"/>
        </w:rPr>
        <w:t>возникшие с 01 февраля</w:t>
      </w:r>
      <w:r w:rsidR="00A4144C" w:rsidRPr="00AC11E8">
        <w:rPr>
          <w:szCs w:val="28"/>
        </w:rPr>
        <w:t xml:space="preserve"> 202</w:t>
      </w:r>
      <w:r w:rsidR="003F710E" w:rsidRPr="00AC11E8">
        <w:rPr>
          <w:szCs w:val="28"/>
        </w:rPr>
        <w:t>1</w:t>
      </w:r>
      <w:r w:rsidRPr="00AC11E8">
        <w:rPr>
          <w:szCs w:val="28"/>
        </w:rPr>
        <w:t xml:space="preserve"> г.</w:t>
      </w:r>
    </w:p>
    <w:p w:rsidR="003644E5" w:rsidRPr="00686DA5" w:rsidRDefault="003644E5" w:rsidP="003644E5">
      <w:pPr>
        <w:pStyle w:val="210"/>
        <w:tabs>
          <w:tab w:val="left" w:pos="1040"/>
          <w:tab w:val="left" w:pos="1134"/>
        </w:tabs>
        <w:spacing w:line="336" w:lineRule="auto"/>
        <w:ind w:firstLine="709"/>
      </w:pPr>
      <w:r w:rsidRPr="00781C47">
        <w:rPr>
          <w:szCs w:val="24"/>
        </w:rPr>
        <w:t>5.</w:t>
      </w:r>
      <w:r w:rsidR="000E055C">
        <w:rPr>
          <w:szCs w:val="24"/>
        </w:rPr>
        <w:t xml:space="preserve">  </w:t>
      </w:r>
      <w:r w:rsidR="000E055C" w:rsidRPr="000E055C">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3644E5" w:rsidRPr="00781C47" w:rsidRDefault="003644E5" w:rsidP="003644E5">
      <w:pPr>
        <w:pStyle w:val="210"/>
        <w:tabs>
          <w:tab w:val="left" w:pos="1060"/>
          <w:tab w:val="left" w:pos="1134"/>
          <w:tab w:val="left" w:pos="1320"/>
        </w:tabs>
        <w:spacing w:line="336" w:lineRule="auto"/>
        <w:ind w:firstLine="709"/>
      </w:pPr>
      <w:r w:rsidRPr="00781C47">
        <w:t>6. Контроль за исполнением настоящего постановления возложить</w:t>
      </w:r>
      <w:r>
        <w:t xml:space="preserve">           </w:t>
      </w:r>
      <w:r w:rsidRPr="00781C47">
        <w:t xml:space="preserve"> на заместителя Главы администрации</w:t>
      </w:r>
      <w:r w:rsidR="00BB3BA3">
        <w:t xml:space="preserve">, </w:t>
      </w:r>
      <w:r w:rsidR="00BB3BA3" w:rsidRPr="00BB3BA3">
        <w:t>отвечающего за вопросы социальной</w:t>
      </w:r>
      <w:r w:rsidR="00BB3BA3">
        <w:t xml:space="preserve"> сферы </w:t>
      </w:r>
      <w:r w:rsidR="00AC4B38">
        <w:t>в</w:t>
      </w:r>
      <w:r w:rsidR="00BB3BA3">
        <w:t xml:space="preserve"> городе Байконур</w:t>
      </w:r>
      <w:r>
        <w:t>.</w:t>
      </w:r>
    </w:p>
    <w:p w:rsidR="003644E5" w:rsidRDefault="003644E5" w:rsidP="003644E5">
      <w:pPr>
        <w:pStyle w:val="a8"/>
        <w:tabs>
          <w:tab w:val="left" w:pos="1200"/>
        </w:tabs>
        <w:spacing w:line="360" w:lineRule="auto"/>
        <w:ind w:firstLine="709"/>
      </w:pPr>
    </w:p>
    <w:p w:rsidR="009E7952" w:rsidRDefault="00FB64F6" w:rsidP="003644E5">
      <w:pPr>
        <w:shd w:val="clear" w:color="auto" w:fill="FFFFFF"/>
        <w:spacing w:line="480" w:lineRule="auto"/>
        <w:ind w:right="6"/>
        <w:jc w:val="both"/>
        <w:rPr>
          <w:color w:val="000000"/>
          <w:sz w:val="28"/>
        </w:rPr>
      </w:pPr>
      <w:r>
        <w:rPr>
          <w:noProof/>
          <w:sz w:val="10"/>
        </w:rPr>
        <mc:AlternateContent>
          <mc:Choice Requires="wps">
            <w:drawing>
              <wp:anchor distT="0" distB="0" distL="114300" distR="114300" simplePos="0" relativeHeight="251660800" behindDoc="0" locked="0" layoutInCell="0" allowOverlap="1">
                <wp:simplePos x="0" y="0"/>
                <wp:positionH relativeFrom="column">
                  <wp:posOffset>33655</wp:posOffset>
                </wp:positionH>
                <wp:positionV relativeFrom="paragraph">
                  <wp:posOffset>885825</wp:posOffset>
                </wp:positionV>
                <wp:extent cx="2057400" cy="360045"/>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032E16" w:rsidRDefault="00CC4121">
                            <w:pPr>
                              <w:rPr>
                                <w:color w:val="0000FF"/>
                              </w:rPr>
                            </w:pPr>
                            <w:r w:rsidRPr="00032E16">
                              <w:rPr>
                                <w:color w:val="0000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2.65pt;margin-top:69.75pt;width:162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" o:allowincell="f" filled="f" stroked="f">
                <v:textbox inset="0,0,0,0">
                  <w:txbxContent>
                    <w:p w:rsidR="00CC4121" w:rsidRPr="00032E16" w:rsidRDefault="00CC4121">
                      <w:pPr>
                        <w:rPr>
                          <w:color w:val="0000FF"/>
                        </w:rPr>
                      </w:pPr>
                      <w:r w:rsidRPr="00032E16">
                        <w:rPr>
                          <w:color w:val="0000FF"/>
                        </w:rPr>
                        <w:t xml:space="preserve"> </w:t>
                      </w:r>
                    </w:p>
                  </w:txbxContent>
                </v:textbox>
              </v:shape>
            </w:pict>
          </mc:Fallback>
        </mc:AlternateContent>
      </w:r>
    </w:p>
    <w:p w:rsidR="009E7952" w:rsidRDefault="009E7952">
      <w:pPr>
        <w:pStyle w:val="a5"/>
        <w:jc w:val="both"/>
        <w:rPr>
          <w:b/>
        </w:rPr>
      </w:pPr>
      <w:r>
        <w:rPr>
          <w:b/>
        </w:rPr>
        <w:t>Глав</w:t>
      </w:r>
      <w:r w:rsidR="003644E5">
        <w:rPr>
          <w:b/>
        </w:rPr>
        <w:t>а</w:t>
      </w:r>
      <w:r>
        <w:rPr>
          <w:b/>
        </w:rPr>
        <w:t xml:space="preserve"> администрации</w:t>
      </w:r>
      <w:r>
        <w:rPr>
          <w:b/>
        </w:rPr>
        <w:tab/>
      </w:r>
      <w:r>
        <w:rPr>
          <w:b/>
        </w:rPr>
        <w:tab/>
      </w:r>
      <w:r>
        <w:rPr>
          <w:b/>
        </w:rPr>
        <w:tab/>
      </w:r>
      <w:r>
        <w:rPr>
          <w:b/>
        </w:rPr>
        <w:tab/>
      </w:r>
      <w:r>
        <w:rPr>
          <w:b/>
        </w:rPr>
        <w:tab/>
      </w:r>
      <w:r>
        <w:rPr>
          <w:b/>
        </w:rPr>
        <w:tab/>
      </w:r>
      <w:r>
        <w:rPr>
          <w:b/>
        </w:rPr>
        <w:tab/>
      </w:r>
      <w:r w:rsidR="003644E5">
        <w:rPr>
          <w:b/>
        </w:rPr>
        <w:t xml:space="preserve">            </w:t>
      </w:r>
      <w:r w:rsidR="003644E5" w:rsidRPr="003644E5">
        <w:rPr>
          <w:b/>
        </w:rPr>
        <w:t>К.Д. Бусыгин</w:t>
      </w:r>
    </w:p>
    <w:p w:rsidR="009E7952" w:rsidRDefault="009E7952">
      <w:pPr>
        <w:pStyle w:val="a5"/>
        <w:jc w:val="center"/>
        <w:rPr>
          <w:sz w:val="10"/>
        </w:rPr>
      </w:pPr>
    </w:p>
    <w:p w:rsidR="009E7952" w:rsidRDefault="009E7952">
      <w:pPr>
        <w:pStyle w:val="a5"/>
        <w:jc w:val="center"/>
        <w:rPr>
          <w:sz w:val="10"/>
        </w:rPr>
      </w:pPr>
    </w:p>
    <w:p w:rsidR="009E7952" w:rsidRDefault="009E7952">
      <w:pPr>
        <w:pStyle w:val="a5"/>
        <w:jc w:val="both"/>
        <w:rPr>
          <w:sz w:val="10"/>
        </w:rPr>
      </w:pPr>
    </w:p>
    <w:sectPr w:rsidR="009E7952" w:rsidSect="00D76DF8">
      <w:headerReference w:type="even" r:id="rId10"/>
      <w:pgSz w:w="11906" w:h="16838" w:code="9"/>
      <w:pgMar w:top="851" w:right="567" w:bottom="993" w:left="153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D64" w:rsidRDefault="00F73D64">
      <w:r>
        <w:separator/>
      </w:r>
    </w:p>
  </w:endnote>
  <w:endnote w:type="continuationSeparator" w:id="0">
    <w:p w:rsidR="00F73D64" w:rsidRDefault="00F7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D64" w:rsidRDefault="00F73D64">
      <w:r>
        <w:separator/>
      </w:r>
    </w:p>
  </w:footnote>
  <w:footnote w:type="continuationSeparator" w:id="0">
    <w:p w:rsidR="00F73D64" w:rsidRDefault="00F73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21" w:rsidRDefault="00CC4121">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C4121" w:rsidRDefault="00CC412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16"/>
    <w:rsid w:val="00032E16"/>
    <w:rsid w:val="000674D4"/>
    <w:rsid w:val="0007619A"/>
    <w:rsid w:val="00095B5D"/>
    <w:rsid w:val="000E055C"/>
    <w:rsid w:val="0022352A"/>
    <w:rsid w:val="00284A10"/>
    <w:rsid w:val="0028659C"/>
    <w:rsid w:val="002D40C5"/>
    <w:rsid w:val="00311533"/>
    <w:rsid w:val="00331EA5"/>
    <w:rsid w:val="00353C33"/>
    <w:rsid w:val="003644E5"/>
    <w:rsid w:val="003F710E"/>
    <w:rsid w:val="0056467C"/>
    <w:rsid w:val="006121AD"/>
    <w:rsid w:val="0065140A"/>
    <w:rsid w:val="006B0F87"/>
    <w:rsid w:val="007F6B9A"/>
    <w:rsid w:val="009B0D43"/>
    <w:rsid w:val="009E2CBA"/>
    <w:rsid w:val="009E7952"/>
    <w:rsid w:val="00A4144C"/>
    <w:rsid w:val="00AB0856"/>
    <w:rsid w:val="00AB286A"/>
    <w:rsid w:val="00AC11E8"/>
    <w:rsid w:val="00AC4B38"/>
    <w:rsid w:val="00B1151C"/>
    <w:rsid w:val="00B172EB"/>
    <w:rsid w:val="00BB3BA3"/>
    <w:rsid w:val="00BF0CC7"/>
    <w:rsid w:val="00C34CDB"/>
    <w:rsid w:val="00C86F03"/>
    <w:rsid w:val="00CA1432"/>
    <w:rsid w:val="00CC4121"/>
    <w:rsid w:val="00D50A0D"/>
    <w:rsid w:val="00D76DF8"/>
    <w:rsid w:val="00E52819"/>
    <w:rsid w:val="00E965F9"/>
    <w:rsid w:val="00EC4954"/>
    <w:rsid w:val="00EE4660"/>
    <w:rsid w:val="00F73D64"/>
    <w:rsid w:val="00FB6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969696">
      <v:fill color="white" on="f"/>
      <v:stroke color="#969696" weight="1.5pt"/>
    </o:shapedefaults>
    <o:shapelayout v:ext="edit">
      <o:idmap v:ext="edit" data="1"/>
    </o:shapelayout>
  </w:shapeDefaults>
  <w:decimalSymbol w:val=","/>
  <w:listSeparator w:val=";"/>
  <w15:chartTrackingRefBased/>
  <w15:docId w15:val="{CC1FC843-4D00-423C-B96D-3725FA99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5040"/>
      <w:jc w:val="both"/>
      <w:outlineLvl w:val="5"/>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rPr>
  </w:style>
  <w:style w:type="paragraph" w:styleId="a4">
    <w:name w:val="Plain Text"/>
    <w:basedOn w:val="a"/>
    <w:semiHidden/>
    <w:rPr>
      <w:rFonts w:ascii="Courier New" w:hAnsi="Courier New"/>
    </w:rPr>
  </w:style>
  <w:style w:type="paragraph" w:styleId="a5">
    <w:name w:val="Body Text"/>
    <w:basedOn w:val="a"/>
    <w:semiHidden/>
    <w:pPr>
      <w:spacing w:line="360" w:lineRule="auto"/>
    </w:pPr>
    <w:rPr>
      <w:sz w:val="28"/>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paragraph" w:styleId="a8">
    <w:name w:val="Body Text Indent"/>
    <w:basedOn w:val="a"/>
    <w:semiHidden/>
    <w:pPr>
      <w:ind w:right="-1" w:firstLine="851"/>
      <w:jc w:val="both"/>
    </w:pPr>
    <w:rPr>
      <w:sz w:val="24"/>
    </w:rPr>
  </w:style>
  <w:style w:type="paragraph" w:styleId="a9">
    <w:name w:val="Block Text"/>
    <w:basedOn w:val="a"/>
    <w:semiHidden/>
    <w:pPr>
      <w:shd w:val="clear" w:color="auto" w:fill="FFFFFF"/>
      <w:spacing w:line="360" w:lineRule="auto"/>
      <w:ind w:left="14" w:right="5" w:firstLine="682"/>
      <w:jc w:val="both"/>
    </w:pPr>
    <w:rPr>
      <w:color w:val="000000"/>
      <w:sz w:val="28"/>
    </w:rPr>
  </w:style>
  <w:style w:type="paragraph" w:styleId="20">
    <w:name w:val="Body Text Indent 2"/>
    <w:basedOn w:val="a"/>
    <w:semiHidden/>
    <w:pPr>
      <w:shd w:val="clear" w:color="auto" w:fill="FFFFFF"/>
      <w:spacing w:line="360" w:lineRule="auto"/>
      <w:ind w:right="-1" w:firstLine="709"/>
      <w:jc w:val="both"/>
    </w:pPr>
    <w:rPr>
      <w:color w:val="000000"/>
      <w:sz w:val="28"/>
    </w:rPr>
  </w:style>
  <w:style w:type="paragraph" w:styleId="aa">
    <w:name w:val="Subtitle"/>
    <w:basedOn w:val="a"/>
    <w:qFormat/>
    <w:rPr>
      <w:sz w:val="28"/>
    </w:rPr>
  </w:style>
  <w:style w:type="character" w:styleId="ab">
    <w:name w:val="page number"/>
    <w:basedOn w:val="a0"/>
    <w:semiHidden/>
  </w:style>
  <w:style w:type="paragraph" w:styleId="ac">
    <w:name w:val="Balloon Text"/>
    <w:basedOn w:val="a"/>
    <w:semiHidden/>
    <w:rPr>
      <w:rFonts w:ascii="Tahoma" w:hAnsi="Tahoma" w:cs="Tahoma"/>
      <w:sz w:val="16"/>
      <w:szCs w:val="16"/>
    </w:rPr>
  </w:style>
  <w:style w:type="paragraph" w:styleId="21">
    <w:name w:val="Body Text 2"/>
    <w:basedOn w:val="a"/>
    <w:semiHidden/>
    <w:pPr>
      <w:jc w:val="center"/>
    </w:pPr>
    <w:rPr>
      <w:color w:val="0000FF"/>
    </w:rPr>
  </w:style>
  <w:style w:type="paragraph" w:customStyle="1" w:styleId="210">
    <w:name w:val="Основной текст 21"/>
    <w:basedOn w:val="a"/>
    <w:rsid w:val="003644E5"/>
    <w:pPr>
      <w:suppressAutoHyphens/>
      <w:spacing w:line="360" w:lineRule="auto"/>
      <w:jc w:val="both"/>
    </w:pPr>
    <w:rPr>
      <w:sz w:val="28"/>
      <w:lang w:eastAsia="ar-SA"/>
    </w:rPr>
  </w:style>
  <w:style w:type="character" w:styleId="ad">
    <w:name w:val="Hyperlink"/>
    <w:uiPriority w:val="99"/>
    <w:semiHidden/>
    <w:unhideWhenUsed/>
    <w:rsid w:val="00A41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aikonuradm.ru/index.php?mod=npb1&amp;npbid=3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3155</CharactersWithSpaces>
  <SharedDoc>false</SharedDoc>
  <HLinks>
    <vt:vector size="6" baseType="variant">
      <vt:variant>
        <vt:i4>6488120</vt:i4>
      </vt:variant>
      <vt:variant>
        <vt:i4>0</vt:i4>
      </vt:variant>
      <vt:variant>
        <vt:i4>0</vt:i4>
      </vt:variant>
      <vt:variant>
        <vt:i4>5</vt:i4>
      </vt:variant>
      <vt:variant>
        <vt:lpwstr>http://www.baikonuradm.ru/index.php?mod=npb1&amp;npbid=3326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cp:lastModifiedBy>Лю Ю.Л.</cp:lastModifiedBy>
  <cp:revision>2</cp:revision>
  <cp:lastPrinted>2021-02-04T05:33:00Z</cp:lastPrinted>
  <dcterms:created xsi:type="dcterms:W3CDTF">2024-05-06T09:55:00Z</dcterms:created>
  <dcterms:modified xsi:type="dcterms:W3CDTF">2024-05-06T09:55:00Z</dcterms:modified>
</cp:coreProperties>
</file>