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0273DB">
      <w:pPr>
        <w:pStyle w:val="a4"/>
        <w:spacing w:line="240" w:lineRule="auto"/>
        <w:rPr>
          <w:sz w:val="16"/>
        </w:rPr>
      </w:pPr>
      <w:r>
        <w:rPr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0" t="0" r="317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2D1" w:rsidRDefault="003C22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49755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3C22D1" w:rsidRDefault="003C22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49755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0273DB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0160" t="9525" r="762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DCBA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241509" w:rsidP="0015797E">
      <w:pPr>
        <w:spacing w:line="720" w:lineRule="auto"/>
        <w:rPr>
          <w:sz w:val="28"/>
        </w:rPr>
      </w:pPr>
      <w:r>
        <w:rPr>
          <w:sz w:val="28"/>
        </w:rPr>
        <w:t>20 июля 2021 г.</w:t>
      </w:r>
      <w:r w:rsidR="004138F4">
        <w:rPr>
          <w:sz w:val="28"/>
        </w:rPr>
        <w:t xml:space="preserve"> </w:t>
      </w:r>
      <w:r w:rsidR="00BA14E5">
        <w:rPr>
          <w:sz w:val="28"/>
        </w:rPr>
        <w:t xml:space="preserve"> </w:t>
      </w:r>
      <w:r w:rsidR="00F119C2">
        <w:rPr>
          <w:sz w:val="28"/>
        </w:rPr>
        <w:t xml:space="preserve">        </w:t>
      </w:r>
      <w:r w:rsidR="00BA14E5">
        <w:rPr>
          <w:sz w:val="28"/>
        </w:rPr>
        <w:t xml:space="preserve">   </w:t>
      </w:r>
      <w:r w:rsidR="00F119C2">
        <w:rPr>
          <w:sz w:val="28"/>
        </w:rPr>
        <w:t xml:space="preserve">   </w:t>
      </w:r>
      <w:r w:rsidR="00BA14E5">
        <w:rPr>
          <w:sz w:val="28"/>
        </w:rPr>
        <w:t xml:space="preserve">                         </w:t>
      </w:r>
      <w:r w:rsidR="00F119C2">
        <w:rPr>
          <w:sz w:val="28"/>
        </w:rPr>
        <w:t xml:space="preserve">             </w:t>
      </w:r>
      <w:r w:rsidR="0015797E">
        <w:rPr>
          <w:sz w:val="28"/>
        </w:rPr>
        <w:t xml:space="preserve">      </w:t>
      </w:r>
      <w:r w:rsidR="00341530">
        <w:rPr>
          <w:sz w:val="28"/>
        </w:rPr>
        <w:t xml:space="preserve">   </w:t>
      </w:r>
      <w:r w:rsidR="00C8785E">
        <w:rPr>
          <w:sz w:val="28"/>
        </w:rPr>
        <w:t xml:space="preserve">                  № </w:t>
      </w:r>
      <w:r>
        <w:rPr>
          <w:sz w:val="28"/>
        </w:rPr>
        <w:t>01-450р</w:t>
      </w:r>
    </w:p>
    <w:p w:rsidR="001763B1" w:rsidRDefault="00006F13" w:rsidP="001763B1">
      <w:pPr>
        <w:shd w:val="clear" w:color="auto" w:fill="FFFFFF"/>
        <w:tabs>
          <w:tab w:val="left" w:pos="5387"/>
        </w:tabs>
        <w:spacing w:line="322" w:lineRule="exact"/>
        <w:ind w:left="11" w:right="4279"/>
        <w:rPr>
          <w:b/>
          <w:sz w:val="28"/>
          <w:szCs w:val="28"/>
        </w:rPr>
      </w:pPr>
      <w:bookmarkStart w:id="0" w:name="_GoBack"/>
      <w:r w:rsidRPr="006A24A5">
        <w:rPr>
          <w:b/>
          <w:sz w:val="28"/>
          <w:szCs w:val="28"/>
        </w:rPr>
        <w:t>О</w:t>
      </w:r>
      <w:r w:rsidR="004578EA">
        <w:rPr>
          <w:b/>
          <w:sz w:val="28"/>
          <w:szCs w:val="28"/>
        </w:rPr>
        <w:t xml:space="preserve"> </w:t>
      </w:r>
      <w:r w:rsidR="00F20C93">
        <w:rPr>
          <w:b/>
          <w:sz w:val="28"/>
          <w:szCs w:val="28"/>
        </w:rPr>
        <w:t>внесении изменени</w:t>
      </w:r>
      <w:r w:rsidR="00201EC2">
        <w:rPr>
          <w:b/>
          <w:sz w:val="28"/>
          <w:szCs w:val="28"/>
        </w:rPr>
        <w:t>й</w:t>
      </w:r>
      <w:r w:rsidR="00AF7267">
        <w:rPr>
          <w:b/>
          <w:sz w:val="28"/>
          <w:szCs w:val="28"/>
        </w:rPr>
        <w:t xml:space="preserve"> </w:t>
      </w:r>
      <w:r w:rsidR="001763B1">
        <w:rPr>
          <w:b/>
          <w:sz w:val="28"/>
          <w:szCs w:val="28"/>
        </w:rPr>
        <w:br/>
      </w:r>
      <w:r w:rsidR="00F20C93">
        <w:rPr>
          <w:b/>
          <w:sz w:val="28"/>
          <w:szCs w:val="28"/>
        </w:rPr>
        <w:t xml:space="preserve">в </w:t>
      </w:r>
      <w:r w:rsidR="00F43FCA">
        <w:rPr>
          <w:b/>
          <w:sz w:val="28"/>
          <w:szCs w:val="28"/>
        </w:rPr>
        <w:t>Положение</w:t>
      </w:r>
      <w:r w:rsidR="001763B1">
        <w:rPr>
          <w:b/>
          <w:sz w:val="28"/>
          <w:szCs w:val="28"/>
        </w:rPr>
        <w:t xml:space="preserve"> </w:t>
      </w:r>
      <w:r w:rsidR="00F43FCA">
        <w:rPr>
          <w:b/>
          <w:sz w:val="28"/>
          <w:szCs w:val="28"/>
        </w:rPr>
        <w:t xml:space="preserve">о закупке товаров, работ, услуг для нужд </w:t>
      </w:r>
      <w:r w:rsidR="004578EA">
        <w:rPr>
          <w:b/>
          <w:sz w:val="28"/>
          <w:szCs w:val="28"/>
        </w:rPr>
        <w:t xml:space="preserve">Государственного </w:t>
      </w:r>
      <w:r w:rsidR="00BC64BE">
        <w:rPr>
          <w:b/>
          <w:sz w:val="28"/>
          <w:szCs w:val="28"/>
        </w:rPr>
        <w:t>бюджетного</w:t>
      </w:r>
      <w:r w:rsidR="001763B1">
        <w:rPr>
          <w:b/>
          <w:sz w:val="28"/>
          <w:szCs w:val="28"/>
        </w:rPr>
        <w:t xml:space="preserve"> учреждения </w:t>
      </w:r>
      <w:r w:rsidR="004578EA">
        <w:rPr>
          <w:b/>
          <w:sz w:val="28"/>
          <w:szCs w:val="28"/>
        </w:rPr>
        <w:t>«</w:t>
      </w:r>
      <w:r w:rsidR="001763B1">
        <w:rPr>
          <w:b/>
          <w:sz w:val="28"/>
          <w:szCs w:val="28"/>
        </w:rPr>
        <w:t xml:space="preserve">Хлебзавод </w:t>
      </w:r>
      <w:r w:rsidR="00F43FCA">
        <w:rPr>
          <w:b/>
          <w:sz w:val="28"/>
          <w:szCs w:val="28"/>
        </w:rPr>
        <w:t>№</w:t>
      </w:r>
      <w:r w:rsidR="00F7055F">
        <w:rPr>
          <w:b/>
          <w:sz w:val="28"/>
          <w:szCs w:val="28"/>
        </w:rPr>
        <w:t> </w:t>
      </w:r>
      <w:r w:rsidR="001763B1">
        <w:rPr>
          <w:b/>
          <w:sz w:val="28"/>
          <w:szCs w:val="28"/>
        </w:rPr>
        <w:t>1»,</w:t>
      </w:r>
      <w:r w:rsidR="00D8527D">
        <w:rPr>
          <w:b/>
          <w:sz w:val="28"/>
          <w:szCs w:val="28"/>
        </w:rPr>
        <w:t xml:space="preserve"> утвержденн</w:t>
      </w:r>
      <w:r w:rsidR="001763B1">
        <w:rPr>
          <w:b/>
          <w:sz w:val="28"/>
          <w:szCs w:val="28"/>
        </w:rPr>
        <w:t>ое</w:t>
      </w:r>
      <w:r w:rsidR="00D8527D">
        <w:rPr>
          <w:b/>
          <w:sz w:val="28"/>
          <w:szCs w:val="28"/>
        </w:rPr>
        <w:t xml:space="preserve"> распоряже</w:t>
      </w:r>
      <w:r w:rsidR="001763B1">
        <w:rPr>
          <w:b/>
          <w:sz w:val="28"/>
          <w:szCs w:val="28"/>
        </w:rPr>
        <w:t xml:space="preserve">нием </w:t>
      </w:r>
    </w:p>
    <w:p w:rsidR="001763B1" w:rsidRDefault="001763B1" w:rsidP="001763B1">
      <w:pPr>
        <w:shd w:val="clear" w:color="auto" w:fill="FFFFFF"/>
        <w:tabs>
          <w:tab w:val="left" w:pos="5387"/>
        </w:tabs>
        <w:spacing w:line="322" w:lineRule="exact"/>
        <w:ind w:left="11" w:right="4279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города</w:t>
      </w:r>
      <w:r w:rsidRPr="001763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Байконур    </w:t>
      </w:r>
    </w:p>
    <w:p w:rsidR="00BC64BE" w:rsidRDefault="00645E22" w:rsidP="001763B1">
      <w:pPr>
        <w:shd w:val="clear" w:color="auto" w:fill="FFFFFF"/>
        <w:tabs>
          <w:tab w:val="left" w:pos="4962"/>
        </w:tabs>
        <w:spacing w:line="322" w:lineRule="exact"/>
        <w:ind w:left="11"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43FCA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</w:t>
      </w:r>
      <w:r w:rsidR="00F43FCA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2020 г.</w:t>
      </w:r>
      <w:r w:rsidR="001763B1">
        <w:rPr>
          <w:b/>
          <w:sz w:val="28"/>
          <w:szCs w:val="28"/>
        </w:rPr>
        <w:t xml:space="preserve"> </w:t>
      </w:r>
      <w:r w:rsidR="00D8527D">
        <w:rPr>
          <w:b/>
          <w:sz w:val="28"/>
          <w:szCs w:val="28"/>
        </w:rPr>
        <w:t>№ 01-</w:t>
      </w:r>
      <w:r w:rsidR="00F43FCA">
        <w:rPr>
          <w:b/>
          <w:sz w:val="28"/>
          <w:szCs w:val="28"/>
        </w:rPr>
        <w:t>665</w:t>
      </w:r>
      <w:r w:rsidR="00D8527D">
        <w:rPr>
          <w:b/>
          <w:sz w:val="28"/>
          <w:szCs w:val="28"/>
        </w:rPr>
        <w:t>р</w:t>
      </w:r>
    </w:p>
    <w:bookmarkEnd w:id="0"/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BC64BE" w:rsidRDefault="00BC64BE" w:rsidP="00BC64BE">
      <w:pPr>
        <w:shd w:val="clear" w:color="auto" w:fill="FFFFFF"/>
        <w:spacing w:line="322" w:lineRule="exact"/>
        <w:ind w:left="11" w:right="5130"/>
        <w:rPr>
          <w:b/>
          <w:sz w:val="28"/>
          <w:szCs w:val="28"/>
        </w:rPr>
      </w:pPr>
    </w:p>
    <w:p w:rsidR="00F43FCA" w:rsidRPr="009C1DE9" w:rsidRDefault="00F43FCA" w:rsidP="00F43FCA">
      <w:pPr>
        <w:pStyle w:val="a3"/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На основании Соглашения между Российской Федерацией </w:t>
      </w:r>
      <w:r w:rsidR="0062382C">
        <w:rPr>
          <w:szCs w:val="28"/>
        </w:rPr>
        <w:br/>
      </w:r>
      <w:r>
        <w:rPr>
          <w:szCs w:val="28"/>
        </w:rPr>
        <w:t xml:space="preserve">и Республикой Казахстан о статусе города Байконур, порядке формирования </w:t>
      </w:r>
      <w:r w:rsidR="0062382C">
        <w:rPr>
          <w:szCs w:val="28"/>
        </w:rPr>
        <w:br/>
      </w:r>
      <w:r>
        <w:rPr>
          <w:szCs w:val="28"/>
        </w:rPr>
        <w:t xml:space="preserve">и статусе его органов исполнительной власти от 23 </w:t>
      </w:r>
      <w:r w:rsidR="0062382C">
        <w:rPr>
          <w:szCs w:val="28"/>
        </w:rPr>
        <w:t xml:space="preserve">декабря 1995 г., </w:t>
      </w:r>
      <w:r w:rsidR="0062382C">
        <w:rPr>
          <w:szCs w:val="28"/>
        </w:rPr>
        <w:br/>
        <w:t xml:space="preserve">в соответствии </w:t>
      </w:r>
      <w:r>
        <w:rPr>
          <w:szCs w:val="28"/>
        </w:rPr>
        <w:t xml:space="preserve">с  постановлением Главы администрации города Байконур </w:t>
      </w:r>
      <w:r w:rsidR="0062382C">
        <w:rPr>
          <w:szCs w:val="28"/>
        </w:rPr>
        <w:br/>
      </w:r>
      <w:r>
        <w:rPr>
          <w:szCs w:val="28"/>
        </w:rPr>
        <w:t xml:space="preserve">от </w:t>
      </w:r>
      <w:r w:rsidR="00110874">
        <w:rPr>
          <w:szCs w:val="28"/>
        </w:rPr>
        <w:t>28 июня</w:t>
      </w:r>
      <w:r>
        <w:rPr>
          <w:szCs w:val="28"/>
        </w:rPr>
        <w:t xml:space="preserve"> 20</w:t>
      </w:r>
      <w:r w:rsidR="001763B1">
        <w:rPr>
          <w:szCs w:val="28"/>
        </w:rPr>
        <w:t>21</w:t>
      </w:r>
      <w:r w:rsidR="0062382C">
        <w:rPr>
          <w:szCs w:val="28"/>
        </w:rPr>
        <w:t xml:space="preserve"> г.</w:t>
      </w:r>
      <w:r w:rsidR="00333FE2">
        <w:rPr>
          <w:szCs w:val="28"/>
        </w:rPr>
        <w:t xml:space="preserve"> </w:t>
      </w:r>
      <w:r>
        <w:rPr>
          <w:szCs w:val="28"/>
        </w:rPr>
        <w:t xml:space="preserve">№ </w:t>
      </w:r>
      <w:r w:rsidR="001763B1">
        <w:rPr>
          <w:szCs w:val="28"/>
        </w:rPr>
        <w:t>2</w:t>
      </w:r>
      <w:r w:rsidR="00110874">
        <w:rPr>
          <w:szCs w:val="28"/>
        </w:rPr>
        <w:t>81</w:t>
      </w:r>
      <w:r>
        <w:rPr>
          <w:szCs w:val="28"/>
        </w:rPr>
        <w:t xml:space="preserve"> «</w:t>
      </w:r>
      <w:r w:rsidR="001763B1">
        <w:rPr>
          <w:szCs w:val="28"/>
        </w:rPr>
        <w:t xml:space="preserve">О внесении изменений в Типовое положение </w:t>
      </w:r>
      <w:r w:rsidR="0062382C">
        <w:rPr>
          <w:szCs w:val="28"/>
        </w:rPr>
        <w:br/>
      </w:r>
      <w:r w:rsidR="001763B1">
        <w:rPr>
          <w:szCs w:val="28"/>
        </w:rPr>
        <w:t>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от 06 сентября 2019 г. № 439»:</w:t>
      </w:r>
    </w:p>
    <w:p w:rsidR="00654909" w:rsidRPr="00110874" w:rsidRDefault="001A7367" w:rsidP="006A30AA">
      <w:pPr>
        <w:numPr>
          <w:ilvl w:val="0"/>
          <w:numId w:val="11"/>
        </w:numPr>
        <w:shd w:val="clear" w:color="auto" w:fill="FFFFFF"/>
        <w:spacing w:line="360" w:lineRule="auto"/>
        <w:ind w:left="0" w:right="28" w:firstLine="709"/>
        <w:jc w:val="both"/>
        <w:rPr>
          <w:sz w:val="28"/>
        </w:rPr>
      </w:pPr>
      <w:r>
        <w:rPr>
          <w:sz w:val="28"/>
        </w:rPr>
        <w:t>Внести в Положение о закупке товаров, работ, услуг для нужд Государственного бюджетного учреждения «Хлебзавод №</w:t>
      </w:r>
      <w:r w:rsidR="00F7055F">
        <w:rPr>
          <w:sz w:val="28"/>
        </w:rPr>
        <w:t> </w:t>
      </w:r>
      <w:r>
        <w:rPr>
          <w:sz w:val="28"/>
        </w:rPr>
        <w:t xml:space="preserve">1», утвержденное </w:t>
      </w:r>
      <w:r w:rsidR="00654909">
        <w:rPr>
          <w:sz w:val="28"/>
        </w:rPr>
        <w:t xml:space="preserve"> распоряжением Глав</w:t>
      </w:r>
      <w:r w:rsidR="004517F7">
        <w:rPr>
          <w:sz w:val="28"/>
        </w:rPr>
        <w:t>ы администрации города Байконур</w:t>
      </w:r>
      <w:r w:rsidR="00645E22">
        <w:rPr>
          <w:sz w:val="28"/>
        </w:rPr>
        <w:t xml:space="preserve"> </w:t>
      </w:r>
      <w:r w:rsidR="00654909">
        <w:rPr>
          <w:sz w:val="28"/>
        </w:rPr>
        <w:t xml:space="preserve">от </w:t>
      </w:r>
      <w:r w:rsidR="004517F7">
        <w:rPr>
          <w:sz w:val="28"/>
        </w:rPr>
        <w:t>29</w:t>
      </w:r>
      <w:r w:rsidR="00654909">
        <w:rPr>
          <w:sz w:val="28"/>
        </w:rPr>
        <w:t xml:space="preserve"> </w:t>
      </w:r>
      <w:r w:rsidR="004517F7">
        <w:rPr>
          <w:sz w:val="28"/>
        </w:rPr>
        <w:t>декабря</w:t>
      </w:r>
      <w:r w:rsidR="00654909">
        <w:rPr>
          <w:sz w:val="28"/>
        </w:rPr>
        <w:t xml:space="preserve"> 2020 г. </w:t>
      </w:r>
      <w:r>
        <w:rPr>
          <w:sz w:val="28"/>
        </w:rPr>
        <w:br/>
      </w:r>
      <w:r w:rsidR="00654909">
        <w:rPr>
          <w:sz w:val="28"/>
        </w:rPr>
        <w:t>№ 01-</w:t>
      </w:r>
      <w:r w:rsidR="004517F7">
        <w:rPr>
          <w:sz w:val="28"/>
        </w:rPr>
        <w:t>665</w:t>
      </w:r>
      <w:r w:rsidR="00654909">
        <w:rPr>
          <w:sz w:val="28"/>
        </w:rPr>
        <w:t>р «О</w:t>
      </w:r>
      <w:r w:rsidR="004517F7">
        <w:rPr>
          <w:sz w:val="28"/>
        </w:rPr>
        <w:t>б</w:t>
      </w:r>
      <w:r w:rsidR="00654909">
        <w:rPr>
          <w:sz w:val="28"/>
        </w:rPr>
        <w:t xml:space="preserve"> </w:t>
      </w:r>
      <w:r w:rsidR="004517F7">
        <w:rPr>
          <w:sz w:val="28"/>
        </w:rPr>
        <w:t xml:space="preserve">утверждении Положения о закупке товаров, работ, услуг </w:t>
      </w:r>
      <w:r>
        <w:rPr>
          <w:sz w:val="28"/>
        </w:rPr>
        <w:br/>
      </w:r>
      <w:r w:rsidR="004517F7">
        <w:rPr>
          <w:sz w:val="28"/>
        </w:rPr>
        <w:t>для нужд Государственного бюд</w:t>
      </w:r>
      <w:r w:rsidR="0062382C">
        <w:rPr>
          <w:sz w:val="28"/>
        </w:rPr>
        <w:t>жетного учреждения «Хлебзавод №</w:t>
      </w:r>
      <w:r w:rsidR="00F7055F">
        <w:rPr>
          <w:sz w:val="28"/>
        </w:rPr>
        <w:t> </w:t>
      </w:r>
      <w:r w:rsidR="004517F7">
        <w:rPr>
          <w:sz w:val="28"/>
        </w:rPr>
        <w:t>1</w:t>
      </w:r>
      <w:r>
        <w:rPr>
          <w:sz w:val="28"/>
        </w:rPr>
        <w:t>»</w:t>
      </w:r>
      <w:r w:rsidR="00110874">
        <w:rPr>
          <w:sz w:val="28"/>
        </w:rPr>
        <w:t xml:space="preserve"> </w:t>
      </w:r>
      <w:r w:rsidR="00110874">
        <w:rPr>
          <w:sz w:val="28"/>
        </w:rPr>
        <w:br/>
      </w:r>
      <w:r w:rsidR="00110874" w:rsidRPr="00110874">
        <w:rPr>
          <w:sz w:val="28"/>
        </w:rPr>
        <w:t xml:space="preserve">(с изменениями) </w:t>
      </w:r>
      <w:r w:rsidRPr="00110874">
        <w:rPr>
          <w:sz w:val="28"/>
        </w:rPr>
        <w:t xml:space="preserve"> (далее – Положение), следующие изменения:</w:t>
      </w:r>
      <w:r w:rsidR="00654909" w:rsidRPr="00110874">
        <w:rPr>
          <w:sz w:val="28"/>
        </w:rPr>
        <w:t xml:space="preserve"> </w:t>
      </w:r>
    </w:p>
    <w:p w:rsidR="00110874" w:rsidRPr="00110874" w:rsidRDefault="00110874" w:rsidP="00110874">
      <w:pPr>
        <w:shd w:val="clear" w:color="auto" w:fill="FFFFFF"/>
        <w:spacing w:line="360" w:lineRule="auto"/>
        <w:ind w:right="28" w:firstLine="709"/>
        <w:jc w:val="both"/>
        <w:rPr>
          <w:sz w:val="28"/>
        </w:rPr>
      </w:pPr>
      <w:r w:rsidRPr="00110874">
        <w:rPr>
          <w:sz w:val="28"/>
        </w:rPr>
        <w:t xml:space="preserve">1.1. Подпункт 1.1.4 пункта 1.1 раздела 1 </w:t>
      </w:r>
      <w:r>
        <w:rPr>
          <w:sz w:val="28"/>
        </w:rPr>
        <w:t>Положения</w:t>
      </w:r>
      <w:r w:rsidRPr="00110874">
        <w:rPr>
          <w:sz w:val="28"/>
        </w:rPr>
        <w:t xml:space="preserve"> изложить </w:t>
      </w:r>
      <w:r>
        <w:rPr>
          <w:sz w:val="28"/>
        </w:rPr>
        <w:br/>
      </w:r>
      <w:r w:rsidRPr="00110874">
        <w:rPr>
          <w:sz w:val="28"/>
        </w:rPr>
        <w:t>в</w:t>
      </w:r>
      <w:r>
        <w:rPr>
          <w:sz w:val="28"/>
        </w:rPr>
        <w:t xml:space="preserve"> </w:t>
      </w:r>
      <w:r w:rsidRPr="00110874">
        <w:rPr>
          <w:sz w:val="28"/>
        </w:rPr>
        <w:t>следующей редакции:</w:t>
      </w:r>
    </w:p>
    <w:p w:rsidR="00110874" w:rsidRPr="00110874" w:rsidRDefault="00110874" w:rsidP="00110874">
      <w:pPr>
        <w:shd w:val="clear" w:color="auto" w:fill="FFFFFF"/>
        <w:spacing w:line="360" w:lineRule="auto"/>
        <w:ind w:right="28" w:firstLine="709"/>
        <w:jc w:val="both"/>
        <w:rPr>
          <w:sz w:val="28"/>
        </w:rPr>
      </w:pPr>
      <w:r w:rsidRPr="00110874">
        <w:rPr>
          <w:sz w:val="28"/>
        </w:rPr>
        <w:t xml:space="preserve">«1.1.4. Положение устанавливает полномочия Заказчика, комиссии </w:t>
      </w:r>
      <w:r>
        <w:rPr>
          <w:sz w:val="28"/>
        </w:rPr>
        <w:br/>
      </w:r>
      <w:r w:rsidRPr="00110874">
        <w:rPr>
          <w:sz w:val="28"/>
        </w:rPr>
        <w:t>по</w:t>
      </w:r>
      <w:r>
        <w:rPr>
          <w:sz w:val="28"/>
        </w:rPr>
        <w:t xml:space="preserve"> </w:t>
      </w:r>
      <w:r w:rsidRPr="00110874">
        <w:rPr>
          <w:sz w:val="28"/>
        </w:rPr>
        <w:t>осуществлению конкурентных закупок, порядок планирования и проведения закупок,</w:t>
      </w:r>
      <w:r>
        <w:rPr>
          <w:sz w:val="28"/>
        </w:rPr>
        <w:t xml:space="preserve"> </w:t>
      </w:r>
      <w:r w:rsidRPr="00110874">
        <w:rPr>
          <w:sz w:val="28"/>
        </w:rPr>
        <w:t xml:space="preserve">требования к извещению об осуществлении конкурентных закупок, </w:t>
      </w:r>
      <w:r w:rsidRPr="00110874">
        <w:rPr>
          <w:sz w:val="28"/>
        </w:rPr>
        <w:lastRenderedPageBreak/>
        <w:t>документации о</w:t>
      </w:r>
      <w:r>
        <w:rPr>
          <w:sz w:val="28"/>
        </w:rPr>
        <w:t xml:space="preserve"> </w:t>
      </w:r>
      <w:r w:rsidRPr="00110874">
        <w:rPr>
          <w:sz w:val="28"/>
        </w:rPr>
        <w:t>конкурентных закупках, порядок внесения в них изменений, размещения</w:t>
      </w:r>
      <w:r>
        <w:rPr>
          <w:sz w:val="28"/>
        </w:rPr>
        <w:t xml:space="preserve"> </w:t>
      </w:r>
      <w:r w:rsidRPr="00110874">
        <w:rPr>
          <w:sz w:val="28"/>
        </w:rPr>
        <w:t xml:space="preserve">разъяснений, требования к участникам таких закупок и условия </w:t>
      </w:r>
      <w:r>
        <w:rPr>
          <w:sz w:val="28"/>
        </w:rPr>
        <w:br/>
      </w:r>
      <w:r w:rsidRPr="00110874">
        <w:rPr>
          <w:sz w:val="28"/>
        </w:rPr>
        <w:t>их допуска к участию</w:t>
      </w:r>
      <w:r>
        <w:rPr>
          <w:sz w:val="28"/>
        </w:rPr>
        <w:t xml:space="preserve"> </w:t>
      </w:r>
      <w:r w:rsidRPr="00110874">
        <w:rPr>
          <w:sz w:val="28"/>
        </w:rPr>
        <w:t>в процедуре закупки, порядок определения и обоснования начальной (максимальной)</w:t>
      </w:r>
      <w:r>
        <w:rPr>
          <w:sz w:val="28"/>
        </w:rPr>
        <w:t xml:space="preserve"> </w:t>
      </w:r>
      <w:r w:rsidRPr="00110874">
        <w:rPr>
          <w:sz w:val="28"/>
        </w:rPr>
        <w:t xml:space="preserve">цены договора, цены договора, заключаемого </w:t>
      </w:r>
      <w:r>
        <w:rPr>
          <w:sz w:val="28"/>
        </w:rPr>
        <w:br/>
      </w:r>
      <w:r w:rsidRPr="00110874">
        <w:rPr>
          <w:sz w:val="28"/>
        </w:rPr>
        <w:t>с единственным поставщиком</w:t>
      </w:r>
      <w:r>
        <w:rPr>
          <w:sz w:val="28"/>
        </w:rPr>
        <w:t xml:space="preserve"> </w:t>
      </w:r>
      <w:r w:rsidRPr="00110874">
        <w:rPr>
          <w:sz w:val="28"/>
        </w:rPr>
        <w:t>(исполнителем, подрядчиком), включая порядок определения формулы цены,</w:t>
      </w:r>
      <w:r>
        <w:rPr>
          <w:sz w:val="28"/>
        </w:rPr>
        <w:t xml:space="preserve"> </w:t>
      </w:r>
      <w:r w:rsidRPr="00110874">
        <w:rPr>
          <w:sz w:val="28"/>
        </w:rPr>
        <w:t>устанавливающей правила расчета сумм, подлежащих уплате заказчиком поставщику</w:t>
      </w:r>
      <w:r>
        <w:rPr>
          <w:sz w:val="28"/>
        </w:rPr>
        <w:t xml:space="preserve"> </w:t>
      </w:r>
      <w:r w:rsidRPr="00110874">
        <w:rPr>
          <w:sz w:val="28"/>
        </w:rPr>
        <w:t>(исполнителю, подрядчику) в ходе исполнения договора, определения и обоснования</w:t>
      </w:r>
      <w:r>
        <w:rPr>
          <w:sz w:val="28"/>
        </w:rPr>
        <w:t xml:space="preserve"> </w:t>
      </w:r>
      <w:r w:rsidRPr="00110874">
        <w:rPr>
          <w:sz w:val="28"/>
        </w:rPr>
        <w:t>цены единицы товара, работы, услуги, определения максимального значения цены</w:t>
      </w:r>
      <w:r>
        <w:rPr>
          <w:sz w:val="28"/>
        </w:rPr>
        <w:t xml:space="preserve"> </w:t>
      </w:r>
      <w:r w:rsidRPr="00110874">
        <w:rPr>
          <w:sz w:val="28"/>
        </w:rPr>
        <w:t>договора, порядок заключения, исполнения договора и изменения его условий,</w:t>
      </w:r>
      <w:r>
        <w:rPr>
          <w:sz w:val="28"/>
        </w:rPr>
        <w:t xml:space="preserve"> </w:t>
      </w:r>
      <w:r w:rsidRPr="00110874">
        <w:rPr>
          <w:sz w:val="28"/>
        </w:rPr>
        <w:t>способы закупки, условия их применения и порядок проведения, а также иные</w:t>
      </w:r>
      <w:r>
        <w:rPr>
          <w:sz w:val="28"/>
        </w:rPr>
        <w:t xml:space="preserve"> </w:t>
      </w:r>
      <w:r w:rsidRPr="00110874">
        <w:rPr>
          <w:sz w:val="28"/>
        </w:rPr>
        <w:t>положения, касающиеся обеспечения закупок.».</w:t>
      </w:r>
    </w:p>
    <w:p w:rsidR="00110874" w:rsidRPr="00110874" w:rsidRDefault="00110874" w:rsidP="00110874">
      <w:pPr>
        <w:shd w:val="clear" w:color="auto" w:fill="FFFFFF"/>
        <w:spacing w:line="360" w:lineRule="auto"/>
        <w:ind w:right="28" w:firstLine="709"/>
        <w:jc w:val="both"/>
        <w:rPr>
          <w:sz w:val="28"/>
        </w:rPr>
      </w:pPr>
      <w:r w:rsidRPr="00110874">
        <w:rPr>
          <w:sz w:val="28"/>
        </w:rPr>
        <w:t xml:space="preserve">1.2. Подпункт 5 подпункта 1.10.2 пункта 1.10 раздела 1 </w:t>
      </w:r>
      <w:r>
        <w:rPr>
          <w:sz w:val="28"/>
        </w:rPr>
        <w:t xml:space="preserve">Положения </w:t>
      </w:r>
      <w:r w:rsidRPr="00110874">
        <w:rPr>
          <w:sz w:val="28"/>
        </w:rPr>
        <w:t>изложить в следующей редакции:</w:t>
      </w:r>
    </w:p>
    <w:p w:rsidR="00110874" w:rsidRPr="00110874" w:rsidRDefault="00110874" w:rsidP="00110874">
      <w:pPr>
        <w:shd w:val="clear" w:color="auto" w:fill="FFFFFF"/>
        <w:spacing w:line="360" w:lineRule="auto"/>
        <w:ind w:right="28" w:firstLine="709"/>
        <w:jc w:val="both"/>
        <w:rPr>
          <w:sz w:val="28"/>
        </w:rPr>
      </w:pPr>
      <w:r>
        <w:rPr>
          <w:sz w:val="28"/>
        </w:rPr>
        <w:t>«</w:t>
      </w:r>
      <w:r w:rsidRPr="00110874">
        <w:rPr>
          <w:sz w:val="28"/>
        </w:rPr>
        <w:t>5) сведения о начальной (максимальной) цене договора, либо формула цены,</w:t>
      </w:r>
      <w:r>
        <w:rPr>
          <w:sz w:val="28"/>
        </w:rPr>
        <w:t xml:space="preserve"> </w:t>
      </w:r>
      <w:r w:rsidRPr="00110874">
        <w:rPr>
          <w:sz w:val="28"/>
        </w:rPr>
        <w:t>устанавливающая правила расчета сумм, подлежащих уплате заказчиком поставщику</w:t>
      </w:r>
      <w:r>
        <w:rPr>
          <w:sz w:val="28"/>
        </w:rPr>
        <w:t xml:space="preserve"> </w:t>
      </w:r>
      <w:r w:rsidRPr="00110874">
        <w:rPr>
          <w:sz w:val="28"/>
        </w:rPr>
        <w:t xml:space="preserve">(исполнителю, подрядчику) в ходе исполнения договора </w:t>
      </w:r>
      <w:r w:rsidR="006A30AA">
        <w:rPr>
          <w:sz w:val="28"/>
        </w:rPr>
        <w:br/>
      </w:r>
      <w:r w:rsidRPr="00110874">
        <w:rPr>
          <w:sz w:val="28"/>
        </w:rPr>
        <w:t>и максимальное значение</w:t>
      </w:r>
      <w:r>
        <w:rPr>
          <w:sz w:val="28"/>
        </w:rPr>
        <w:t xml:space="preserve"> </w:t>
      </w:r>
      <w:r w:rsidRPr="00110874">
        <w:rPr>
          <w:sz w:val="28"/>
        </w:rPr>
        <w:t>цены договора, либо цена единицы товара, работы, услуги и максимальное значение</w:t>
      </w:r>
      <w:r>
        <w:rPr>
          <w:sz w:val="28"/>
        </w:rPr>
        <w:t xml:space="preserve"> </w:t>
      </w:r>
      <w:r w:rsidRPr="00110874">
        <w:rPr>
          <w:sz w:val="28"/>
        </w:rPr>
        <w:t>цены договора;».</w:t>
      </w:r>
    </w:p>
    <w:p w:rsidR="00110874" w:rsidRPr="00110874" w:rsidRDefault="00110874" w:rsidP="00110874">
      <w:pPr>
        <w:shd w:val="clear" w:color="auto" w:fill="FFFFFF"/>
        <w:spacing w:line="360" w:lineRule="auto"/>
        <w:ind w:right="28" w:firstLine="709"/>
        <w:jc w:val="both"/>
        <w:rPr>
          <w:sz w:val="28"/>
        </w:rPr>
      </w:pPr>
      <w:r w:rsidRPr="00110874">
        <w:rPr>
          <w:sz w:val="28"/>
        </w:rPr>
        <w:t xml:space="preserve">1.3. Подпункт 7 подпункта 1.10.2 пункта 1.10 раздела 1 </w:t>
      </w:r>
      <w:r w:rsidR="004138F4">
        <w:rPr>
          <w:sz w:val="28"/>
        </w:rPr>
        <w:t>П</w:t>
      </w:r>
      <w:r w:rsidRPr="00110874">
        <w:rPr>
          <w:sz w:val="28"/>
        </w:rPr>
        <w:t>оложения</w:t>
      </w:r>
      <w:r>
        <w:rPr>
          <w:sz w:val="28"/>
        </w:rPr>
        <w:t xml:space="preserve"> </w:t>
      </w:r>
      <w:r w:rsidRPr="00110874">
        <w:rPr>
          <w:sz w:val="28"/>
        </w:rPr>
        <w:t>изложить в следующей редакции:</w:t>
      </w:r>
    </w:p>
    <w:p w:rsidR="00110874" w:rsidRPr="00110874" w:rsidRDefault="00110874" w:rsidP="00110874">
      <w:pPr>
        <w:shd w:val="clear" w:color="auto" w:fill="FFFFFF"/>
        <w:spacing w:line="360" w:lineRule="auto"/>
        <w:ind w:right="28" w:firstLine="709"/>
        <w:jc w:val="both"/>
        <w:rPr>
          <w:sz w:val="28"/>
        </w:rPr>
      </w:pPr>
      <w:r w:rsidRPr="00110874">
        <w:rPr>
          <w:sz w:val="28"/>
        </w:rPr>
        <w:t>«7) обоснование начальной (максимальной) цены договора либо цены единицы</w:t>
      </w:r>
      <w:r>
        <w:rPr>
          <w:sz w:val="28"/>
        </w:rPr>
        <w:t xml:space="preserve"> </w:t>
      </w:r>
      <w:r w:rsidRPr="00110874">
        <w:rPr>
          <w:sz w:val="28"/>
        </w:rPr>
        <w:t>товара, работы, услуги, включая информацию о расходах на перевозку, страхование,</w:t>
      </w:r>
      <w:r>
        <w:rPr>
          <w:sz w:val="28"/>
        </w:rPr>
        <w:t xml:space="preserve"> </w:t>
      </w:r>
      <w:r w:rsidRPr="00110874">
        <w:rPr>
          <w:sz w:val="28"/>
        </w:rPr>
        <w:t>уплату таможенных пошлин, налогов и других обязательных платежей;».</w:t>
      </w:r>
    </w:p>
    <w:p w:rsidR="004138F4" w:rsidRDefault="00110874" w:rsidP="00110874">
      <w:pPr>
        <w:shd w:val="clear" w:color="auto" w:fill="FFFFFF"/>
        <w:spacing w:line="360" w:lineRule="auto"/>
        <w:ind w:right="28" w:firstLine="709"/>
        <w:jc w:val="both"/>
        <w:rPr>
          <w:sz w:val="28"/>
        </w:rPr>
      </w:pPr>
      <w:r w:rsidRPr="00110874">
        <w:rPr>
          <w:sz w:val="28"/>
        </w:rPr>
        <w:t xml:space="preserve">1.4. Абзац шестой подпункта 1.10.7 пункта 1.10 раздела 1 </w:t>
      </w:r>
      <w:r w:rsidR="006A30AA">
        <w:rPr>
          <w:sz w:val="28"/>
        </w:rPr>
        <w:t>П</w:t>
      </w:r>
      <w:r w:rsidRPr="00110874">
        <w:rPr>
          <w:sz w:val="28"/>
        </w:rPr>
        <w:t>оложения</w:t>
      </w:r>
      <w:r>
        <w:rPr>
          <w:sz w:val="28"/>
        </w:rPr>
        <w:t xml:space="preserve"> </w:t>
      </w:r>
      <w:r w:rsidRPr="00110874">
        <w:rPr>
          <w:sz w:val="28"/>
        </w:rPr>
        <w:t>изложить в следующей редакции:</w:t>
      </w:r>
      <w:r>
        <w:rPr>
          <w:sz w:val="28"/>
        </w:rPr>
        <w:t xml:space="preserve"> </w:t>
      </w:r>
    </w:p>
    <w:p w:rsidR="00110874" w:rsidRDefault="00110874" w:rsidP="004138F4">
      <w:pPr>
        <w:shd w:val="clear" w:color="auto" w:fill="FFFFFF"/>
        <w:spacing w:line="360" w:lineRule="auto"/>
        <w:ind w:right="28" w:firstLine="709"/>
        <w:jc w:val="both"/>
        <w:rPr>
          <w:sz w:val="28"/>
        </w:rPr>
      </w:pPr>
      <w:r w:rsidRPr="00110874">
        <w:rPr>
          <w:sz w:val="28"/>
        </w:rPr>
        <w:t>«сведения о начальной (максимальной) цене договора, либо формула цены,</w:t>
      </w:r>
      <w:r>
        <w:rPr>
          <w:sz w:val="28"/>
        </w:rPr>
        <w:t xml:space="preserve"> </w:t>
      </w:r>
      <w:r w:rsidRPr="00110874">
        <w:rPr>
          <w:sz w:val="28"/>
        </w:rPr>
        <w:t>устанавливающая правила расчета сумм, подлежащих уплате заказчиком поставщику</w:t>
      </w:r>
      <w:r>
        <w:rPr>
          <w:sz w:val="28"/>
        </w:rPr>
        <w:t xml:space="preserve"> </w:t>
      </w:r>
      <w:r w:rsidRPr="00110874">
        <w:rPr>
          <w:sz w:val="28"/>
        </w:rPr>
        <w:t xml:space="preserve">(исполнителю, подрядчику) в ходе исполнения договора </w:t>
      </w:r>
      <w:r w:rsidR="004138F4">
        <w:rPr>
          <w:sz w:val="28"/>
        </w:rPr>
        <w:br/>
      </w:r>
      <w:r w:rsidRPr="00110874">
        <w:rPr>
          <w:sz w:val="28"/>
        </w:rPr>
        <w:lastRenderedPageBreak/>
        <w:t>и максимальное значение</w:t>
      </w:r>
      <w:r>
        <w:rPr>
          <w:sz w:val="28"/>
        </w:rPr>
        <w:t xml:space="preserve"> </w:t>
      </w:r>
      <w:r w:rsidRPr="00110874">
        <w:rPr>
          <w:sz w:val="28"/>
        </w:rPr>
        <w:t>цены договора, либо цена единицы товара, работы, услуги и максимальное значение</w:t>
      </w:r>
      <w:r w:rsidR="004138F4">
        <w:rPr>
          <w:sz w:val="28"/>
        </w:rPr>
        <w:t xml:space="preserve"> </w:t>
      </w:r>
      <w:r w:rsidRPr="00110874">
        <w:rPr>
          <w:sz w:val="28"/>
        </w:rPr>
        <w:t>цены договора;».</w:t>
      </w:r>
    </w:p>
    <w:p w:rsidR="004138F4" w:rsidRPr="004138F4" w:rsidRDefault="00BE749E" w:rsidP="004138F4">
      <w:pPr>
        <w:shd w:val="clear" w:color="auto" w:fill="FFFFFF"/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DD6B7D" w:rsidRPr="00B1032F">
        <w:rPr>
          <w:sz w:val="28"/>
        </w:rPr>
        <w:t xml:space="preserve">. Аппарату Главы администрации города Байконур в установленные сроки организовать опубликование настоящего распоряжения в </w:t>
      </w:r>
      <w:r w:rsidR="00406900">
        <w:rPr>
          <w:sz w:val="28"/>
        </w:rPr>
        <w:t xml:space="preserve">городской </w:t>
      </w:r>
      <w:r w:rsidR="00DD6B7D" w:rsidRPr="00B1032F">
        <w:rPr>
          <w:sz w:val="28"/>
        </w:rPr>
        <w:t>газете «Байконур»</w:t>
      </w:r>
      <w:r w:rsidR="00DD6B7D">
        <w:rPr>
          <w:sz w:val="28"/>
        </w:rPr>
        <w:t xml:space="preserve"> </w:t>
      </w:r>
      <w:r w:rsidR="00DD6B7D" w:rsidRPr="00B1032F">
        <w:rPr>
          <w:sz w:val="28"/>
        </w:rPr>
        <w:t xml:space="preserve">и на официальном сайте администрации города Байконур </w:t>
      </w:r>
      <w:hyperlink r:id="rId11" w:history="1">
        <w:r w:rsidR="004138F4" w:rsidRPr="004138F4">
          <w:rPr>
            <w:sz w:val="28"/>
            <w:szCs w:val="28"/>
          </w:rPr>
          <w:t>www.baikonuradm.ru</w:t>
        </w:r>
      </w:hyperlink>
      <w:r w:rsidR="00DD6B7D" w:rsidRPr="004138F4">
        <w:rPr>
          <w:sz w:val="28"/>
          <w:szCs w:val="28"/>
        </w:rPr>
        <w:t>.</w:t>
      </w:r>
    </w:p>
    <w:p w:rsidR="00DD6B7D" w:rsidRPr="004138F4" w:rsidRDefault="00BE749E" w:rsidP="004138F4">
      <w:pPr>
        <w:shd w:val="clear" w:color="auto" w:fill="FFFFFF"/>
        <w:spacing w:line="360" w:lineRule="auto"/>
        <w:ind w:right="27" w:firstLine="709"/>
        <w:jc w:val="both"/>
        <w:rPr>
          <w:sz w:val="28"/>
        </w:rPr>
      </w:pPr>
      <w:r>
        <w:rPr>
          <w:sz w:val="28"/>
        </w:rPr>
        <w:t>3</w:t>
      </w:r>
      <w:r w:rsidR="00DD6B7D" w:rsidRPr="004138F4">
        <w:rPr>
          <w:sz w:val="28"/>
        </w:rPr>
        <w:t xml:space="preserve">. Контроль за исполнением настоящего распоряжения возложить                    на заместителя Главы администрации, отвечающего за </w:t>
      </w:r>
      <w:r w:rsidR="00406900" w:rsidRPr="004138F4">
        <w:rPr>
          <w:sz w:val="28"/>
        </w:rPr>
        <w:t xml:space="preserve">экономическую </w:t>
      </w:r>
      <w:r w:rsidR="00333FE2" w:rsidRPr="004138F4">
        <w:rPr>
          <w:sz w:val="28"/>
        </w:rPr>
        <w:t xml:space="preserve">                        </w:t>
      </w:r>
      <w:r w:rsidR="00406900" w:rsidRPr="004138F4">
        <w:rPr>
          <w:sz w:val="28"/>
        </w:rPr>
        <w:t xml:space="preserve">и финансовую политику администрации </w:t>
      </w:r>
      <w:r w:rsidR="00DD6B7D" w:rsidRPr="004138F4">
        <w:rPr>
          <w:sz w:val="28"/>
        </w:rPr>
        <w:t>города Байконур.</w:t>
      </w:r>
    </w:p>
    <w:p w:rsidR="00DD6B7D" w:rsidRDefault="00DD6B7D" w:rsidP="00DD6B7D">
      <w:pPr>
        <w:shd w:val="clear" w:color="auto" w:fill="FFFFFF"/>
        <w:spacing w:line="360" w:lineRule="auto"/>
        <w:ind w:left="1135"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235F0" w:rsidRDefault="00885A11" w:rsidP="009235F0">
      <w:pPr>
        <w:pStyle w:val="4"/>
        <w:spacing w:line="240" w:lineRule="auto"/>
        <w:ind w:firstLine="0"/>
      </w:pPr>
      <w:r>
        <w:t xml:space="preserve">И.о. </w:t>
      </w:r>
      <w:r w:rsidR="009235F0">
        <w:t>Глав</w:t>
      </w:r>
      <w:r>
        <w:t>ы</w:t>
      </w:r>
      <w:r w:rsidR="009235F0">
        <w:t xml:space="preserve"> администрации                                         </w:t>
      </w:r>
      <w:r>
        <w:t xml:space="preserve">                </w:t>
      </w:r>
      <w:r w:rsidR="009235F0">
        <w:t xml:space="preserve">  </w:t>
      </w:r>
      <w:r>
        <w:t xml:space="preserve">     Е.В. Морозова</w:t>
      </w: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p w:rsidR="00DD6B7D" w:rsidRDefault="00DD6B7D" w:rsidP="00DD6B7D">
      <w:pPr>
        <w:shd w:val="clear" w:color="auto" w:fill="FFFFFF"/>
        <w:spacing w:line="360" w:lineRule="auto"/>
        <w:ind w:right="28"/>
        <w:jc w:val="both"/>
        <w:rPr>
          <w:sz w:val="28"/>
        </w:rPr>
      </w:pPr>
    </w:p>
    <w:sectPr w:rsidR="00DD6B7D" w:rsidSect="00A1239E">
      <w:headerReference w:type="even" r:id="rId12"/>
      <w:headerReference w:type="default" r:id="rId13"/>
      <w:footerReference w:type="first" r:id="rId14"/>
      <w:pgSz w:w="11906" w:h="16838" w:code="9"/>
      <w:pgMar w:top="964" w:right="567" w:bottom="851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DFD" w:rsidRDefault="00163DFD">
      <w:r>
        <w:separator/>
      </w:r>
    </w:p>
  </w:endnote>
  <w:endnote w:type="continuationSeparator" w:id="0">
    <w:p w:rsidR="00163DFD" w:rsidRDefault="0016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DFD" w:rsidRDefault="00163DFD">
      <w:r>
        <w:separator/>
      </w:r>
    </w:p>
  </w:footnote>
  <w:footnote w:type="continuationSeparator" w:id="0">
    <w:p w:rsidR="00163DFD" w:rsidRDefault="00163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73DB">
      <w:rPr>
        <w:rStyle w:val="a9"/>
        <w:noProof/>
      </w:rPr>
      <w:t>3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7CE26CD"/>
    <w:multiLevelType w:val="hybridMultilevel"/>
    <w:tmpl w:val="C3B203F8"/>
    <w:lvl w:ilvl="0" w:tplc="9DEAAF1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3">
    <w:nsid w:val="0D651820"/>
    <w:multiLevelType w:val="hybridMultilevel"/>
    <w:tmpl w:val="998E7C0E"/>
    <w:lvl w:ilvl="0" w:tplc="16867218">
      <w:start w:val="1"/>
      <w:numFmt w:val="decimal"/>
      <w:lvlText w:val="%1.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5" w:hanging="360"/>
      </w:pPr>
    </w:lvl>
    <w:lvl w:ilvl="2" w:tplc="0419001B" w:tentative="1">
      <w:start w:val="1"/>
      <w:numFmt w:val="lowerRoman"/>
      <w:lvlText w:val="%3."/>
      <w:lvlJc w:val="right"/>
      <w:pPr>
        <w:ind w:left="2725" w:hanging="180"/>
      </w:pPr>
    </w:lvl>
    <w:lvl w:ilvl="3" w:tplc="0419000F" w:tentative="1">
      <w:start w:val="1"/>
      <w:numFmt w:val="decimal"/>
      <w:lvlText w:val="%4."/>
      <w:lvlJc w:val="left"/>
      <w:pPr>
        <w:ind w:left="3445" w:hanging="360"/>
      </w:pPr>
    </w:lvl>
    <w:lvl w:ilvl="4" w:tplc="04190019" w:tentative="1">
      <w:start w:val="1"/>
      <w:numFmt w:val="lowerLetter"/>
      <w:lvlText w:val="%5."/>
      <w:lvlJc w:val="left"/>
      <w:pPr>
        <w:ind w:left="4165" w:hanging="360"/>
      </w:pPr>
    </w:lvl>
    <w:lvl w:ilvl="5" w:tplc="0419001B" w:tentative="1">
      <w:start w:val="1"/>
      <w:numFmt w:val="lowerRoman"/>
      <w:lvlText w:val="%6."/>
      <w:lvlJc w:val="right"/>
      <w:pPr>
        <w:ind w:left="4885" w:hanging="180"/>
      </w:pPr>
    </w:lvl>
    <w:lvl w:ilvl="6" w:tplc="0419000F" w:tentative="1">
      <w:start w:val="1"/>
      <w:numFmt w:val="decimal"/>
      <w:lvlText w:val="%7."/>
      <w:lvlJc w:val="left"/>
      <w:pPr>
        <w:ind w:left="5605" w:hanging="360"/>
      </w:pPr>
    </w:lvl>
    <w:lvl w:ilvl="7" w:tplc="04190019" w:tentative="1">
      <w:start w:val="1"/>
      <w:numFmt w:val="lowerLetter"/>
      <w:lvlText w:val="%8."/>
      <w:lvlJc w:val="left"/>
      <w:pPr>
        <w:ind w:left="6325" w:hanging="360"/>
      </w:pPr>
    </w:lvl>
    <w:lvl w:ilvl="8" w:tplc="041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4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6">
    <w:nsid w:val="2D94479E"/>
    <w:multiLevelType w:val="multilevel"/>
    <w:tmpl w:val="5D26CF7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7">
    <w:nsid w:val="410B7196"/>
    <w:multiLevelType w:val="hybridMultilevel"/>
    <w:tmpl w:val="F46447C6"/>
    <w:lvl w:ilvl="0" w:tplc="5EBE2536">
      <w:start w:val="1"/>
      <w:numFmt w:val="decimal"/>
      <w:lvlText w:val="%1."/>
      <w:lvlJc w:val="left"/>
      <w:pPr>
        <w:ind w:left="212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4C31647"/>
    <w:multiLevelType w:val="hybridMultilevel"/>
    <w:tmpl w:val="9730B51E"/>
    <w:lvl w:ilvl="0" w:tplc="68FADED2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3">
    <w:nsid w:val="602A72A0"/>
    <w:multiLevelType w:val="hybridMultilevel"/>
    <w:tmpl w:val="6114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1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273DB"/>
    <w:rsid w:val="000664A6"/>
    <w:rsid w:val="0007289A"/>
    <w:rsid w:val="00084804"/>
    <w:rsid w:val="000A072C"/>
    <w:rsid w:val="000A3761"/>
    <w:rsid w:val="000A5F33"/>
    <w:rsid w:val="000A6BFA"/>
    <w:rsid w:val="000B02B2"/>
    <w:rsid w:val="000B0773"/>
    <w:rsid w:val="000B1446"/>
    <w:rsid w:val="000B2200"/>
    <w:rsid w:val="000C0B4A"/>
    <w:rsid w:val="000C1516"/>
    <w:rsid w:val="000D1C0B"/>
    <w:rsid w:val="000E6002"/>
    <w:rsid w:val="00103777"/>
    <w:rsid w:val="001073E0"/>
    <w:rsid w:val="00110874"/>
    <w:rsid w:val="0011664A"/>
    <w:rsid w:val="0012288B"/>
    <w:rsid w:val="0012379D"/>
    <w:rsid w:val="001423C4"/>
    <w:rsid w:val="001427BA"/>
    <w:rsid w:val="001469C8"/>
    <w:rsid w:val="00146A21"/>
    <w:rsid w:val="0015797E"/>
    <w:rsid w:val="00163DFD"/>
    <w:rsid w:val="00167BF5"/>
    <w:rsid w:val="001706E1"/>
    <w:rsid w:val="001763B1"/>
    <w:rsid w:val="0018539D"/>
    <w:rsid w:val="00190613"/>
    <w:rsid w:val="001A7367"/>
    <w:rsid w:val="001C3C47"/>
    <w:rsid w:val="001D6DF3"/>
    <w:rsid w:val="001D7428"/>
    <w:rsid w:val="001F0EAB"/>
    <w:rsid w:val="001F4550"/>
    <w:rsid w:val="00200500"/>
    <w:rsid w:val="00201EC2"/>
    <w:rsid w:val="00210A27"/>
    <w:rsid w:val="0021627E"/>
    <w:rsid w:val="002209F5"/>
    <w:rsid w:val="00230E0E"/>
    <w:rsid w:val="002311B5"/>
    <w:rsid w:val="00235838"/>
    <w:rsid w:val="0024128D"/>
    <w:rsid w:val="00241509"/>
    <w:rsid w:val="0024696A"/>
    <w:rsid w:val="00250FC3"/>
    <w:rsid w:val="0025736E"/>
    <w:rsid w:val="0026389F"/>
    <w:rsid w:val="00275517"/>
    <w:rsid w:val="0027794F"/>
    <w:rsid w:val="00292F4B"/>
    <w:rsid w:val="002B0715"/>
    <w:rsid w:val="002C23E0"/>
    <w:rsid w:val="002E5454"/>
    <w:rsid w:val="002F190C"/>
    <w:rsid w:val="002F3AD3"/>
    <w:rsid w:val="002F6D4F"/>
    <w:rsid w:val="00303FBA"/>
    <w:rsid w:val="00333FE2"/>
    <w:rsid w:val="00334A7A"/>
    <w:rsid w:val="00337867"/>
    <w:rsid w:val="00341530"/>
    <w:rsid w:val="003509DB"/>
    <w:rsid w:val="0035404C"/>
    <w:rsid w:val="00356B13"/>
    <w:rsid w:val="00377A14"/>
    <w:rsid w:val="0038416E"/>
    <w:rsid w:val="003A4C27"/>
    <w:rsid w:val="003C22D1"/>
    <w:rsid w:val="003E1C2C"/>
    <w:rsid w:val="003F3746"/>
    <w:rsid w:val="003F4B95"/>
    <w:rsid w:val="00401D7E"/>
    <w:rsid w:val="004020D0"/>
    <w:rsid w:val="00406900"/>
    <w:rsid w:val="004138F4"/>
    <w:rsid w:val="004166B4"/>
    <w:rsid w:val="00426B27"/>
    <w:rsid w:val="004353C9"/>
    <w:rsid w:val="00435F1C"/>
    <w:rsid w:val="00440A44"/>
    <w:rsid w:val="004517F7"/>
    <w:rsid w:val="004578EA"/>
    <w:rsid w:val="00466DE7"/>
    <w:rsid w:val="00470575"/>
    <w:rsid w:val="00473DDF"/>
    <w:rsid w:val="0048106B"/>
    <w:rsid w:val="004847EA"/>
    <w:rsid w:val="004869E2"/>
    <w:rsid w:val="004D23E7"/>
    <w:rsid w:val="004E34C6"/>
    <w:rsid w:val="004E56CC"/>
    <w:rsid w:val="004F3717"/>
    <w:rsid w:val="004F40FD"/>
    <w:rsid w:val="005151E1"/>
    <w:rsid w:val="00521616"/>
    <w:rsid w:val="00523223"/>
    <w:rsid w:val="0053668A"/>
    <w:rsid w:val="0054550F"/>
    <w:rsid w:val="00551639"/>
    <w:rsid w:val="00552205"/>
    <w:rsid w:val="005743B1"/>
    <w:rsid w:val="005B18E8"/>
    <w:rsid w:val="005B5051"/>
    <w:rsid w:val="005B7297"/>
    <w:rsid w:val="005C18B7"/>
    <w:rsid w:val="005D243A"/>
    <w:rsid w:val="005E458A"/>
    <w:rsid w:val="005F032A"/>
    <w:rsid w:val="005F19EB"/>
    <w:rsid w:val="005F4BB1"/>
    <w:rsid w:val="005F5392"/>
    <w:rsid w:val="00610F8E"/>
    <w:rsid w:val="0062382C"/>
    <w:rsid w:val="00623FB8"/>
    <w:rsid w:val="006272C5"/>
    <w:rsid w:val="00633F9F"/>
    <w:rsid w:val="00645E22"/>
    <w:rsid w:val="00647111"/>
    <w:rsid w:val="00654909"/>
    <w:rsid w:val="00684D8B"/>
    <w:rsid w:val="00686974"/>
    <w:rsid w:val="006A24A5"/>
    <w:rsid w:val="006A30AA"/>
    <w:rsid w:val="006A66E5"/>
    <w:rsid w:val="006B2FE6"/>
    <w:rsid w:val="006D0084"/>
    <w:rsid w:val="006D1978"/>
    <w:rsid w:val="006F01C2"/>
    <w:rsid w:val="006F0426"/>
    <w:rsid w:val="006F2C88"/>
    <w:rsid w:val="00710921"/>
    <w:rsid w:val="00721AFC"/>
    <w:rsid w:val="00734156"/>
    <w:rsid w:val="0073461B"/>
    <w:rsid w:val="00737B50"/>
    <w:rsid w:val="007425AC"/>
    <w:rsid w:val="00763A41"/>
    <w:rsid w:val="00774968"/>
    <w:rsid w:val="00793A84"/>
    <w:rsid w:val="007B04C7"/>
    <w:rsid w:val="007C0A4D"/>
    <w:rsid w:val="007C3519"/>
    <w:rsid w:val="007C40B7"/>
    <w:rsid w:val="007C4782"/>
    <w:rsid w:val="007C74D2"/>
    <w:rsid w:val="007D1046"/>
    <w:rsid w:val="007E3653"/>
    <w:rsid w:val="007F395F"/>
    <w:rsid w:val="007F681A"/>
    <w:rsid w:val="007F6914"/>
    <w:rsid w:val="008025F7"/>
    <w:rsid w:val="0081279E"/>
    <w:rsid w:val="0084290D"/>
    <w:rsid w:val="008500E3"/>
    <w:rsid w:val="00874549"/>
    <w:rsid w:val="008843D4"/>
    <w:rsid w:val="00885A11"/>
    <w:rsid w:val="00891B08"/>
    <w:rsid w:val="008944D2"/>
    <w:rsid w:val="00894736"/>
    <w:rsid w:val="008B373E"/>
    <w:rsid w:val="008B4013"/>
    <w:rsid w:val="008B469A"/>
    <w:rsid w:val="008B56B5"/>
    <w:rsid w:val="008D1550"/>
    <w:rsid w:val="008D5498"/>
    <w:rsid w:val="008E01AC"/>
    <w:rsid w:val="008F448B"/>
    <w:rsid w:val="008F6F32"/>
    <w:rsid w:val="009020A3"/>
    <w:rsid w:val="00906628"/>
    <w:rsid w:val="009157D1"/>
    <w:rsid w:val="00922ABB"/>
    <w:rsid w:val="009235F0"/>
    <w:rsid w:val="009279D1"/>
    <w:rsid w:val="00942213"/>
    <w:rsid w:val="009470E3"/>
    <w:rsid w:val="00952E78"/>
    <w:rsid w:val="009563FE"/>
    <w:rsid w:val="00965E76"/>
    <w:rsid w:val="009706B3"/>
    <w:rsid w:val="00971F02"/>
    <w:rsid w:val="009733D3"/>
    <w:rsid w:val="00973C9C"/>
    <w:rsid w:val="00980467"/>
    <w:rsid w:val="00983347"/>
    <w:rsid w:val="009969D1"/>
    <w:rsid w:val="009A6E48"/>
    <w:rsid w:val="009D08A8"/>
    <w:rsid w:val="009D0BDD"/>
    <w:rsid w:val="009D6EA2"/>
    <w:rsid w:val="00A0596A"/>
    <w:rsid w:val="00A1239E"/>
    <w:rsid w:val="00A17787"/>
    <w:rsid w:val="00A20FD7"/>
    <w:rsid w:val="00A3240A"/>
    <w:rsid w:val="00A32E96"/>
    <w:rsid w:val="00A40A1E"/>
    <w:rsid w:val="00A475AB"/>
    <w:rsid w:val="00A564AE"/>
    <w:rsid w:val="00A6124C"/>
    <w:rsid w:val="00A732D5"/>
    <w:rsid w:val="00A77BD5"/>
    <w:rsid w:val="00AB660E"/>
    <w:rsid w:val="00AC3EA9"/>
    <w:rsid w:val="00AF7267"/>
    <w:rsid w:val="00B04BB7"/>
    <w:rsid w:val="00B1032F"/>
    <w:rsid w:val="00B10655"/>
    <w:rsid w:val="00B155A2"/>
    <w:rsid w:val="00B209A8"/>
    <w:rsid w:val="00B317A6"/>
    <w:rsid w:val="00B332A6"/>
    <w:rsid w:val="00B3378B"/>
    <w:rsid w:val="00B37BA4"/>
    <w:rsid w:val="00B40532"/>
    <w:rsid w:val="00B40C73"/>
    <w:rsid w:val="00B41DA2"/>
    <w:rsid w:val="00B43211"/>
    <w:rsid w:val="00B52699"/>
    <w:rsid w:val="00B529AC"/>
    <w:rsid w:val="00B609CB"/>
    <w:rsid w:val="00B62D2B"/>
    <w:rsid w:val="00BA094B"/>
    <w:rsid w:val="00BA14E5"/>
    <w:rsid w:val="00BC2941"/>
    <w:rsid w:val="00BC64BE"/>
    <w:rsid w:val="00BD096B"/>
    <w:rsid w:val="00BD628A"/>
    <w:rsid w:val="00BD62D7"/>
    <w:rsid w:val="00BE3D5E"/>
    <w:rsid w:val="00BE749E"/>
    <w:rsid w:val="00C00A57"/>
    <w:rsid w:val="00C26DF6"/>
    <w:rsid w:val="00C318DF"/>
    <w:rsid w:val="00C44FF4"/>
    <w:rsid w:val="00C661DA"/>
    <w:rsid w:val="00C70DDA"/>
    <w:rsid w:val="00C843D2"/>
    <w:rsid w:val="00C868A9"/>
    <w:rsid w:val="00C8785E"/>
    <w:rsid w:val="00C87F57"/>
    <w:rsid w:val="00CA2B49"/>
    <w:rsid w:val="00CB5B76"/>
    <w:rsid w:val="00CC2EE1"/>
    <w:rsid w:val="00CC4EDD"/>
    <w:rsid w:val="00CD1580"/>
    <w:rsid w:val="00CD17DC"/>
    <w:rsid w:val="00CD4050"/>
    <w:rsid w:val="00CF2FFC"/>
    <w:rsid w:val="00D16ACB"/>
    <w:rsid w:val="00D24BBC"/>
    <w:rsid w:val="00D26245"/>
    <w:rsid w:val="00D266F8"/>
    <w:rsid w:val="00D31038"/>
    <w:rsid w:val="00D35442"/>
    <w:rsid w:val="00D55E35"/>
    <w:rsid w:val="00D70F3C"/>
    <w:rsid w:val="00D714CE"/>
    <w:rsid w:val="00D75106"/>
    <w:rsid w:val="00D83D9B"/>
    <w:rsid w:val="00D8527D"/>
    <w:rsid w:val="00D90570"/>
    <w:rsid w:val="00D94AB9"/>
    <w:rsid w:val="00D95A4D"/>
    <w:rsid w:val="00DA3A21"/>
    <w:rsid w:val="00DB355A"/>
    <w:rsid w:val="00DB567E"/>
    <w:rsid w:val="00DD3EB6"/>
    <w:rsid w:val="00DD641E"/>
    <w:rsid w:val="00DD6B7D"/>
    <w:rsid w:val="00DE0782"/>
    <w:rsid w:val="00DE2BFD"/>
    <w:rsid w:val="00DF33C6"/>
    <w:rsid w:val="00E108C9"/>
    <w:rsid w:val="00E14976"/>
    <w:rsid w:val="00E220E1"/>
    <w:rsid w:val="00E31379"/>
    <w:rsid w:val="00E40BE8"/>
    <w:rsid w:val="00E42B9B"/>
    <w:rsid w:val="00E47669"/>
    <w:rsid w:val="00E62748"/>
    <w:rsid w:val="00E77F80"/>
    <w:rsid w:val="00E91BA3"/>
    <w:rsid w:val="00E96A43"/>
    <w:rsid w:val="00EA50B8"/>
    <w:rsid w:val="00EA5EA1"/>
    <w:rsid w:val="00EB2D8F"/>
    <w:rsid w:val="00EC337C"/>
    <w:rsid w:val="00ED00FB"/>
    <w:rsid w:val="00ED0DAE"/>
    <w:rsid w:val="00ED1524"/>
    <w:rsid w:val="00EF32CE"/>
    <w:rsid w:val="00EF4CDF"/>
    <w:rsid w:val="00F119C2"/>
    <w:rsid w:val="00F20C93"/>
    <w:rsid w:val="00F26E20"/>
    <w:rsid w:val="00F435FC"/>
    <w:rsid w:val="00F43FCA"/>
    <w:rsid w:val="00F46778"/>
    <w:rsid w:val="00F5566B"/>
    <w:rsid w:val="00F602C3"/>
    <w:rsid w:val="00F61ED2"/>
    <w:rsid w:val="00F635DC"/>
    <w:rsid w:val="00F649B6"/>
    <w:rsid w:val="00F7055F"/>
    <w:rsid w:val="00F72F93"/>
    <w:rsid w:val="00F73B83"/>
    <w:rsid w:val="00F74F8F"/>
    <w:rsid w:val="00F77394"/>
    <w:rsid w:val="00F82819"/>
    <w:rsid w:val="00F85008"/>
    <w:rsid w:val="00F862C2"/>
    <w:rsid w:val="00FA6BC1"/>
    <w:rsid w:val="00FA76FF"/>
    <w:rsid w:val="00FC6485"/>
    <w:rsid w:val="00FD3D6D"/>
    <w:rsid w:val="00FD54A7"/>
    <w:rsid w:val="00FE15C1"/>
    <w:rsid w:val="00FE2C0E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7EF31D-08B0-46D8-9301-2B890A8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  <w:lang w:val="x-none" w:eastAsia="x-none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character" w:styleId="ab">
    <w:name w:val="Hyperlink"/>
    <w:uiPriority w:val="99"/>
    <w:unhideWhenUsed/>
    <w:rsid w:val="00EA50B8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66B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1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BB25-4CBF-4826-B6CD-8C1D441A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4439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2021-07-08T07:49:00Z</cp:lastPrinted>
  <dcterms:created xsi:type="dcterms:W3CDTF">2024-05-06T05:46:00Z</dcterms:created>
  <dcterms:modified xsi:type="dcterms:W3CDTF">2024-05-06T05:46:00Z</dcterms:modified>
</cp:coreProperties>
</file>