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0B588E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7FF" w:rsidRDefault="00A057FF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470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057FF" w:rsidRDefault="00A057FF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47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0B588E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812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9A353B">
      <w:pPr>
        <w:spacing w:line="360" w:lineRule="auto"/>
      </w:pPr>
      <w:r>
        <w:rPr>
          <w:sz w:val="28"/>
        </w:rPr>
        <w:t>01 июля 2021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01-411р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332609">
        <w:rPr>
          <w:b/>
          <w:sz w:val="28"/>
          <w:szCs w:val="28"/>
        </w:rPr>
        <w:t>й в состав</w:t>
      </w:r>
      <w:r w:rsidR="00EC242D">
        <w:rPr>
          <w:b/>
          <w:sz w:val="28"/>
          <w:szCs w:val="28"/>
        </w:rPr>
        <w:t xml:space="preserve"> </w:t>
      </w:r>
    </w:p>
    <w:p w:rsidR="0091743E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91743E">
        <w:rPr>
          <w:b/>
          <w:sz w:val="28"/>
          <w:szCs w:val="28"/>
        </w:rPr>
        <w:t xml:space="preserve">по реорганизации </w:t>
      </w:r>
    </w:p>
    <w:p w:rsidR="0091743E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ГУП ПЭО «Байконурэнерго» г. Байконур </w:t>
      </w:r>
    </w:p>
    <w:p w:rsidR="003F1A23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форме присоединения к нему </w:t>
      </w:r>
    </w:p>
    <w:p w:rsidR="00EC242D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ГУП «ПО «Горводоканал»,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91743E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04 июня 2021</w:t>
      </w:r>
      <w:r w:rsidR="00332609">
        <w:rPr>
          <w:b/>
          <w:sz w:val="28"/>
          <w:szCs w:val="28"/>
        </w:rPr>
        <w:t xml:space="preserve"> г. № 01-3</w:t>
      </w:r>
      <w:r>
        <w:rPr>
          <w:b/>
          <w:sz w:val="28"/>
          <w:szCs w:val="28"/>
        </w:rPr>
        <w:t>42</w:t>
      </w:r>
      <w:r w:rsidR="00332609">
        <w:rPr>
          <w:b/>
          <w:sz w:val="28"/>
          <w:szCs w:val="28"/>
        </w:rPr>
        <w:t>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609" w:rsidRDefault="00332609" w:rsidP="00467AF5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332609" w:rsidRPr="00332609" w:rsidRDefault="00332609" w:rsidP="00332609">
      <w:pPr>
        <w:widowControl w:val="0"/>
        <w:rPr>
          <w:sz w:val="28"/>
          <w:szCs w:val="28"/>
        </w:rPr>
      </w:pPr>
    </w:p>
    <w:p w:rsidR="00A116E8" w:rsidRDefault="00332609" w:rsidP="00DE709E">
      <w:pPr>
        <w:pStyle w:val="a6"/>
        <w:numPr>
          <w:ilvl w:val="0"/>
          <w:numId w:val="3"/>
        </w:numPr>
        <w:tabs>
          <w:tab w:val="left" w:pos="0"/>
          <w:tab w:val="left" w:pos="1134"/>
        </w:tabs>
        <w:spacing w:line="288" w:lineRule="auto"/>
        <w:ind w:left="0" w:firstLine="705"/>
        <w:jc w:val="both"/>
        <w:rPr>
          <w:szCs w:val="28"/>
        </w:rPr>
      </w:pPr>
      <w:r>
        <w:rPr>
          <w:szCs w:val="28"/>
        </w:rPr>
        <w:t xml:space="preserve">Внести в состав комиссии </w:t>
      </w:r>
      <w:r w:rsidR="0091743E" w:rsidRPr="0091743E">
        <w:rPr>
          <w:szCs w:val="28"/>
        </w:rPr>
        <w:t xml:space="preserve">по реорганизации </w:t>
      </w:r>
      <w:r w:rsidR="001C6F7F">
        <w:rPr>
          <w:szCs w:val="28"/>
        </w:rPr>
        <w:br/>
      </w:r>
      <w:r w:rsidR="0091743E" w:rsidRPr="0091743E">
        <w:rPr>
          <w:szCs w:val="28"/>
        </w:rPr>
        <w:t xml:space="preserve">ГУП ПЭО «Байконурэнерго» г. Байконур в форме присоединения к нему </w:t>
      </w:r>
      <w:r w:rsidR="001C6F7F">
        <w:rPr>
          <w:szCs w:val="28"/>
        </w:rPr>
        <w:br/>
      </w:r>
      <w:r w:rsidR="0091743E" w:rsidRPr="0091743E">
        <w:rPr>
          <w:szCs w:val="28"/>
        </w:rPr>
        <w:t>ГУП «ПО «Горводоканал», утвержденный распоряжением Главы администрации города Байконур от 04 июня 2021 г. № 01-342р</w:t>
      </w:r>
      <w:r w:rsidR="00D721C3">
        <w:rPr>
          <w:szCs w:val="28"/>
        </w:rPr>
        <w:t xml:space="preserve"> </w:t>
      </w:r>
      <w:r w:rsidR="001C6F7F">
        <w:rPr>
          <w:szCs w:val="28"/>
        </w:rPr>
        <w:br/>
      </w:r>
      <w:r w:rsidR="00D721C3">
        <w:rPr>
          <w:szCs w:val="28"/>
        </w:rPr>
        <w:t>(далее – Комиссия)</w:t>
      </w:r>
      <w:r>
        <w:rPr>
          <w:szCs w:val="28"/>
        </w:rPr>
        <w:t xml:space="preserve">, </w:t>
      </w:r>
      <w:r w:rsidR="00D721C3">
        <w:rPr>
          <w:szCs w:val="28"/>
        </w:rPr>
        <w:t>следующие изменения</w:t>
      </w:r>
      <w:r w:rsidR="00A116E8">
        <w:rPr>
          <w:szCs w:val="28"/>
        </w:rPr>
        <w:t>.</w:t>
      </w:r>
    </w:p>
    <w:p w:rsidR="00D721C3" w:rsidRDefault="00467AF5" w:rsidP="00DE709E">
      <w:pPr>
        <w:pStyle w:val="a6"/>
        <w:numPr>
          <w:ilvl w:val="1"/>
          <w:numId w:val="3"/>
        </w:numPr>
        <w:tabs>
          <w:tab w:val="left" w:pos="0"/>
          <w:tab w:val="left" w:pos="1134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1C6F7F">
        <w:rPr>
          <w:szCs w:val="28"/>
        </w:rPr>
        <w:t xml:space="preserve">Внести в состав </w:t>
      </w:r>
      <w:r w:rsidR="00A057FF">
        <w:rPr>
          <w:szCs w:val="28"/>
        </w:rPr>
        <w:t>Комиссии</w:t>
      </w:r>
      <w:r w:rsidR="001C6F7F">
        <w:rPr>
          <w:szCs w:val="28"/>
        </w:rPr>
        <w:t xml:space="preserve"> в качестве члена </w:t>
      </w:r>
      <w:r w:rsidR="00DE709E">
        <w:rPr>
          <w:szCs w:val="28"/>
        </w:rPr>
        <w:t>Комиссии</w:t>
      </w:r>
      <w:r w:rsidR="001C6F7F">
        <w:rPr>
          <w:szCs w:val="28"/>
        </w:rPr>
        <w:t>:</w:t>
      </w:r>
      <w:r w:rsidR="00A057FF">
        <w:rPr>
          <w:szCs w:val="28"/>
        </w:rPr>
        <w:t xml:space="preserve"> </w:t>
      </w:r>
    </w:p>
    <w:p w:rsidR="00A057FF" w:rsidRDefault="00A057FF" w:rsidP="00DE709E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Краснятова А.Е. – главного специалиста отдела международных отношений и правового обеспечения Правового управления администрации </w:t>
      </w:r>
      <w:r>
        <w:rPr>
          <w:sz w:val="28"/>
          <w:szCs w:val="28"/>
        </w:rPr>
        <w:br/>
        <w:t>города Байконур.</w:t>
      </w:r>
    </w:p>
    <w:p w:rsidR="00A057FF" w:rsidRPr="00DE709E" w:rsidRDefault="00467AF5" w:rsidP="00DE709E">
      <w:pPr>
        <w:pStyle w:val="a6"/>
        <w:numPr>
          <w:ilvl w:val="1"/>
          <w:numId w:val="3"/>
        </w:numPr>
        <w:tabs>
          <w:tab w:val="left" w:pos="0"/>
          <w:tab w:val="left" w:pos="1134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A057FF">
        <w:rPr>
          <w:szCs w:val="28"/>
        </w:rPr>
        <w:t>Исключить из состава Комиссии</w:t>
      </w:r>
      <w:r w:rsidR="00DE709E">
        <w:rPr>
          <w:szCs w:val="28"/>
        </w:rPr>
        <w:t xml:space="preserve">: </w:t>
      </w:r>
      <w:r w:rsidR="00A057FF" w:rsidRPr="00DE709E">
        <w:rPr>
          <w:szCs w:val="28"/>
        </w:rPr>
        <w:t>Вдовкину Е.Н</w:t>
      </w:r>
      <w:r w:rsidR="00DE709E">
        <w:rPr>
          <w:szCs w:val="28"/>
        </w:rPr>
        <w:t>.</w:t>
      </w:r>
    </w:p>
    <w:p w:rsidR="00F17083" w:rsidRPr="00A116E8" w:rsidRDefault="00A116E8" w:rsidP="00DE709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</w:t>
      </w:r>
      <w:r w:rsidR="009D64BF" w:rsidRPr="00A116E8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241E29" w:rsidRPr="00A116E8">
        <w:rPr>
          <w:szCs w:val="28"/>
        </w:rPr>
        <w:t>www.baikonuradm.ru</w:t>
      </w:r>
      <w:r w:rsidR="00F17083" w:rsidRPr="00A116E8">
        <w:rPr>
          <w:szCs w:val="28"/>
        </w:rPr>
        <w:t>.</w:t>
      </w:r>
    </w:p>
    <w:p w:rsidR="00A85339" w:rsidRDefault="00E83A82" w:rsidP="00DE709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EC242D">
        <w:t>3</w:t>
      </w:r>
      <w:r w:rsidR="00A85339">
        <w:t>. Контроль за исполнением на</w:t>
      </w:r>
      <w:r w:rsidR="00FA06FB">
        <w:t xml:space="preserve">стоящего распоряжения </w:t>
      </w:r>
      <w:r w:rsidR="00A116E8">
        <w:t>возложить</w:t>
      </w:r>
      <w:r w:rsidR="00A116E8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Pr="00651628" w:rsidRDefault="00891948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AF3C09" w:rsidRPr="00651628" w:rsidRDefault="00AF3C09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651628" w:rsidRPr="00651628" w:rsidRDefault="00651628">
      <w:pPr>
        <w:pStyle w:val="211"/>
        <w:tabs>
          <w:tab w:val="left" w:pos="709"/>
        </w:tabs>
        <w:spacing w:before="0" w:line="360" w:lineRule="auto"/>
        <w:rPr>
          <w:sz w:val="16"/>
          <w:szCs w:val="16"/>
        </w:rPr>
      </w:pPr>
    </w:p>
    <w:p w:rsidR="000B5B97" w:rsidRDefault="00651628" w:rsidP="00651628">
      <w:pPr>
        <w:pStyle w:val="310"/>
        <w:tabs>
          <w:tab w:val="left" w:pos="4215"/>
        </w:tabs>
        <w:ind w:firstLine="0"/>
      </w:pPr>
      <w:r>
        <w:rPr>
          <w:b/>
        </w:rPr>
        <w:t>Глава администрации                                                                      К.Д. Бусыгин</w:t>
      </w:r>
    </w:p>
    <w:sectPr w:rsidR="000B5B97" w:rsidSect="009D64BF">
      <w:headerReference w:type="default" r:id="rId10"/>
      <w:headerReference w:type="first" r:id="rId11"/>
      <w:pgSz w:w="11906" w:h="16838"/>
      <w:pgMar w:top="149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18" w:rsidRDefault="002E7D18">
      <w:r>
        <w:separator/>
      </w:r>
    </w:p>
  </w:endnote>
  <w:endnote w:type="continuationSeparator" w:id="0">
    <w:p w:rsidR="002E7D18" w:rsidRDefault="002E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18" w:rsidRDefault="002E7D18">
      <w:r>
        <w:separator/>
      </w:r>
    </w:p>
  </w:footnote>
  <w:footnote w:type="continuationSeparator" w:id="0">
    <w:p w:rsidR="002E7D18" w:rsidRDefault="002E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FF" w:rsidRDefault="00A057F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6516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7FF" w:rsidRDefault="00A057FF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23B63"/>
    <w:rsid w:val="00050F9F"/>
    <w:rsid w:val="00054F4E"/>
    <w:rsid w:val="000A64ED"/>
    <w:rsid w:val="000B588E"/>
    <w:rsid w:val="000B5B97"/>
    <w:rsid w:val="000C1BDE"/>
    <w:rsid w:val="000C1C5B"/>
    <w:rsid w:val="0011421F"/>
    <w:rsid w:val="00134424"/>
    <w:rsid w:val="00146C26"/>
    <w:rsid w:val="00151F9D"/>
    <w:rsid w:val="00165048"/>
    <w:rsid w:val="001C6F7F"/>
    <w:rsid w:val="001D1B7F"/>
    <w:rsid w:val="00241E29"/>
    <w:rsid w:val="0024279E"/>
    <w:rsid w:val="00247B36"/>
    <w:rsid w:val="00271914"/>
    <w:rsid w:val="00294D42"/>
    <w:rsid w:val="002E7D18"/>
    <w:rsid w:val="00332609"/>
    <w:rsid w:val="00333461"/>
    <w:rsid w:val="0033381C"/>
    <w:rsid w:val="00371B97"/>
    <w:rsid w:val="003A52A8"/>
    <w:rsid w:val="003A75E1"/>
    <w:rsid w:val="003F1A23"/>
    <w:rsid w:val="00467AF5"/>
    <w:rsid w:val="00470295"/>
    <w:rsid w:val="004C470B"/>
    <w:rsid w:val="00521A93"/>
    <w:rsid w:val="00550841"/>
    <w:rsid w:val="00633506"/>
    <w:rsid w:val="00651628"/>
    <w:rsid w:val="00683D08"/>
    <w:rsid w:val="006A2037"/>
    <w:rsid w:val="006C7C41"/>
    <w:rsid w:val="006D59DF"/>
    <w:rsid w:val="006F3A7C"/>
    <w:rsid w:val="00735ECA"/>
    <w:rsid w:val="00777968"/>
    <w:rsid w:val="00847E54"/>
    <w:rsid w:val="00891948"/>
    <w:rsid w:val="00897557"/>
    <w:rsid w:val="008D4657"/>
    <w:rsid w:val="009168C5"/>
    <w:rsid w:val="0091743E"/>
    <w:rsid w:val="00926BF9"/>
    <w:rsid w:val="009A353B"/>
    <w:rsid w:val="009B500B"/>
    <w:rsid w:val="009D64BF"/>
    <w:rsid w:val="009E1B51"/>
    <w:rsid w:val="00A057FF"/>
    <w:rsid w:val="00A116E8"/>
    <w:rsid w:val="00A24F1F"/>
    <w:rsid w:val="00A42852"/>
    <w:rsid w:val="00A85339"/>
    <w:rsid w:val="00AF3C09"/>
    <w:rsid w:val="00B61813"/>
    <w:rsid w:val="00B64960"/>
    <w:rsid w:val="00B71965"/>
    <w:rsid w:val="00BC71AF"/>
    <w:rsid w:val="00C45AEE"/>
    <w:rsid w:val="00C63D57"/>
    <w:rsid w:val="00CE12A2"/>
    <w:rsid w:val="00CF5B36"/>
    <w:rsid w:val="00D64EF5"/>
    <w:rsid w:val="00D721C3"/>
    <w:rsid w:val="00DA018E"/>
    <w:rsid w:val="00DE4C28"/>
    <w:rsid w:val="00DE709E"/>
    <w:rsid w:val="00DF153B"/>
    <w:rsid w:val="00E556ED"/>
    <w:rsid w:val="00E82085"/>
    <w:rsid w:val="00E83A82"/>
    <w:rsid w:val="00EA6DFF"/>
    <w:rsid w:val="00EC242D"/>
    <w:rsid w:val="00EE4C55"/>
    <w:rsid w:val="00F17083"/>
    <w:rsid w:val="00F17AD2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CF81279-17CB-490B-8B58-2825AD1C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2021-06-30T11:18:00Z</cp:lastPrinted>
  <dcterms:created xsi:type="dcterms:W3CDTF">2024-05-06T04:59:00Z</dcterms:created>
  <dcterms:modified xsi:type="dcterms:W3CDTF">2024-05-06T04:59:00Z</dcterms:modified>
</cp:coreProperties>
</file>