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986592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E74" w:rsidRDefault="006D0E74">
                            <w:r w:rsidRPr="001B712E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6" DrawAspect="Content" ObjectID="_1776493993" r:id="rId9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6D0E74" w:rsidRDefault="006D0E74">
                      <w:r w:rsidRPr="001B712E"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6" DrawAspect="Content" ObjectID="_17764939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93308C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7512AE">
      <w:pPr>
        <w:spacing w:line="480" w:lineRule="auto"/>
      </w:pPr>
      <w:r>
        <w:rPr>
          <w:sz w:val="28"/>
          <w:szCs w:val="28"/>
        </w:rPr>
        <w:t>16 июня 2021 г.</w:t>
      </w:r>
      <w:r w:rsidR="008652B6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01-373р</w:t>
      </w:r>
    </w:p>
    <w:p w:rsidR="0093308C" w:rsidRDefault="008652B6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8D2C89">
        <w:rPr>
          <w:b/>
          <w:sz w:val="28"/>
          <w:szCs w:val="28"/>
        </w:rPr>
        <w:t xml:space="preserve"> внесении изменений в</w:t>
      </w:r>
      <w:r>
        <w:rPr>
          <w:b/>
          <w:sz w:val="28"/>
          <w:szCs w:val="28"/>
        </w:rPr>
        <w:t xml:space="preserve"> </w:t>
      </w:r>
      <w:r w:rsidR="00CE33F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</w:t>
      </w:r>
      <w:r w:rsidR="008D2C8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о закупке </w:t>
      </w:r>
    </w:p>
    <w:p w:rsidR="0093308C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товаров, работ,</w:t>
      </w:r>
      <w:r w:rsidR="008D2C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</w:t>
      </w:r>
    </w:p>
    <w:p w:rsidR="0093308C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бюджетного</w:t>
      </w:r>
      <w:r w:rsidR="00933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учреждения </w:t>
      </w:r>
    </w:p>
    <w:p w:rsidR="0093308C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7312D">
        <w:rPr>
          <w:b/>
          <w:sz w:val="28"/>
          <w:szCs w:val="28"/>
        </w:rPr>
        <w:t xml:space="preserve">Комплексный центр социального </w:t>
      </w:r>
    </w:p>
    <w:p w:rsidR="0093308C" w:rsidRDefault="0007312D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обслуживания населения</w:t>
      </w:r>
      <w:r w:rsidR="008652B6">
        <w:rPr>
          <w:b/>
          <w:sz w:val="28"/>
          <w:szCs w:val="28"/>
        </w:rPr>
        <w:t>»</w:t>
      </w:r>
      <w:r w:rsidR="0093308C">
        <w:rPr>
          <w:b/>
          <w:sz w:val="28"/>
          <w:szCs w:val="28"/>
        </w:rPr>
        <w:t xml:space="preserve">, утвержденное </w:t>
      </w:r>
    </w:p>
    <w:p w:rsidR="008652B6" w:rsidRDefault="0093308C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Главы администрации </w:t>
      </w:r>
    </w:p>
    <w:p w:rsidR="008652B6" w:rsidRDefault="0093308C" w:rsidP="0093308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 от 17 октября 2019 г. № 01-463р</w:t>
      </w:r>
    </w:p>
    <w:bookmarkEnd w:id="0"/>
    <w:p w:rsidR="0093308C" w:rsidRPr="0093308C" w:rsidRDefault="0093308C" w:rsidP="0093308C">
      <w:pPr>
        <w:tabs>
          <w:tab w:val="left" w:pos="709"/>
        </w:tabs>
        <w:rPr>
          <w:sz w:val="28"/>
          <w:szCs w:val="28"/>
        </w:rPr>
      </w:pPr>
    </w:p>
    <w:p w:rsidR="0093308C" w:rsidRPr="0093308C" w:rsidRDefault="0093308C" w:rsidP="0093308C">
      <w:pPr>
        <w:tabs>
          <w:tab w:val="left" w:pos="709"/>
        </w:tabs>
        <w:rPr>
          <w:sz w:val="28"/>
          <w:szCs w:val="28"/>
        </w:rPr>
      </w:pPr>
    </w:p>
    <w:p w:rsidR="00184CB4" w:rsidRDefault="008652B6" w:rsidP="00184CB4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FE0BE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>
        <w:rPr>
          <w:sz w:val="28"/>
          <w:szCs w:val="28"/>
        </w:rPr>
        <w:br/>
      </w:r>
      <w:r w:rsidR="005E2D7B">
        <w:rPr>
          <w:sz w:val="28"/>
          <w:szCs w:val="28"/>
        </w:rPr>
        <w:t xml:space="preserve">от 30 апреля 2021 г. № 205 </w:t>
      </w:r>
      <w:r>
        <w:rPr>
          <w:sz w:val="28"/>
          <w:szCs w:val="28"/>
        </w:rPr>
        <w:t>«О</w:t>
      </w:r>
      <w:r w:rsidR="0069472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Типово</w:t>
      </w:r>
      <w:r w:rsidR="00694727">
        <w:rPr>
          <w:sz w:val="28"/>
          <w:szCs w:val="28"/>
        </w:rPr>
        <w:t>е</w:t>
      </w:r>
      <w:r w:rsidR="008A0F3F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 </w:t>
      </w:r>
      <w:r w:rsidR="009330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 закупке</w:t>
      </w:r>
      <w:r w:rsidRPr="008652B6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</w:t>
      </w:r>
      <w:r w:rsidR="00A241AB">
        <w:rPr>
          <w:sz w:val="28"/>
          <w:szCs w:val="28"/>
        </w:rPr>
        <w:t xml:space="preserve"> администрации города Байконур</w:t>
      </w:r>
      <w:r w:rsidR="00694727">
        <w:rPr>
          <w:sz w:val="28"/>
          <w:szCs w:val="28"/>
        </w:rPr>
        <w:t xml:space="preserve">, утвержденное постановлением </w:t>
      </w:r>
      <w:r w:rsidR="0093308C">
        <w:rPr>
          <w:sz w:val="28"/>
          <w:szCs w:val="28"/>
        </w:rPr>
        <w:t xml:space="preserve">                         </w:t>
      </w:r>
      <w:r w:rsidR="00694727">
        <w:rPr>
          <w:sz w:val="28"/>
          <w:szCs w:val="28"/>
        </w:rPr>
        <w:t>Главы администрации города Байконур от 06 сентября 2019 г. № 439</w:t>
      </w:r>
      <w:r w:rsidR="0093308C">
        <w:rPr>
          <w:sz w:val="28"/>
          <w:szCs w:val="28"/>
        </w:rPr>
        <w:t>»:</w:t>
      </w:r>
      <w:r w:rsidR="00A241AB">
        <w:rPr>
          <w:sz w:val="28"/>
          <w:szCs w:val="28"/>
        </w:rPr>
        <w:t xml:space="preserve"> </w:t>
      </w:r>
    </w:p>
    <w:p w:rsidR="008652B6" w:rsidRDefault="008D2C89" w:rsidP="008D2C89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8652B6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8652B6" w:rsidRPr="008D2C89">
        <w:rPr>
          <w:sz w:val="28"/>
          <w:szCs w:val="28"/>
        </w:rPr>
        <w:t xml:space="preserve">о закупке товаров, работ, услуг для нужд Государственного бюджетного учреждения </w:t>
      </w:r>
      <w:r w:rsidR="00184CB4" w:rsidRPr="008D2C89">
        <w:rPr>
          <w:sz w:val="28"/>
          <w:szCs w:val="28"/>
        </w:rPr>
        <w:t>«</w:t>
      </w:r>
      <w:r w:rsidR="0007312D" w:rsidRPr="008D2C89">
        <w:rPr>
          <w:sz w:val="28"/>
          <w:szCs w:val="28"/>
        </w:rPr>
        <w:t>Комплексный центр социального обслуживания населения</w:t>
      </w:r>
      <w:r w:rsidR="00184CB4" w:rsidRPr="008D2C89">
        <w:rPr>
          <w:sz w:val="28"/>
          <w:szCs w:val="28"/>
        </w:rPr>
        <w:t>»</w:t>
      </w:r>
      <w:r w:rsidR="0093308C">
        <w:rPr>
          <w:sz w:val="28"/>
          <w:szCs w:val="28"/>
        </w:rPr>
        <w:t xml:space="preserve">, утвержденное распоряжением Главы администрации </w:t>
      </w:r>
      <w:r w:rsidR="00473524">
        <w:rPr>
          <w:sz w:val="28"/>
          <w:szCs w:val="28"/>
        </w:rPr>
        <w:t>города Байконур от 17 октября 2019 г. № 01-463р «Об утверждении Положения о закупке товаров, работ, услуг для нужд Государственного бюджетного учреждения «Комплексный центр социального обслуживания населения»</w:t>
      </w:r>
      <w:r w:rsidR="008A3528">
        <w:rPr>
          <w:sz w:val="28"/>
          <w:szCs w:val="28"/>
        </w:rPr>
        <w:t xml:space="preserve">                 </w:t>
      </w:r>
      <w:r w:rsidR="00473524">
        <w:rPr>
          <w:sz w:val="28"/>
          <w:szCs w:val="28"/>
        </w:rPr>
        <w:t xml:space="preserve"> </w:t>
      </w:r>
      <w:r w:rsidR="008A3528">
        <w:rPr>
          <w:sz w:val="28"/>
          <w:szCs w:val="28"/>
        </w:rPr>
        <w:t>(с изменениями)</w:t>
      </w:r>
      <w:r w:rsidR="00473524">
        <w:rPr>
          <w:sz w:val="28"/>
          <w:szCs w:val="28"/>
        </w:rPr>
        <w:t xml:space="preserve"> </w:t>
      </w:r>
      <w:r w:rsidR="002F60AB">
        <w:rPr>
          <w:sz w:val="28"/>
          <w:szCs w:val="28"/>
        </w:rPr>
        <w:t>(далее – Положение)</w:t>
      </w:r>
      <w:r w:rsidR="008A3528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4A2BA3" w:rsidRDefault="004A2BA3" w:rsidP="004A2BA3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Подпункт 1.10.21 пункта 1.10 раздела 1 </w:t>
      </w:r>
      <w:r w:rsidR="00160CFA">
        <w:rPr>
          <w:sz w:val="28"/>
          <w:szCs w:val="28"/>
        </w:rPr>
        <w:t>П</w:t>
      </w:r>
      <w:r>
        <w:rPr>
          <w:sz w:val="28"/>
          <w:szCs w:val="28"/>
        </w:rPr>
        <w:t>оложения дополнить новым подпунктом 7 следующего содержания:</w:t>
      </w:r>
    </w:p>
    <w:p w:rsidR="004A2BA3" w:rsidRDefault="004A2BA3" w:rsidP="004A2BA3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«7.) указание стран происхождения поставляемого товара на основании сведений, содержащихся в заявке на участие в закупке, представленной участником закупки, с которой заключается договор;».</w:t>
      </w:r>
    </w:p>
    <w:p w:rsidR="004A2BA3" w:rsidRDefault="004A2BA3" w:rsidP="004A2BA3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Подпункты 7 и 8 подпункта 1.10.21</w:t>
      </w:r>
      <w:r w:rsidRPr="00BD07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1.10 раздела 1 Типового положения считать подпунктами 8 и 9 соответственно. </w:t>
      </w:r>
    </w:p>
    <w:p w:rsidR="004A2BA3" w:rsidRDefault="004A2BA3" w:rsidP="004A2BA3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1.10 раздела 1 </w:t>
      </w:r>
      <w:r w:rsidR="00160CFA">
        <w:rPr>
          <w:sz w:val="28"/>
          <w:szCs w:val="28"/>
        </w:rPr>
        <w:t>П</w:t>
      </w:r>
      <w:r>
        <w:rPr>
          <w:sz w:val="28"/>
          <w:szCs w:val="28"/>
        </w:rPr>
        <w:t>оложения дополнить новым подпунктом 1.10.22 следующего содержания:</w:t>
      </w:r>
    </w:p>
    <w:p w:rsidR="004A2BA3" w:rsidRDefault="004A2BA3" w:rsidP="004A2BA3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«1.10.22. При закупке товаров (в том числе поставляемых при выполнении работ, оказании услуг), перечисленных в приложении </w:t>
      </w:r>
      <w:r w:rsidR="008070B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к постановлению Правительства Российской Федерации от 03 декабря 2020 г</w:t>
      </w:r>
      <w:r w:rsidR="008070B8">
        <w:rPr>
          <w:sz w:val="28"/>
          <w:szCs w:val="28"/>
        </w:rPr>
        <w:t xml:space="preserve">.              </w:t>
      </w:r>
      <w:r>
        <w:rPr>
          <w:sz w:val="28"/>
          <w:szCs w:val="28"/>
        </w:rPr>
        <w:t xml:space="preserve"> № 2013 «О минимальной доле закупок товаров Российского происхождения» </w:t>
      </w:r>
      <w:r w:rsidR="008070B8">
        <w:rPr>
          <w:sz w:val="28"/>
          <w:szCs w:val="28"/>
        </w:rPr>
        <w:t xml:space="preserve">         </w:t>
      </w:r>
      <w:r w:rsidR="005A6FB9">
        <w:rPr>
          <w:sz w:val="28"/>
          <w:szCs w:val="28"/>
        </w:rPr>
        <w:t>(с изменениями), З</w:t>
      </w:r>
      <w:r>
        <w:rPr>
          <w:sz w:val="28"/>
          <w:szCs w:val="28"/>
        </w:rPr>
        <w:t>аказчик учитывает минимальную долю закупок товаров Российского происхождения</w:t>
      </w:r>
      <w:r w:rsidR="005A6FB9">
        <w:rPr>
          <w:sz w:val="28"/>
          <w:szCs w:val="28"/>
        </w:rPr>
        <w:t>.</w:t>
      </w:r>
      <w:r>
        <w:rPr>
          <w:sz w:val="28"/>
          <w:szCs w:val="28"/>
        </w:rPr>
        <w:t xml:space="preserve"> Таковыми </w:t>
      </w:r>
      <w:r w:rsidR="008070B8">
        <w:rPr>
          <w:sz w:val="28"/>
          <w:szCs w:val="28"/>
        </w:rPr>
        <w:t>признаются товары, включенные в</w:t>
      </w:r>
      <w:r>
        <w:rPr>
          <w:sz w:val="28"/>
          <w:szCs w:val="28"/>
        </w:rPr>
        <w:t>:</w:t>
      </w:r>
    </w:p>
    <w:p w:rsidR="004A2BA3" w:rsidRDefault="004A2BA3" w:rsidP="008070B8">
      <w:pPr>
        <w:pStyle w:val="a9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промышленной продукции, произведенной на территории Российской Федерации;</w:t>
      </w:r>
    </w:p>
    <w:p w:rsidR="004A2BA3" w:rsidRDefault="004A2BA3" w:rsidP="008070B8">
      <w:pPr>
        <w:pStyle w:val="a9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единый реестр российской радиоэлектронной продукции;</w:t>
      </w:r>
    </w:p>
    <w:p w:rsidR="004A2BA3" w:rsidRDefault="004A2BA3" w:rsidP="008070B8">
      <w:pPr>
        <w:pStyle w:val="a9"/>
        <w:numPr>
          <w:ilvl w:val="0"/>
          <w:numId w:val="4"/>
        </w:numPr>
        <w:tabs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реестр промышленной продукции, произведенной на территории – государства члена Евразий</w:t>
      </w:r>
      <w:r w:rsidR="005A6FB9">
        <w:rPr>
          <w:sz w:val="28"/>
          <w:szCs w:val="28"/>
        </w:rPr>
        <w:t>ского экономического союза.».</w:t>
      </w:r>
    </w:p>
    <w:p w:rsidR="00C31D7D" w:rsidRPr="00C36CD7" w:rsidRDefault="00F13162" w:rsidP="008070B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8652B6">
        <w:rPr>
          <w:color w:val="000000"/>
          <w:sz w:val="28"/>
          <w:szCs w:val="28"/>
          <w:shd w:val="clear" w:color="auto" w:fill="FFFFFF"/>
        </w:rPr>
        <w:t>.</w:t>
      </w:r>
      <w:r w:rsidR="008652B6">
        <w:rPr>
          <w:color w:val="000000"/>
          <w:sz w:val="28"/>
          <w:szCs w:val="28"/>
          <w:shd w:val="clear" w:color="auto" w:fill="FFFFFF"/>
        </w:rPr>
        <w:tab/>
      </w:r>
      <w:r w:rsidR="00C31D7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«Байконур», на официальном сайте администрации города Байконур </w:t>
      </w:r>
      <w:r w:rsidR="00C31D7D" w:rsidRPr="00C36CD7">
        <w:rPr>
          <w:sz w:val="28"/>
          <w:szCs w:val="28"/>
        </w:rPr>
        <w:t>www.baikonuradm.ru.</w:t>
      </w:r>
    </w:p>
    <w:p w:rsidR="008652B6" w:rsidRDefault="00F13162" w:rsidP="008070B8">
      <w:pPr>
        <w:pStyle w:val="a9"/>
        <w:tabs>
          <w:tab w:val="left" w:pos="1134"/>
        </w:tabs>
        <w:spacing w:after="0" w:line="360" w:lineRule="auto"/>
        <w:ind w:firstLine="708"/>
        <w:jc w:val="both"/>
      </w:pPr>
      <w:r>
        <w:rPr>
          <w:sz w:val="28"/>
          <w:szCs w:val="28"/>
        </w:rPr>
        <w:t>3</w:t>
      </w:r>
      <w:r w:rsidR="006A3B9C">
        <w:rPr>
          <w:sz w:val="28"/>
          <w:szCs w:val="28"/>
        </w:rPr>
        <w:t>.</w:t>
      </w:r>
      <w:r w:rsidR="006A3B9C">
        <w:rPr>
          <w:sz w:val="28"/>
          <w:szCs w:val="28"/>
        </w:rPr>
        <w:tab/>
      </w:r>
      <w:r w:rsidR="008652B6">
        <w:rPr>
          <w:sz w:val="28"/>
          <w:szCs w:val="28"/>
        </w:rPr>
        <w:t xml:space="preserve">Контроль за исполнением настоящего </w:t>
      </w:r>
      <w:r w:rsidR="005A6FB9">
        <w:rPr>
          <w:sz w:val="28"/>
          <w:szCs w:val="28"/>
        </w:rPr>
        <w:t>распоряжения</w:t>
      </w:r>
      <w:r w:rsidR="008652B6">
        <w:rPr>
          <w:sz w:val="28"/>
          <w:szCs w:val="28"/>
        </w:rPr>
        <w:t xml:space="preserve"> возложить</w:t>
      </w:r>
      <w:r w:rsidR="008652B6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8652B6" w:rsidRPr="008070B8" w:rsidRDefault="008652B6" w:rsidP="008070B8">
      <w:pPr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8652B6" w:rsidRPr="008070B8" w:rsidRDefault="008652B6" w:rsidP="008070B8">
      <w:pPr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8652B6" w:rsidRDefault="00280CF7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 xml:space="preserve">И.о. </w:t>
      </w:r>
      <w:r w:rsidR="008652B6">
        <w:rPr>
          <w:b/>
          <w:sz w:val="28"/>
          <w:szCs w:val="28"/>
        </w:rPr>
        <w:t>Глав</w:t>
      </w:r>
      <w:r w:rsidR="00AC194E">
        <w:rPr>
          <w:b/>
          <w:sz w:val="28"/>
          <w:szCs w:val="28"/>
        </w:rPr>
        <w:t>ы</w:t>
      </w:r>
      <w:r w:rsidR="008652B6">
        <w:rPr>
          <w:b/>
          <w:sz w:val="28"/>
          <w:szCs w:val="28"/>
        </w:rPr>
        <w:t xml:space="preserve"> администрации                               </w:t>
      </w:r>
      <w:r>
        <w:rPr>
          <w:b/>
          <w:sz w:val="28"/>
          <w:szCs w:val="28"/>
        </w:rPr>
        <w:t xml:space="preserve">                    </w:t>
      </w:r>
      <w:r w:rsidR="008652B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Е.В. Морозова</w:t>
      </w:r>
    </w:p>
    <w:sectPr w:rsidR="008652B6" w:rsidSect="001B712E">
      <w:headerReference w:type="default" r:id="rId11"/>
      <w:pgSz w:w="11906" w:h="16838"/>
      <w:pgMar w:top="1134" w:right="707" w:bottom="82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4B" w:rsidRDefault="00925E4B">
      <w:r>
        <w:separator/>
      </w:r>
    </w:p>
  </w:endnote>
  <w:endnote w:type="continuationSeparator" w:id="0">
    <w:p w:rsidR="00925E4B" w:rsidRDefault="0092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4B" w:rsidRDefault="00925E4B">
      <w:r>
        <w:separator/>
      </w:r>
    </w:p>
  </w:footnote>
  <w:footnote w:type="continuationSeparator" w:id="0">
    <w:p w:rsidR="00925E4B" w:rsidRDefault="00925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E74" w:rsidRDefault="00FC7BE9">
    <w:pPr>
      <w:pStyle w:val="ac"/>
      <w:jc w:val="center"/>
    </w:pPr>
    <w:r>
      <w:fldChar w:fldCharType="begin"/>
    </w:r>
    <w:r w:rsidR="004C352A">
      <w:instrText xml:space="preserve"> PAGE </w:instrText>
    </w:r>
    <w:r>
      <w:fldChar w:fldCharType="separate"/>
    </w:r>
    <w:r w:rsidR="00986592">
      <w:rPr>
        <w:noProof/>
      </w:rPr>
      <w:t>2</w:t>
    </w:r>
    <w:r>
      <w:rPr>
        <w:noProof/>
      </w:rPr>
      <w:fldChar w:fldCharType="end"/>
    </w:r>
  </w:p>
  <w:p w:rsidR="006D0E74" w:rsidRDefault="006D0E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7F96B03"/>
    <w:multiLevelType w:val="hybridMultilevel"/>
    <w:tmpl w:val="13226F56"/>
    <w:lvl w:ilvl="0" w:tplc="C152146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7312D"/>
    <w:rsid w:val="000B15C6"/>
    <w:rsid w:val="00160CFA"/>
    <w:rsid w:val="00184CB4"/>
    <w:rsid w:val="00194A36"/>
    <w:rsid w:val="001B712E"/>
    <w:rsid w:val="001F5043"/>
    <w:rsid w:val="00280CF7"/>
    <w:rsid w:val="002F60AB"/>
    <w:rsid w:val="00305188"/>
    <w:rsid w:val="00333D5F"/>
    <w:rsid w:val="00380097"/>
    <w:rsid w:val="00387177"/>
    <w:rsid w:val="003938F0"/>
    <w:rsid w:val="0040308C"/>
    <w:rsid w:val="004322F2"/>
    <w:rsid w:val="00473524"/>
    <w:rsid w:val="00481B11"/>
    <w:rsid w:val="0048274F"/>
    <w:rsid w:val="004A2BA3"/>
    <w:rsid w:val="004C352A"/>
    <w:rsid w:val="005A6FB9"/>
    <w:rsid w:val="005E2D7B"/>
    <w:rsid w:val="00604314"/>
    <w:rsid w:val="00621C67"/>
    <w:rsid w:val="006300CB"/>
    <w:rsid w:val="00694727"/>
    <w:rsid w:val="006A3B9C"/>
    <w:rsid w:val="006D0E74"/>
    <w:rsid w:val="006D40D8"/>
    <w:rsid w:val="006F5394"/>
    <w:rsid w:val="007512AE"/>
    <w:rsid w:val="00796269"/>
    <w:rsid w:val="007B3934"/>
    <w:rsid w:val="008070B8"/>
    <w:rsid w:val="00846512"/>
    <w:rsid w:val="008652B6"/>
    <w:rsid w:val="00873710"/>
    <w:rsid w:val="008A0F3F"/>
    <w:rsid w:val="008A3528"/>
    <w:rsid w:val="008D2C89"/>
    <w:rsid w:val="008F52FA"/>
    <w:rsid w:val="00925E4B"/>
    <w:rsid w:val="00927E4E"/>
    <w:rsid w:val="0093308C"/>
    <w:rsid w:val="009577EC"/>
    <w:rsid w:val="00986592"/>
    <w:rsid w:val="009908E9"/>
    <w:rsid w:val="009A6716"/>
    <w:rsid w:val="009F10A9"/>
    <w:rsid w:val="009F15D5"/>
    <w:rsid w:val="00A241AB"/>
    <w:rsid w:val="00AA02BB"/>
    <w:rsid w:val="00AA09F1"/>
    <w:rsid w:val="00AC194E"/>
    <w:rsid w:val="00AE589D"/>
    <w:rsid w:val="00AF0397"/>
    <w:rsid w:val="00B7589D"/>
    <w:rsid w:val="00BA198C"/>
    <w:rsid w:val="00C04D3F"/>
    <w:rsid w:val="00C07989"/>
    <w:rsid w:val="00C133CE"/>
    <w:rsid w:val="00C31D7D"/>
    <w:rsid w:val="00CE33FA"/>
    <w:rsid w:val="00CF548A"/>
    <w:rsid w:val="00DC25F2"/>
    <w:rsid w:val="00EA0589"/>
    <w:rsid w:val="00EA6BB6"/>
    <w:rsid w:val="00F13162"/>
    <w:rsid w:val="00F31FFB"/>
    <w:rsid w:val="00F46221"/>
    <w:rsid w:val="00F46C4C"/>
    <w:rsid w:val="00F47ED4"/>
    <w:rsid w:val="00F5630F"/>
    <w:rsid w:val="00FC7BE9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docId w15:val="{9F387F2E-9CBF-487C-A4CB-3D2A871E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2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B712E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B712E"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B712E"/>
  </w:style>
  <w:style w:type="character" w:customStyle="1" w:styleId="WW8Num1z1">
    <w:name w:val="WW8Num1z1"/>
    <w:rsid w:val="001B712E"/>
  </w:style>
  <w:style w:type="character" w:customStyle="1" w:styleId="WW8Num1z2">
    <w:name w:val="WW8Num1z2"/>
    <w:rsid w:val="001B712E"/>
  </w:style>
  <w:style w:type="character" w:customStyle="1" w:styleId="WW8Num1z3">
    <w:name w:val="WW8Num1z3"/>
    <w:rsid w:val="001B712E"/>
  </w:style>
  <w:style w:type="character" w:customStyle="1" w:styleId="WW8Num1z4">
    <w:name w:val="WW8Num1z4"/>
    <w:rsid w:val="001B712E"/>
  </w:style>
  <w:style w:type="character" w:customStyle="1" w:styleId="WW8Num1z5">
    <w:name w:val="WW8Num1z5"/>
    <w:rsid w:val="001B712E"/>
  </w:style>
  <w:style w:type="character" w:customStyle="1" w:styleId="WW8Num1z6">
    <w:name w:val="WW8Num1z6"/>
    <w:rsid w:val="001B712E"/>
  </w:style>
  <w:style w:type="character" w:customStyle="1" w:styleId="WW8Num1z7">
    <w:name w:val="WW8Num1z7"/>
    <w:rsid w:val="001B712E"/>
  </w:style>
  <w:style w:type="character" w:customStyle="1" w:styleId="WW8Num1z8">
    <w:name w:val="WW8Num1z8"/>
    <w:rsid w:val="001B712E"/>
  </w:style>
  <w:style w:type="character" w:customStyle="1" w:styleId="WW8Num2z0">
    <w:name w:val="WW8Num2z0"/>
    <w:rsid w:val="001B712E"/>
    <w:rPr>
      <w:sz w:val="28"/>
      <w:szCs w:val="28"/>
    </w:rPr>
  </w:style>
  <w:style w:type="character" w:customStyle="1" w:styleId="WW8Num2z1">
    <w:name w:val="WW8Num2z1"/>
    <w:rsid w:val="001B712E"/>
  </w:style>
  <w:style w:type="character" w:customStyle="1" w:styleId="WW8Num2z2">
    <w:name w:val="WW8Num2z2"/>
    <w:rsid w:val="001B712E"/>
  </w:style>
  <w:style w:type="character" w:customStyle="1" w:styleId="WW8Num2z4">
    <w:name w:val="WW8Num2z4"/>
    <w:rsid w:val="001B712E"/>
  </w:style>
  <w:style w:type="character" w:customStyle="1" w:styleId="WW8Num2z5">
    <w:name w:val="WW8Num2z5"/>
    <w:rsid w:val="001B712E"/>
  </w:style>
  <w:style w:type="character" w:customStyle="1" w:styleId="WW8Num2z6">
    <w:name w:val="WW8Num2z6"/>
    <w:rsid w:val="001B712E"/>
  </w:style>
  <w:style w:type="character" w:customStyle="1" w:styleId="WW8Num2z7">
    <w:name w:val="WW8Num2z7"/>
    <w:rsid w:val="001B712E"/>
  </w:style>
  <w:style w:type="character" w:customStyle="1" w:styleId="WW8Num2z8">
    <w:name w:val="WW8Num2z8"/>
    <w:rsid w:val="001B712E"/>
  </w:style>
  <w:style w:type="character" w:customStyle="1" w:styleId="WW8Num2z3">
    <w:name w:val="WW8Num2z3"/>
    <w:rsid w:val="001B712E"/>
    <w:rPr>
      <w:sz w:val="28"/>
      <w:szCs w:val="28"/>
    </w:rPr>
  </w:style>
  <w:style w:type="character" w:customStyle="1" w:styleId="WW8Num3z0">
    <w:name w:val="WW8Num3z0"/>
    <w:rsid w:val="001B712E"/>
  </w:style>
  <w:style w:type="character" w:customStyle="1" w:styleId="WW8Num3z1">
    <w:name w:val="WW8Num3z1"/>
    <w:rsid w:val="001B712E"/>
  </w:style>
  <w:style w:type="character" w:customStyle="1" w:styleId="WW8Num3z2">
    <w:name w:val="WW8Num3z2"/>
    <w:rsid w:val="001B712E"/>
  </w:style>
  <w:style w:type="character" w:customStyle="1" w:styleId="WW8Num3z3">
    <w:name w:val="WW8Num3z3"/>
    <w:rsid w:val="001B712E"/>
  </w:style>
  <w:style w:type="character" w:customStyle="1" w:styleId="WW8Num3z4">
    <w:name w:val="WW8Num3z4"/>
    <w:rsid w:val="001B712E"/>
  </w:style>
  <w:style w:type="character" w:customStyle="1" w:styleId="WW8Num3z5">
    <w:name w:val="WW8Num3z5"/>
    <w:rsid w:val="001B712E"/>
  </w:style>
  <w:style w:type="character" w:customStyle="1" w:styleId="WW8Num3z6">
    <w:name w:val="WW8Num3z6"/>
    <w:rsid w:val="001B712E"/>
  </w:style>
  <w:style w:type="character" w:customStyle="1" w:styleId="WW8Num3z7">
    <w:name w:val="WW8Num3z7"/>
    <w:rsid w:val="001B712E"/>
  </w:style>
  <w:style w:type="character" w:customStyle="1" w:styleId="WW8Num3z8">
    <w:name w:val="WW8Num3z8"/>
    <w:rsid w:val="001B712E"/>
  </w:style>
  <w:style w:type="character" w:customStyle="1" w:styleId="WW8Num4z0">
    <w:name w:val="WW8Num4z0"/>
    <w:rsid w:val="001B712E"/>
    <w:rPr>
      <w:rFonts w:ascii="Symbol" w:hAnsi="Symbol" w:cs="Symbol"/>
    </w:rPr>
  </w:style>
  <w:style w:type="character" w:customStyle="1" w:styleId="WW8Num4z1">
    <w:name w:val="WW8Num4z1"/>
    <w:rsid w:val="001B712E"/>
    <w:rPr>
      <w:rFonts w:ascii="Courier New" w:hAnsi="Courier New" w:cs="Courier New"/>
    </w:rPr>
  </w:style>
  <w:style w:type="character" w:customStyle="1" w:styleId="WW8Num4z2">
    <w:name w:val="WW8Num4z2"/>
    <w:rsid w:val="001B712E"/>
    <w:rPr>
      <w:rFonts w:ascii="Wingdings" w:hAnsi="Wingdings" w:cs="Wingdings"/>
    </w:rPr>
  </w:style>
  <w:style w:type="character" w:customStyle="1" w:styleId="WW8Num5z0">
    <w:name w:val="WW8Num5z0"/>
    <w:rsid w:val="001B712E"/>
    <w:rPr>
      <w:sz w:val="28"/>
      <w:szCs w:val="28"/>
    </w:rPr>
  </w:style>
  <w:style w:type="character" w:customStyle="1" w:styleId="WW8Num5z1">
    <w:name w:val="WW8Num5z1"/>
    <w:rsid w:val="001B712E"/>
  </w:style>
  <w:style w:type="character" w:customStyle="1" w:styleId="WW8Num5z2">
    <w:name w:val="WW8Num5z2"/>
    <w:rsid w:val="001B712E"/>
  </w:style>
  <w:style w:type="character" w:customStyle="1" w:styleId="WW8Num5z3">
    <w:name w:val="WW8Num5z3"/>
    <w:rsid w:val="001B712E"/>
    <w:rPr>
      <w:sz w:val="28"/>
      <w:szCs w:val="28"/>
    </w:rPr>
  </w:style>
  <w:style w:type="character" w:customStyle="1" w:styleId="WW8Num5z4">
    <w:name w:val="WW8Num5z4"/>
    <w:rsid w:val="001B712E"/>
  </w:style>
  <w:style w:type="character" w:customStyle="1" w:styleId="WW8Num5z5">
    <w:name w:val="WW8Num5z5"/>
    <w:rsid w:val="001B712E"/>
  </w:style>
  <w:style w:type="character" w:customStyle="1" w:styleId="WW8Num5z6">
    <w:name w:val="WW8Num5z6"/>
    <w:rsid w:val="001B712E"/>
  </w:style>
  <w:style w:type="character" w:customStyle="1" w:styleId="WW8Num5z7">
    <w:name w:val="WW8Num5z7"/>
    <w:rsid w:val="001B712E"/>
  </w:style>
  <w:style w:type="character" w:customStyle="1" w:styleId="WW8Num5z8">
    <w:name w:val="WW8Num5z8"/>
    <w:rsid w:val="001B712E"/>
  </w:style>
  <w:style w:type="character" w:customStyle="1" w:styleId="4">
    <w:name w:val="Основной шрифт абзаца4"/>
    <w:rsid w:val="001B712E"/>
  </w:style>
  <w:style w:type="character" w:customStyle="1" w:styleId="3">
    <w:name w:val="Основной шрифт абзаца3"/>
    <w:rsid w:val="001B712E"/>
  </w:style>
  <w:style w:type="character" w:customStyle="1" w:styleId="20">
    <w:name w:val="Основной шрифт абзаца2"/>
    <w:rsid w:val="001B712E"/>
  </w:style>
  <w:style w:type="character" w:customStyle="1" w:styleId="10">
    <w:name w:val="Основной шрифт абзаца1"/>
    <w:rsid w:val="001B712E"/>
  </w:style>
  <w:style w:type="character" w:customStyle="1" w:styleId="21">
    <w:name w:val="Знак Знак2"/>
    <w:rsid w:val="001B712E"/>
    <w:rPr>
      <w:b/>
      <w:sz w:val="28"/>
      <w:szCs w:val="24"/>
      <w:lang w:val="en-US" w:bidi="ar-SA"/>
    </w:rPr>
  </w:style>
  <w:style w:type="character" w:customStyle="1" w:styleId="11">
    <w:name w:val="Знак Знак1"/>
    <w:rsid w:val="001B712E"/>
    <w:rPr>
      <w:b/>
      <w:sz w:val="32"/>
      <w:lang w:val="ru-RU" w:bidi="ar-SA"/>
    </w:rPr>
  </w:style>
  <w:style w:type="character" w:customStyle="1" w:styleId="a3">
    <w:name w:val="Знак Знак"/>
    <w:rsid w:val="001B712E"/>
    <w:rPr>
      <w:sz w:val="24"/>
      <w:szCs w:val="24"/>
      <w:lang w:val="ru-RU" w:bidi="ar-SA"/>
    </w:rPr>
  </w:style>
  <w:style w:type="character" w:styleId="a4">
    <w:name w:val="Hyperlink"/>
    <w:rsid w:val="001B712E"/>
    <w:rPr>
      <w:color w:val="0000FF"/>
      <w:u w:val="single"/>
    </w:rPr>
  </w:style>
  <w:style w:type="character" w:styleId="a5">
    <w:name w:val="Strong"/>
    <w:qFormat/>
    <w:rsid w:val="001B712E"/>
    <w:rPr>
      <w:b/>
      <w:bCs/>
    </w:rPr>
  </w:style>
  <w:style w:type="character" w:customStyle="1" w:styleId="a6">
    <w:name w:val="Схема документа Знак"/>
    <w:basedOn w:val="4"/>
    <w:rsid w:val="001B712E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basedOn w:val="4"/>
    <w:rsid w:val="001B712E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rsid w:val="001B712E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rsid w:val="001B712E"/>
    <w:pPr>
      <w:spacing w:after="140" w:line="288" w:lineRule="auto"/>
    </w:pPr>
  </w:style>
  <w:style w:type="paragraph" w:styleId="aa">
    <w:name w:val="List"/>
    <w:basedOn w:val="a9"/>
    <w:rsid w:val="001B712E"/>
    <w:rPr>
      <w:rFonts w:cs="Mangal"/>
    </w:rPr>
  </w:style>
  <w:style w:type="paragraph" w:styleId="ab">
    <w:name w:val="caption"/>
    <w:basedOn w:val="a"/>
    <w:qFormat/>
    <w:rsid w:val="001B712E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1B712E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1B712E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rsid w:val="001B712E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1B712E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rsid w:val="001B712E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rsid w:val="001B712E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B712E"/>
    <w:pPr>
      <w:suppressLineNumbers/>
    </w:pPr>
    <w:rPr>
      <w:rFonts w:cs="Mangal"/>
    </w:rPr>
  </w:style>
  <w:style w:type="paragraph" w:styleId="ac">
    <w:name w:val="header"/>
    <w:basedOn w:val="a"/>
    <w:rsid w:val="001B712E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rsid w:val="001B712E"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  <w:rsid w:val="001B712E"/>
  </w:style>
  <w:style w:type="paragraph" w:customStyle="1" w:styleId="15">
    <w:name w:val="Схема документа1"/>
    <w:basedOn w:val="a"/>
    <w:rsid w:val="001B7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817C5-5453-48FB-BC3F-A0F3B8EA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Лю Ю.Л.</cp:lastModifiedBy>
  <cp:revision>2</cp:revision>
  <cp:lastPrinted>2021-06-16T07:41:00Z</cp:lastPrinted>
  <dcterms:created xsi:type="dcterms:W3CDTF">2024-05-06T04:47:00Z</dcterms:created>
  <dcterms:modified xsi:type="dcterms:W3CDTF">2024-05-06T04:47:00Z</dcterms:modified>
</cp:coreProperties>
</file>