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993" w:rsidRPr="0004328F" w:rsidRDefault="00BC3993" w:rsidP="00CF2978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689F449" wp14:editId="556D8F7A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E0" w:rsidRDefault="008E63E0" w:rsidP="00BC3993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6156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9F449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8E63E0" w:rsidRDefault="008E63E0" w:rsidP="00BC3993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3002264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C3993" w:rsidRPr="0004328F" w:rsidRDefault="00BC3993" w:rsidP="00CF2978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BC3993" w:rsidRPr="0004328F" w:rsidRDefault="00BC3993" w:rsidP="00CF2978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617EE" wp14:editId="3B70F2C8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04100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Pr="0004328F">
        <w:rPr>
          <w:spacing w:val="100"/>
          <w:sz w:val="32"/>
          <w:szCs w:val="32"/>
        </w:rPr>
        <w:t>ПОСТАНОВЛЕНИЕ</w:t>
      </w:r>
    </w:p>
    <w:p w:rsidR="00BC3993" w:rsidRPr="0004328F" w:rsidRDefault="003814B8" w:rsidP="00BC3993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14 ноября 2022г.</w:t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                          </w:t>
      </w:r>
      <w:r w:rsidR="00BC3993" w:rsidRPr="0004328F">
        <w:rPr>
          <w:sz w:val="28"/>
          <w:szCs w:val="28"/>
        </w:rPr>
        <w:t xml:space="preserve"> </w:t>
      </w:r>
      <w:r>
        <w:rPr>
          <w:sz w:val="28"/>
          <w:szCs w:val="28"/>
        </w:rPr>
        <w:t>392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DB7D8C" w:rsidTr="008A3A98">
        <w:tc>
          <w:tcPr>
            <w:tcW w:w="4928" w:type="dxa"/>
          </w:tcPr>
          <w:p w:rsidR="00580D9F" w:rsidRPr="00580D9F" w:rsidRDefault="00580D9F" w:rsidP="00580D9F">
            <w:pPr>
              <w:pStyle w:val="ConsPlusTitle0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bCs/>
                <w:sz w:val="28"/>
                <w:szCs w:val="28"/>
              </w:rPr>
              <w:t>О внесении изменений в а</w:t>
            </w:r>
            <w:r w:rsidRPr="00580D9F">
              <w:rPr>
                <w:rFonts w:ascii="Times New Roman" w:hAnsi="Times New Roman"/>
                <w:bCs/>
                <w:sz w:val="28"/>
                <w:szCs w:val="28"/>
              </w:rPr>
              <w:t>дминистративный регламент предоставления государственной услуги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80D9F">
              <w:rPr>
                <w:rFonts w:ascii="Times New Roman" w:hAnsi="Times New Roman"/>
                <w:bCs/>
                <w:sz w:val="28"/>
                <w:szCs w:val="28"/>
              </w:rPr>
              <w:t>по выдаче, переоформлению или продлению срока действия лицензии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80D9F">
              <w:rPr>
                <w:rFonts w:ascii="Times New Roman" w:hAnsi="Times New Roman"/>
                <w:bCs/>
                <w:sz w:val="28"/>
                <w:szCs w:val="28"/>
              </w:rPr>
              <w:t>на розничную продажу алкогольной продукции или розничную продажу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80D9F">
              <w:rPr>
                <w:rFonts w:ascii="Times New Roman" w:hAnsi="Times New Roman"/>
                <w:bCs/>
                <w:sz w:val="28"/>
                <w:szCs w:val="28"/>
              </w:rPr>
              <w:t xml:space="preserve">алкогольной продукции при оказании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580D9F">
              <w:rPr>
                <w:rFonts w:ascii="Times New Roman" w:hAnsi="Times New Roman"/>
                <w:bCs/>
                <w:sz w:val="28"/>
                <w:szCs w:val="28"/>
              </w:rPr>
              <w:t>услуг общественного питания</w:t>
            </w:r>
          </w:p>
          <w:p w:rsidR="008A3A98" w:rsidRPr="00DB7D8C" w:rsidRDefault="00580D9F" w:rsidP="00580D9F">
            <w:pPr>
              <w:pStyle w:val="ConsPlusTitle0"/>
              <w:rPr>
                <w:b w:val="0"/>
                <w:sz w:val="28"/>
                <w:szCs w:val="28"/>
              </w:rPr>
            </w:pPr>
            <w:r w:rsidRPr="00580D9F">
              <w:rPr>
                <w:rFonts w:ascii="Times New Roman" w:hAnsi="Times New Roman"/>
                <w:bCs/>
                <w:sz w:val="28"/>
                <w:szCs w:val="28"/>
              </w:rPr>
              <w:t>на территории города Байконур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утвержденный постановлением Главы администрации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города Байконур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от 27 декабря 2018 г. № 712</w:t>
            </w:r>
            <w:bookmarkEnd w:id="0"/>
          </w:p>
        </w:tc>
        <w:tc>
          <w:tcPr>
            <w:tcW w:w="4643" w:type="dxa"/>
          </w:tcPr>
          <w:p w:rsidR="008A3A98" w:rsidRPr="00DB7D8C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E052F9" w:rsidRDefault="00CF2978" w:rsidP="008E63E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F2978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8E63E0">
        <w:rPr>
          <w:sz w:val="28"/>
        </w:rPr>
        <w:t xml:space="preserve">, </w:t>
      </w:r>
      <w:r w:rsidR="008E63E0" w:rsidRPr="008E63E0">
        <w:rPr>
          <w:sz w:val="28"/>
        </w:rPr>
        <w:t>с целью приведения нормативных правовых актов Главы</w:t>
      </w:r>
      <w:r w:rsidR="008E63E0">
        <w:rPr>
          <w:sz w:val="28"/>
        </w:rPr>
        <w:t xml:space="preserve"> </w:t>
      </w:r>
      <w:r w:rsidR="008E63E0" w:rsidRPr="008E63E0">
        <w:rPr>
          <w:sz w:val="28"/>
        </w:rPr>
        <w:t xml:space="preserve">администрации города Байконур </w:t>
      </w:r>
      <w:r w:rsidR="008E63E0">
        <w:rPr>
          <w:sz w:val="28"/>
        </w:rPr>
        <w:br/>
      </w:r>
      <w:r w:rsidR="008E63E0" w:rsidRPr="008E63E0">
        <w:rPr>
          <w:sz w:val="28"/>
        </w:rPr>
        <w:t>в соответствие законодательству Российской</w:t>
      </w:r>
      <w:r w:rsidR="008E63E0">
        <w:rPr>
          <w:sz w:val="28"/>
        </w:rPr>
        <w:t xml:space="preserve"> </w:t>
      </w:r>
      <w:r w:rsidR="008E63E0" w:rsidRPr="008E63E0">
        <w:rPr>
          <w:sz w:val="28"/>
        </w:rPr>
        <w:t>Федерации</w:t>
      </w:r>
    </w:p>
    <w:p w:rsidR="00E052F9" w:rsidRPr="00DB7D8C" w:rsidRDefault="00E052F9" w:rsidP="00E052F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DB7D8C">
        <w:rPr>
          <w:b/>
          <w:sz w:val="28"/>
        </w:rPr>
        <w:t>П О С Т А Н О В Л Я Ю:</w:t>
      </w:r>
    </w:p>
    <w:p w:rsidR="00CF2978" w:rsidRDefault="00CF2978" w:rsidP="00580D9F">
      <w:pPr>
        <w:spacing w:line="360" w:lineRule="auto"/>
        <w:ind w:firstLine="708"/>
        <w:contextualSpacing/>
        <w:jc w:val="both"/>
        <w:rPr>
          <w:sz w:val="28"/>
        </w:rPr>
      </w:pPr>
      <w:r w:rsidRPr="00CF2978">
        <w:rPr>
          <w:sz w:val="28"/>
        </w:rPr>
        <w:t xml:space="preserve">1. </w:t>
      </w:r>
      <w:r w:rsidR="00580D9F" w:rsidRPr="00580D9F">
        <w:rPr>
          <w:sz w:val="28"/>
        </w:rPr>
        <w:t>Внести в административный регламент предоставления государственной</w:t>
      </w:r>
      <w:r w:rsidR="00580D9F">
        <w:rPr>
          <w:sz w:val="28"/>
        </w:rPr>
        <w:t xml:space="preserve"> </w:t>
      </w:r>
      <w:r w:rsidR="00580D9F" w:rsidRPr="00580D9F">
        <w:rPr>
          <w:sz w:val="28"/>
        </w:rPr>
        <w:t>услуги по выдаче, переоформлению или продлению срока действия лицензии</w:t>
      </w:r>
      <w:r w:rsidR="00580D9F">
        <w:rPr>
          <w:sz w:val="28"/>
        </w:rPr>
        <w:t xml:space="preserve"> </w:t>
      </w:r>
      <w:r w:rsidR="00580D9F" w:rsidRPr="00580D9F">
        <w:rPr>
          <w:sz w:val="28"/>
        </w:rPr>
        <w:t>на розничную продажу алкогольной продукции или розничную продажу</w:t>
      </w:r>
      <w:r w:rsidR="00580D9F">
        <w:rPr>
          <w:sz w:val="28"/>
        </w:rPr>
        <w:t xml:space="preserve"> </w:t>
      </w:r>
      <w:r w:rsidR="00580D9F" w:rsidRPr="00580D9F">
        <w:rPr>
          <w:sz w:val="28"/>
        </w:rPr>
        <w:t>алкогольной продукции при оказании услуг общественного питания</w:t>
      </w:r>
      <w:r w:rsidR="00580D9F">
        <w:rPr>
          <w:sz w:val="28"/>
        </w:rPr>
        <w:t xml:space="preserve"> </w:t>
      </w:r>
      <w:r w:rsidR="00580D9F" w:rsidRPr="00580D9F">
        <w:rPr>
          <w:sz w:val="28"/>
        </w:rPr>
        <w:t>на территории города Байконур, утвержденный постановлением Главы</w:t>
      </w:r>
      <w:r w:rsidR="00580D9F">
        <w:rPr>
          <w:sz w:val="28"/>
        </w:rPr>
        <w:t xml:space="preserve"> </w:t>
      </w:r>
      <w:r w:rsidR="00580D9F" w:rsidRPr="00580D9F">
        <w:rPr>
          <w:sz w:val="28"/>
        </w:rPr>
        <w:t>администрации города Байконур от 27 декабря 2018 г. № 712 «Об организации</w:t>
      </w:r>
      <w:r w:rsidR="00580D9F">
        <w:rPr>
          <w:sz w:val="28"/>
        </w:rPr>
        <w:t xml:space="preserve"> </w:t>
      </w:r>
      <w:r w:rsidR="00580D9F" w:rsidRPr="00580D9F">
        <w:rPr>
          <w:sz w:val="28"/>
        </w:rPr>
        <w:t>лицензирования розничной продажи алкогольной продукции на территории</w:t>
      </w:r>
      <w:r w:rsidR="00580D9F">
        <w:rPr>
          <w:sz w:val="28"/>
        </w:rPr>
        <w:t xml:space="preserve"> </w:t>
      </w:r>
      <w:r w:rsidR="00580D9F" w:rsidRPr="00580D9F">
        <w:rPr>
          <w:sz w:val="28"/>
        </w:rPr>
        <w:lastRenderedPageBreak/>
        <w:t>города Байконур в новой редакции» (с изменениями)</w:t>
      </w:r>
      <w:r w:rsidR="00580D9F">
        <w:rPr>
          <w:sz w:val="28"/>
        </w:rPr>
        <w:t xml:space="preserve"> </w:t>
      </w:r>
      <w:r w:rsidR="00580D9F" w:rsidRPr="00580D9F">
        <w:rPr>
          <w:sz w:val="28"/>
        </w:rPr>
        <w:t xml:space="preserve">(далее – </w:t>
      </w:r>
      <w:r w:rsidR="009158BC">
        <w:rPr>
          <w:sz w:val="28"/>
        </w:rPr>
        <w:t>административный регламент</w:t>
      </w:r>
      <w:r w:rsidR="00580D9F" w:rsidRPr="00580D9F">
        <w:rPr>
          <w:sz w:val="28"/>
        </w:rPr>
        <w:t>), следующ</w:t>
      </w:r>
      <w:r w:rsidR="00580D9F">
        <w:rPr>
          <w:sz w:val="28"/>
        </w:rPr>
        <w:t>ие</w:t>
      </w:r>
      <w:r w:rsidR="00580D9F" w:rsidRPr="00580D9F">
        <w:rPr>
          <w:sz w:val="28"/>
        </w:rPr>
        <w:t xml:space="preserve"> изменени</w:t>
      </w:r>
      <w:r w:rsidR="00580D9F">
        <w:rPr>
          <w:sz w:val="28"/>
        </w:rPr>
        <w:t>я</w:t>
      </w:r>
      <w:r w:rsidR="00580D9F" w:rsidRPr="00580D9F">
        <w:rPr>
          <w:sz w:val="28"/>
        </w:rPr>
        <w:t>:</w:t>
      </w:r>
    </w:p>
    <w:p w:rsidR="006A6B5B" w:rsidRPr="006A6B5B" w:rsidRDefault="006A6B5B" w:rsidP="006A6B5B">
      <w:pPr>
        <w:spacing w:line="360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 xml:space="preserve">1.1. </w:t>
      </w:r>
      <w:r w:rsidR="009E5976">
        <w:rPr>
          <w:sz w:val="28"/>
        </w:rPr>
        <w:t>П</w:t>
      </w:r>
      <w:r w:rsidRPr="006A6B5B">
        <w:rPr>
          <w:sz w:val="28"/>
        </w:rPr>
        <w:t xml:space="preserve">одпункт </w:t>
      </w:r>
      <w:r>
        <w:rPr>
          <w:sz w:val="28"/>
        </w:rPr>
        <w:t>3.4.2</w:t>
      </w:r>
      <w:r w:rsidRPr="006A6B5B">
        <w:rPr>
          <w:sz w:val="28"/>
        </w:rPr>
        <w:t xml:space="preserve"> пункта </w:t>
      </w:r>
      <w:r>
        <w:rPr>
          <w:sz w:val="28"/>
        </w:rPr>
        <w:t>3.4</w:t>
      </w:r>
      <w:r w:rsidRPr="006A6B5B">
        <w:rPr>
          <w:sz w:val="28"/>
        </w:rPr>
        <w:t xml:space="preserve"> раздела </w:t>
      </w:r>
      <w:r>
        <w:rPr>
          <w:sz w:val="28"/>
        </w:rPr>
        <w:t>III</w:t>
      </w:r>
      <w:r w:rsidRPr="006A6B5B">
        <w:rPr>
          <w:sz w:val="28"/>
        </w:rPr>
        <w:t xml:space="preserve">  </w:t>
      </w:r>
      <w:r w:rsidR="009158BC">
        <w:rPr>
          <w:sz w:val="28"/>
        </w:rPr>
        <w:t>административного регламента</w:t>
      </w:r>
      <w:r w:rsidRPr="006A6B5B">
        <w:rPr>
          <w:sz w:val="28"/>
        </w:rPr>
        <w:t xml:space="preserve"> изложить в следующей редакции:</w:t>
      </w:r>
    </w:p>
    <w:p w:rsidR="009E5976" w:rsidRPr="009E5976" w:rsidRDefault="006A6B5B" w:rsidP="009E5976">
      <w:pPr>
        <w:spacing w:line="360" w:lineRule="auto"/>
        <w:ind w:firstLine="708"/>
        <w:contextualSpacing/>
        <w:jc w:val="both"/>
        <w:rPr>
          <w:sz w:val="28"/>
        </w:rPr>
      </w:pPr>
      <w:r w:rsidRPr="006A6B5B">
        <w:rPr>
          <w:sz w:val="28"/>
        </w:rPr>
        <w:t>«</w:t>
      </w:r>
      <w:r w:rsidR="009E5976">
        <w:rPr>
          <w:sz w:val="28"/>
        </w:rPr>
        <w:t xml:space="preserve">3.4.2. </w:t>
      </w:r>
      <w:r w:rsidR="009E5976" w:rsidRPr="009E5976">
        <w:rPr>
          <w:sz w:val="28"/>
        </w:rPr>
        <w:t>Должностное лицо Управления, ответственное за предоставление государственной услуги</w:t>
      </w:r>
      <w:r w:rsidR="008E63E0">
        <w:rPr>
          <w:sz w:val="28"/>
        </w:rPr>
        <w:t>,</w:t>
      </w:r>
      <w:r w:rsidR="009E5976" w:rsidRPr="009E5976">
        <w:rPr>
          <w:sz w:val="28"/>
        </w:rPr>
        <w:t xml:space="preserve"> в течение одного рабочего дня после регистрации </w:t>
      </w:r>
      <w:r w:rsidR="009E5976">
        <w:rPr>
          <w:sz w:val="28"/>
        </w:rPr>
        <w:br/>
      </w:r>
      <w:r w:rsidR="009E5976" w:rsidRPr="009E5976">
        <w:rPr>
          <w:sz w:val="28"/>
        </w:rPr>
        <w:t>в Управле</w:t>
      </w:r>
      <w:r w:rsidR="008E63E0">
        <w:rPr>
          <w:sz w:val="28"/>
        </w:rPr>
        <w:t>нии заявления о выдаче лицензии</w:t>
      </w:r>
      <w:r w:rsidR="009E5976" w:rsidRPr="009E5976">
        <w:rPr>
          <w:sz w:val="28"/>
        </w:rPr>
        <w:t xml:space="preserve"> готовит приказ </w:t>
      </w:r>
      <w:r w:rsidR="00C65A62">
        <w:rPr>
          <w:sz w:val="28"/>
        </w:rPr>
        <w:t xml:space="preserve">по форме </w:t>
      </w:r>
      <w:r w:rsidR="00240872">
        <w:rPr>
          <w:sz w:val="28"/>
        </w:rPr>
        <w:t xml:space="preserve">согласно </w:t>
      </w:r>
      <w:r w:rsidR="00C65A62">
        <w:rPr>
          <w:sz w:val="28"/>
        </w:rPr>
        <w:t>П</w:t>
      </w:r>
      <w:r w:rsidR="008442D3" w:rsidRPr="008442D3">
        <w:rPr>
          <w:sz w:val="28"/>
        </w:rPr>
        <w:t>риложени</w:t>
      </w:r>
      <w:r w:rsidR="00240872">
        <w:rPr>
          <w:sz w:val="28"/>
        </w:rPr>
        <w:t>ю</w:t>
      </w:r>
      <w:r w:rsidR="008442D3" w:rsidRPr="008442D3">
        <w:rPr>
          <w:sz w:val="28"/>
        </w:rPr>
        <w:t xml:space="preserve"> № </w:t>
      </w:r>
      <w:r w:rsidR="008442D3">
        <w:rPr>
          <w:sz w:val="28"/>
        </w:rPr>
        <w:t>7</w:t>
      </w:r>
      <w:r w:rsidR="008442D3" w:rsidRPr="008442D3">
        <w:rPr>
          <w:sz w:val="28"/>
        </w:rPr>
        <w:t xml:space="preserve"> к административному регламенту</w:t>
      </w:r>
      <w:r w:rsidR="009E5976" w:rsidRPr="009E5976">
        <w:rPr>
          <w:sz w:val="28"/>
        </w:rPr>
        <w:t xml:space="preserve">. Приказ подписывается начальником Управления и регистрируется в журнале регистрации приказов. </w:t>
      </w:r>
    </w:p>
    <w:p w:rsidR="006A6B5B" w:rsidRPr="00CF2978" w:rsidRDefault="009E5976" w:rsidP="009E5976">
      <w:pPr>
        <w:spacing w:line="360" w:lineRule="auto"/>
        <w:ind w:firstLine="708"/>
        <w:contextualSpacing/>
        <w:jc w:val="both"/>
        <w:rPr>
          <w:sz w:val="28"/>
        </w:rPr>
      </w:pPr>
      <w:r w:rsidRPr="009E5976">
        <w:rPr>
          <w:sz w:val="28"/>
        </w:rPr>
        <w:t xml:space="preserve">Проверка проводится на основании статьи 23.2 Федерального закона </w:t>
      </w:r>
      <w:r>
        <w:rPr>
          <w:sz w:val="28"/>
        </w:rPr>
        <w:br/>
      </w:r>
      <w:r w:rsidRPr="009E5976">
        <w:rPr>
          <w:sz w:val="28"/>
        </w:rPr>
        <w:t xml:space="preserve">№ 171-ФЗ. По результатам проведения проверки должностным лицом Управления составляется акт </w:t>
      </w:r>
      <w:r w:rsidR="00C65A62">
        <w:rPr>
          <w:sz w:val="28"/>
        </w:rPr>
        <w:t xml:space="preserve">по форме </w:t>
      </w:r>
      <w:r w:rsidR="00240872">
        <w:rPr>
          <w:sz w:val="28"/>
        </w:rPr>
        <w:t>согласно</w:t>
      </w:r>
      <w:r w:rsidR="00C65A62">
        <w:rPr>
          <w:sz w:val="28"/>
        </w:rPr>
        <w:t xml:space="preserve"> П</w:t>
      </w:r>
      <w:r w:rsidR="008442D3" w:rsidRPr="008442D3">
        <w:rPr>
          <w:sz w:val="28"/>
        </w:rPr>
        <w:t>риложени</w:t>
      </w:r>
      <w:r w:rsidR="00240872">
        <w:rPr>
          <w:sz w:val="28"/>
        </w:rPr>
        <w:t>ю</w:t>
      </w:r>
      <w:r w:rsidR="008442D3" w:rsidRPr="008442D3">
        <w:rPr>
          <w:sz w:val="28"/>
        </w:rPr>
        <w:t xml:space="preserve"> № </w:t>
      </w:r>
      <w:r w:rsidR="008442D3">
        <w:rPr>
          <w:sz w:val="28"/>
        </w:rPr>
        <w:t>8</w:t>
      </w:r>
      <w:r w:rsidR="008442D3" w:rsidRPr="008442D3">
        <w:rPr>
          <w:sz w:val="28"/>
        </w:rPr>
        <w:t xml:space="preserve"> </w:t>
      </w:r>
      <w:r w:rsidR="00C65A62">
        <w:rPr>
          <w:sz w:val="28"/>
        </w:rPr>
        <w:br/>
      </w:r>
      <w:r w:rsidR="008442D3" w:rsidRPr="008442D3">
        <w:rPr>
          <w:sz w:val="28"/>
        </w:rPr>
        <w:t>к административному регламенту</w:t>
      </w:r>
      <w:r w:rsidR="008442D3">
        <w:rPr>
          <w:sz w:val="28"/>
        </w:rPr>
        <w:t>.</w:t>
      </w:r>
      <w:r w:rsidR="006A6B5B" w:rsidRPr="006A6B5B">
        <w:rPr>
          <w:sz w:val="28"/>
        </w:rPr>
        <w:t>»</w:t>
      </w:r>
      <w:r>
        <w:rPr>
          <w:sz w:val="28"/>
        </w:rPr>
        <w:t>;</w:t>
      </w:r>
    </w:p>
    <w:p w:rsidR="009E5976" w:rsidRPr="006A6B5B" w:rsidRDefault="009E5976" w:rsidP="009E5976">
      <w:pPr>
        <w:spacing w:line="360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1.2. П</w:t>
      </w:r>
      <w:r w:rsidRPr="006A6B5B">
        <w:rPr>
          <w:sz w:val="28"/>
        </w:rPr>
        <w:t xml:space="preserve">одпункт </w:t>
      </w:r>
      <w:r>
        <w:rPr>
          <w:sz w:val="28"/>
        </w:rPr>
        <w:t>3.5.3</w:t>
      </w:r>
      <w:r w:rsidRPr="006A6B5B">
        <w:rPr>
          <w:sz w:val="28"/>
        </w:rPr>
        <w:t xml:space="preserve"> пункта </w:t>
      </w:r>
      <w:r>
        <w:rPr>
          <w:sz w:val="28"/>
        </w:rPr>
        <w:t>3.5</w:t>
      </w:r>
      <w:r w:rsidRPr="006A6B5B">
        <w:rPr>
          <w:sz w:val="28"/>
        </w:rPr>
        <w:t xml:space="preserve"> раздела </w:t>
      </w:r>
      <w:r>
        <w:rPr>
          <w:sz w:val="28"/>
        </w:rPr>
        <w:t>III</w:t>
      </w:r>
      <w:r w:rsidRPr="006A6B5B">
        <w:rPr>
          <w:sz w:val="28"/>
        </w:rPr>
        <w:t xml:space="preserve"> </w:t>
      </w:r>
      <w:r w:rsidR="00607F25">
        <w:rPr>
          <w:sz w:val="28"/>
        </w:rPr>
        <w:t>административного регламента</w:t>
      </w:r>
      <w:r w:rsidRPr="006A6B5B">
        <w:rPr>
          <w:sz w:val="28"/>
        </w:rPr>
        <w:t xml:space="preserve"> изложить в следующей редакции:</w:t>
      </w:r>
    </w:p>
    <w:p w:rsidR="00C65A62" w:rsidRPr="009E5976" w:rsidRDefault="009E5976" w:rsidP="00C65A62">
      <w:pPr>
        <w:spacing w:line="360" w:lineRule="auto"/>
        <w:ind w:firstLine="708"/>
        <w:contextualSpacing/>
        <w:jc w:val="both"/>
        <w:rPr>
          <w:sz w:val="28"/>
        </w:rPr>
      </w:pPr>
      <w:r w:rsidRPr="006A6B5B">
        <w:rPr>
          <w:sz w:val="28"/>
        </w:rPr>
        <w:t>«</w:t>
      </w:r>
      <w:r>
        <w:rPr>
          <w:sz w:val="28"/>
        </w:rPr>
        <w:t xml:space="preserve">3.5.3. </w:t>
      </w:r>
      <w:r w:rsidRPr="009E5976">
        <w:rPr>
          <w:sz w:val="28"/>
        </w:rPr>
        <w:t>Должностное лицо Управления, ответственное за предоставление государственной услуги</w:t>
      </w:r>
      <w:r w:rsidR="00240872">
        <w:rPr>
          <w:sz w:val="28"/>
        </w:rPr>
        <w:t>,</w:t>
      </w:r>
      <w:r w:rsidRPr="009E5976">
        <w:rPr>
          <w:sz w:val="28"/>
        </w:rPr>
        <w:t xml:space="preserve"> в течение одного рабочего дня после регистрации </w:t>
      </w:r>
      <w:r>
        <w:rPr>
          <w:sz w:val="28"/>
        </w:rPr>
        <w:br/>
      </w:r>
      <w:r w:rsidRPr="009E5976">
        <w:rPr>
          <w:sz w:val="28"/>
        </w:rPr>
        <w:t xml:space="preserve">в Управлении заявления о </w:t>
      </w:r>
      <w:r>
        <w:rPr>
          <w:sz w:val="28"/>
        </w:rPr>
        <w:t>переоформлении</w:t>
      </w:r>
      <w:r w:rsidRPr="009E5976">
        <w:rPr>
          <w:sz w:val="28"/>
        </w:rPr>
        <w:t xml:space="preserve"> лицензии </w:t>
      </w:r>
      <w:r w:rsidR="00240872" w:rsidRPr="009E5976">
        <w:rPr>
          <w:sz w:val="28"/>
        </w:rPr>
        <w:t xml:space="preserve">готовит </w:t>
      </w:r>
      <w:r w:rsidR="00C65A62" w:rsidRPr="009E5976">
        <w:rPr>
          <w:sz w:val="28"/>
        </w:rPr>
        <w:t xml:space="preserve">приказ </w:t>
      </w:r>
      <w:r w:rsidR="00C65A62">
        <w:rPr>
          <w:sz w:val="28"/>
        </w:rPr>
        <w:t>по форме согласно П</w:t>
      </w:r>
      <w:r w:rsidR="00C65A62" w:rsidRPr="008442D3">
        <w:rPr>
          <w:sz w:val="28"/>
        </w:rPr>
        <w:t>риложени</w:t>
      </w:r>
      <w:r w:rsidR="00C65A62">
        <w:rPr>
          <w:sz w:val="28"/>
        </w:rPr>
        <w:t>ю</w:t>
      </w:r>
      <w:r w:rsidR="00C65A62" w:rsidRPr="008442D3">
        <w:rPr>
          <w:sz w:val="28"/>
        </w:rPr>
        <w:t xml:space="preserve"> № </w:t>
      </w:r>
      <w:r w:rsidR="00C65A62">
        <w:rPr>
          <w:sz w:val="28"/>
        </w:rPr>
        <w:t>7</w:t>
      </w:r>
      <w:r w:rsidR="00C65A62" w:rsidRPr="008442D3">
        <w:rPr>
          <w:sz w:val="28"/>
        </w:rPr>
        <w:t xml:space="preserve"> к административному регламенту</w:t>
      </w:r>
      <w:r w:rsidR="00C65A62" w:rsidRPr="009E5976">
        <w:rPr>
          <w:sz w:val="28"/>
        </w:rPr>
        <w:t xml:space="preserve">. Приказ подписывается начальником Управления и регистрируется в журнале регистрации приказов. </w:t>
      </w:r>
    </w:p>
    <w:p w:rsidR="009E5976" w:rsidRDefault="00C65A62" w:rsidP="00C65A62">
      <w:pPr>
        <w:spacing w:line="360" w:lineRule="auto"/>
        <w:ind w:firstLine="708"/>
        <w:contextualSpacing/>
        <w:jc w:val="both"/>
        <w:rPr>
          <w:sz w:val="28"/>
        </w:rPr>
      </w:pPr>
      <w:r w:rsidRPr="009E5976">
        <w:rPr>
          <w:sz w:val="28"/>
        </w:rPr>
        <w:t xml:space="preserve">Проверка проводится на основании статьи 23.2 Федерального закона </w:t>
      </w:r>
      <w:r>
        <w:rPr>
          <w:sz w:val="28"/>
        </w:rPr>
        <w:br/>
      </w:r>
      <w:r w:rsidRPr="009E5976">
        <w:rPr>
          <w:sz w:val="28"/>
        </w:rPr>
        <w:t xml:space="preserve">№ 171-ФЗ. По результатам проведения проверки должностным лицом Управления составляется акт </w:t>
      </w:r>
      <w:r>
        <w:rPr>
          <w:sz w:val="28"/>
        </w:rPr>
        <w:t>по форме согласно П</w:t>
      </w:r>
      <w:r w:rsidRPr="008442D3">
        <w:rPr>
          <w:sz w:val="28"/>
        </w:rPr>
        <w:t>риложени</w:t>
      </w:r>
      <w:r>
        <w:rPr>
          <w:sz w:val="28"/>
        </w:rPr>
        <w:t>ю</w:t>
      </w:r>
      <w:r w:rsidRPr="008442D3">
        <w:rPr>
          <w:sz w:val="28"/>
        </w:rPr>
        <w:t xml:space="preserve"> № </w:t>
      </w:r>
      <w:r>
        <w:rPr>
          <w:sz w:val="28"/>
        </w:rPr>
        <w:t>8</w:t>
      </w:r>
      <w:r w:rsidRPr="008442D3">
        <w:rPr>
          <w:sz w:val="28"/>
        </w:rPr>
        <w:t xml:space="preserve"> </w:t>
      </w:r>
      <w:r>
        <w:rPr>
          <w:sz w:val="28"/>
        </w:rPr>
        <w:br/>
      </w:r>
      <w:r w:rsidRPr="008442D3">
        <w:rPr>
          <w:sz w:val="28"/>
        </w:rPr>
        <w:t>к административному регламенту</w:t>
      </w:r>
      <w:r>
        <w:rPr>
          <w:sz w:val="28"/>
        </w:rPr>
        <w:t>.</w:t>
      </w:r>
      <w:r w:rsidR="00240872" w:rsidRPr="006A6B5B">
        <w:rPr>
          <w:sz w:val="28"/>
        </w:rPr>
        <w:t>»</w:t>
      </w:r>
      <w:r w:rsidR="00240872">
        <w:rPr>
          <w:sz w:val="28"/>
        </w:rPr>
        <w:t>;</w:t>
      </w:r>
    </w:p>
    <w:p w:rsidR="009E5976" w:rsidRPr="006A6B5B" w:rsidRDefault="009E5976" w:rsidP="009E5976">
      <w:pPr>
        <w:spacing w:line="360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1.3.</w:t>
      </w:r>
      <w:r w:rsidRPr="009E5976">
        <w:rPr>
          <w:sz w:val="28"/>
        </w:rPr>
        <w:t xml:space="preserve"> </w:t>
      </w:r>
      <w:r>
        <w:rPr>
          <w:sz w:val="28"/>
        </w:rPr>
        <w:t>П</w:t>
      </w:r>
      <w:r w:rsidRPr="006A6B5B">
        <w:rPr>
          <w:sz w:val="28"/>
        </w:rPr>
        <w:t xml:space="preserve">одпункт </w:t>
      </w:r>
      <w:r>
        <w:rPr>
          <w:sz w:val="28"/>
        </w:rPr>
        <w:t>3.6.4</w:t>
      </w:r>
      <w:r w:rsidRPr="006A6B5B">
        <w:rPr>
          <w:sz w:val="28"/>
        </w:rPr>
        <w:t xml:space="preserve"> пункта </w:t>
      </w:r>
      <w:r>
        <w:rPr>
          <w:sz w:val="28"/>
        </w:rPr>
        <w:t>3.6</w:t>
      </w:r>
      <w:r w:rsidRPr="006A6B5B">
        <w:rPr>
          <w:sz w:val="28"/>
        </w:rPr>
        <w:t xml:space="preserve"> раздела </w:t>
      </w:r>
      <w:r>
        <w:rPr>
          <w:sz w:val="28"/>
        </w:rPr>
        <w:t>III</w:t>
      </w:r>
      <w:r w:rsidRPr="006A6B5B">
        <w:rPr>
          <w:sz w:val="28"/>
        </w:rPr>
        <w:t xml:space="preserve">  </w:t>
      </w:r>
      <w:r w:rsidR="00607F25">
        <w:rPr>
          <w:sz w:val="28"/>
        </w:rPr>
        <w:t>административного регламента</w:t>
      </w:r>
      <w:r w:rsidRPr="006A6B5B">
        <w:rPr>
          <w:sz w:val="28"/>
        </w:rPr>
        <w:t xml:space="preserve"> изложить в следующей редакции:</w:t>
      </w:r>
    </w:p>
    <w:p w:rsidR="00C65A62" w:rsidRPr="009E5976" w:rsidRDefault="009E5976" w:rsidP="00C65A62">
      <w:pPr>
        <w:spacing w:line="360" w:lineRule="auto"/>
        <w:ind w:firstLine="708"/>
        <w:contextualSpacing/>
        <w:jc w:val="both"/>
        <w:rPr>
          <w:sz w:val="28"/>
        </w:rPr>
      </w:pPr>
      <w:r w:rsidRPr="006A6B5B">
        <w:rPr>
          <w:sz w:val="28"/>
        </w:rPr>
        <w:t>«</w:t>
      </w:r>
      <w:r>
        <w:rPr>
          <w:sz w:val="28"/>
        </w:rPr>
        <w:t xml:space="preserve">3.6.4. </w:t>
      </w:r>
      <w:r w:rsidRPr="009E5976">
        <w:rPr>
          <w:sz w:val="28"/>
        </w:rPr>
        <w:t>Должностное лицо Управления, ответственное за предоставление государственной услуги</w:t>
      </w:r>
      <w:r w:rsidR="00240872">
        <w:rPr>
          <w:sz w:val="28"/>
        </w:rPr>
        <w:t>,</w:t>
      </w:r>
      <w:r w:rsidRPr="009E5976">
        <w:rPr>
          <w:sz w:val="28"/>
        </w:rPr>
        <w:t xml:space="preserve"> в течение одного рабочего дня после регистрации </w:t>
      </w:r>
      <w:r>
        <w:rPr>
          <w:sz w:val="28"/>
        </w:rPr>
        <w:br/>
      </w:r>
      <w:r w:rsidRPr="009E5976">
        <w:rPr>
          <w:sz w:val="28"/>
        </w:rPr>
        <w:t xml:space="preserve">в Управлении заявления о </w:t>
      </w:r>
      <w:r>
        <w:rPr>
          <w:sz w:val="28"/>
        </w:rPr>
        <w:t>продлении</w:t>
      </w:r>
      <w:r w:rsidRPr="009E5976">
        <w:rPr>
          <w:sz w:val="28"/>
        </w:rPr>
        <w:t xml:space="preserve"> лицензии </w:t>
      </w:r>
      <w:r w:rsidR="00240872" w:rsidRPr="009E5976">
        <w:rPr>
          <w:sz w:val="28"/>
        </w:rPr>
        <w:t xml:space="preserve">готовит </w:t>
      </w:r>
      <w:r w:rsidR="00C65A62" w:rsidRPr="009E5976">
        <w:rPr>
          <w:sz w:val="28"/>
        </w:rPr>
        <w:t xml:space="preserve">приказ </w:t>
      </w:r>
      <w:r w:rsidR="00C65A62">
        <w:rPr>
          <w:sz w:val="28"/>
        </w:rPr>
        <w:t>по форме согласно П</w:t>
      </w:r>
      <w:r w:rsidR="00C65A62" w:rsidRPr="008442D3">
        <w:rPr>
          <w:sz w:val="28"/>
        </w:rPr>
        <w:t>риложени</w:t>
      </w:r>
      <w:r w:rsidR="00C65A62">
        <w:rPr>
          <w:sz w:val="28"/>
        </w:rPr>
        <w:t>ю</w:t>
      </w:r>
      <w:r w:rsidR="00C65A62" w:rsidRPr="008442D3">
        <w:rPr>
          <w:sz w:val="28"/>
        </w:rPr>
        <w:t xml:space="preserve"> № </w:t>
      </w:r>
      <w:r w:rsidR="00C65A62">
        <w:rPr>
          <w:sz w:val="28"/>
        </w:rPr>
        <w:t>7</w:t>
      </w:r>
      <w:r w:rsidR="00C65A62" w:rsidRPr="008442D3">
        <w:rPr>
          <w:sz w:val="28"/>
        </w:rPr>
        <w:t xml:space="preserve"> к административному регламенту</w:t>
      </w:r>
      <w:r w:rsidR="00C65A62" w:rsidRPr="009E5976">
        <w:rPr>
          <w:sz w:val="28"/>
        </w:rPr>
        <w:t xml:space="preserve">. Приказ подписывается начальником Управления и регистрируется в журнале регистрации приказов. </w:t>
      </w:r>
    </w:p>
    <w:p w:rsidR="009E5976" w:rsidRDefault="00C65A62" w:rsidP="00C65A62">
      <w:pPr>
        <w:spacing w:line="360" w:lineRule="auto"/>
        <w:ind w:firstLine="708"/>
        <w:contextualSpacing/>
        <w:jc w:val="both"/>
        <w:rPr>
          <w:sz w:val="28"/>
        </w:rPr>
      </w:pPr>
      <w:r w:rsidRPr="009E5976">
        <w:rPr>
          <w:sz w:val="28"/>
        </w:rPr>
        <w:t xml:space="preserve">Проверка проводится на основании статьи 23.2 Федерального закона </w:t>
      </w:r>
      <w:r>
        <w:rPr>
          <w:sz w:val="28"/>
        </w:rPr>
        <w:br/>
      </w:r>
      <w:r w:rsidRPr="009E5976">
        <w:rPr>
          <w:sz w:val="28"/>
        </w:rPr>
        <w:t xml:space="preserve">№ 171-ФЗ. По результатам проведения проверки должностным лицом Управления составляется акт </w:t>
      </w:r>
      <w:r>
        <w:rPr>
          <w:sz w:val="28"/>
        </w:rPr>
        <w:t>по форме согласно П</w:t>
      </w:r>
      <w:r w:rsidRPr="008442D3">
        <w:rPr>
          <w:sz w:val="28"/>
        </w:rPr>
        <w:t>риложени</w:t>
      </w:r>
      <w:r>
        <w:rPr>
          <w:sz w:val="28"/>
        </w:rPr>
        <w:t>ю</w:t>
      </w:r>
      <w:r w:rsidRPr="008442D3">
        <w:rPr>
          <w:sz w:val="28"/>
        </w:rPr>
        <w:t xml:space="preserve"> № </w:t>
      </w:r>
      <w:r>
        <w:rPr>
          <w:sz w:val="28"/>
        </w:rPr>
        <w:t>8</w:t>
      </w:r>
      <w:r w:rsidRPr="008442D3">
        <w:rPr>
          <w:sz w:val="28"/>
        </w:rPr>
        <w:t xml:space="preserve"> </w:t>
      </w:r>
      <w:r>
        <w:rPr>
          <w:sz w:val="28"/>
        </w:rPr>
        <w:br/>
      </w:r>
      <w:r w:rsidRPr="008442D3">
        <w:rPr>
          <w:sz w:val="28"/>
        </w:rPr>
        <w:t>к административному регламенту</w:t>
      </w:r>
      <w:r>
        <w:rPr>
          <w:sz w:val="28"/>
        </w:rPr>
        <w:t>.</w:t>
      </w:r>
      <w:r w:rsidR="00240872" w:rsidRPr="006A6B5B">
        <w:rPr>
          <w:sz w:val="28"/>
        </w:rPr>
        <w:t>»</w:t>
      </w:r>
      <w:r w:rsidR="00240872">
        <w:rPr>
          <w:sz w:val="28"/>
        </w:rPr>
        <w:t>.</w:t>
      </w:r>
    </w:p>
    <w:p w:rsidR="008442D3" w:rsidRDefault="00CF2978" w:rsidP="009158BC">
      <w:pPr>
        <w:spacing w:line="360" w:lineRule="auto"/>
        <w:ind w:firstLine="708"/>
        <w:contextualSpacing/>
        <w:jc w:val="both"/>
        <w:rPr>
          <w:sz w:val="28"/>
        </w:rPr>
      </w:pPr>
      <w:r w:rsidRPr="00CF2978">
        <w:rPr>
          <w:sz w:val="28"/>
        </w:rPr>
        <w:t xml:space="preserve">2. </w:t>
      </w:r>
      <w:r w:rsidR="009158BC" w:rsidRPr="009158BC">
        <w:rPr>
          <w:sz w:val="28"/>
        </w:rPr>
        <w:t xml:space="preserve">Приложения </w:t>
      </w:r>
      <w:r w:rsidR="009158BC">
        <w:rPr>
          <w:sz w:val="28"/>
        </w:rPr>
        <w:t>7 и 8</w:t>
      </w:r>
      <w:r w:rsidR="009158BC" w:rsidRPr="009158BC">
        <w:rPr>
          <w:sz w:val="28"/>
        </w:rPr>
        <w:t xml:space="preserve"> к </w:t>
      </w:r>
      <w:r w:rsidR="009158BC" w:rsidRPr="008442D3">
        <w:rPr>
          <w:sz w:val="28"/>
        </w:rPr>
        <w:t>административному регламенту</w:t>
      </w:r>
      <w:r w:rsidR="009158BC" w:rsidRPr="009158BC">
        <w:rPr>
          <w:sz w:val="28"/>
        </w:rPr>
        <w:t xml:space="preserve"> изложить</w:t>
      </w:r>
      <w:r w:rsidR="009158BC">
        <w:rPr>
          <w:sz w:val="28"/>
        </w:rPr>
        <w:t xml:space="preserve"> </w:t>
      </w:r>
      <w:r w:rsidR="009158BC" w:rsidRPr="009158BC">
        <w:rPr>
          <w:sz w:val="28"/>
        </w:rPr>
        <w:t xml:space="preserve">в редакции согласно приложениям </w:t>
      </w:r>
      <w:r w:rsidR="009158BC">
        <w:rPr>
          <w:sz w:val="28"/>
        </w:rPr>
        <w:t>1 и 2</w:t>
      </w:r>
      <w:r w:rsidR="009158BC" w:rsidRPr="009158BC">
        <w:rPr>
          <w:sz w:val="28"/>
        </w:rPr>
        <w:t xml:space="preserve"> к настоящему</w:t>
      </w:r>
      <w:r w:rsidR="009158BC">
        <w:rPr>
          <w:sz w:val="28"/>
        </w:rPr>
        <w:t xml:space="preserve"> </w:t>
      </w:r>
      <w:r w:rsidR="009158BC" w:rsidRPr="009158BC">
        <w:rPr>
          <w:sz w:val="28"/>
        </w:rPr>
        <w:t>постановлению соответственно.</w:t>
      </w:r>
    </w:p>
    <w:p w:rsidR="00C4582A" w:rsidRPr="00C4582A" w:rsidRDefault="008442D3" w:rsidP="00C4582A">
      <w:pPr>
        <w:spacing w:line="360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 xml:space="preserve">3. </w:t>
      </w:r>
      <w:r w:rsidR="00C4582A" w:rsidRPr="00C4582A">
        <w:rPr>
          <w:sz w:val="28"/>
        </w:rPr>
        <w:t>Аппарату Главы администрации города Байконур в установленные</w:t>
      </w:r>
      <w:r w:rsidR="00C4582A">
        <w:rPr>
          <w:sz w:val="28"/>
        </w:rPr>
        <w:t xml:space="preserve"> </w:t>
      </w:r>
      <w:r w:rsidR="00C4582A" w:rsidRPr="00C4582A">
        <w:rPr>
          <w:sz w:val="28"/>
        </w:rPr>
        <w:t>сроки организовать опубликование настоящего постановления в газете</w:t>
      </w:r>
      <w:r w:rsidR="00C4582A">
        <w:rPr>
          <w:sz w:val="28"/>
        </w:rPr>
        <w:t xml:space="preserve"> </w:t>
      </w:r>
      <w:r w:rsidR="00C4582A" w:rsidRPr="00C4582A">
        <w:rPr>
          <w:sz w:val="28"/>
        </w:rPr>
        <w:t>«Байконур» и на официальном сайте администрации города Байконур</w:t>
      </w:r>
      <w:r w:rsidR="00C4582A">
        <w:rPr>
          <w:sz w:val="28"/>
        </w:rPr>
        <w:t xml:space="preserve"> </w:t>
      </w:r>
      <w:r w:rsidR="00C4582A" w:rsidRPr="00C4582A">
        <w:rPr>
          <w:sz w:val="28"/>
        </w:rPr>
        <w:t>www.baikonuradm.ru.</w:t>
      </w:r>
    </w:p>
    <w:p w:rsidR="00361A47" w:rsidRDefault="008442D3" w:rsidP="009E5976">
      <w:pPr>
        <w:spacing w:line="360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4</w:t>
      </w:r>
      <w:r w:rsidR="00C4582A" w:rsidRPr="00C4582A">
        <w:rPr>
          <w:sz w:val="28"/>
        </w:rPr>
        <w:t xml:space="preserve">. Контроль за исполнением </w:t>
      </w:r>
      <w:r w:rsidR="009E5976" w:rsidRPr="009E5976">
        <w:rPr>
          <w:sz w:val="28"/>
        </w:rPr>
        <w:t>настоящего постановления возложить</w:t>
      </w:r>
      <w:r w:rsidR="009E5976">
        <w:rPr>
          <w:sz w:val="28"/>
        </w:rPr>
        <w:t xml:space="preserve"> </w:t>
      </w:r>
      <w:r w:rsidR="009E5976">
        <w:rPr>
          <w:sz w:val="28"/>
        </w:rPr>
        <w:br/>
      </w:r>
      <w:r w:rsidR="009E5976" w:rsidRPr="009E5976">
        <w:rPr>
          <w:sz w:val="28"/>
        </w:rPr>
        <w:t>на заместителя Главы администрации, отвечающего за экономическую</w:t>
      </w:r>
      <w:r w:rsidR="009E5976">
        <w:rPr>
          <w:sz w:val="28"/>
        </w:rPr>
        <w:t xml:space="preserve"> </w:t>
      </w:r>
      <w:r w:rsidR="009E5976">
        <w:rPr>
          <w:sz w:val="28"/>
        </w:rPr>
        <w:br/>
      </w:r>
      <w:r w:rsidR="009E5976" w:rsidRPr="009E5976">
        <w:rPr>
          <w:sz w:val="28"/>
        </w:rPr>
        <w:t>и финансовую политику администрации города Байконур.</w:t>
      </w:r>
    </w:p>
    <w:p w:rsidR="009E5976" w:rsidRDefault="009E5976" w:rsidP="004B1BF9">
      <w:pPr>
        <w:spacing w:line="360" w:lineRule="auto"/>
        <w:ind w:firstLine="708"/>
        <w:contextualSpacing/>
        <w:jc w:val="both"/>
        <w:rPr>
          <w:sz w:val="28"/>
        </w:rPr>
      </w:pPr>
    </w:p>
    <w:p w:rsidR="00C65A62" w:rsidRDefault="00C65A62" w:rsidP="004B1BF9">
      <w:pPr>
        <w:spacing w:line="360" w:lineRule="auto"/>
        <w:ind w:firstLine="708"/>
        <w:contextualSpacing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7A66BF">
            <w:pPr>
              <w:spacing w:line="360" w:lineRule="auto"/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Pr="00DB7BCB" w:rsidRDefault="00DB7BCB" w:rsidP="007A66BF">
            <w:pPr>
              <w:spacing w:line="360" w:lineRule="auto"/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9E5976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E052F9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6D4" w:rsidRDefault="00CF16D4">
      <w:r>
        <w:separator/>
      </w:r>
    </w:p>
  </w:endnote>
  <w:endnote w:type="continuationSeparator" w:id="0">
    <w:p w:rsidR="00CF16D4" w:rsidRDefault="00CF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6D4" w:rsidRDefault="00CF16D4">
      <w:r>
        <w:separator/>
      </w:r>
    </w:p>
  </w:footnote>
  <w:footnote w:type="continuationSeparator" w:id="0">
    <w:p w:rsidR="00CF16D4" w:rsidRDefault="00CF1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3E0" w:rsidRDefault="008E63E0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63E0" w:rsidRDefault="008E63E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3E0" w:rsidRPr="00C07342" w:rsidRDefault="008E63E0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2566D3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8E63E0" w:rsidRDefault="008E63E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06DC4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3D1F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26EEF"/>
    <w:rsid w:val="0013577C"/>
    <w:rsid w:val="001367FC"/>
    <w:rsid w:val="001434C9"/>
    <w:rsid w:val="00146948"/>
    <w:rsid w:val="00146B89"/>
    <w:rsid w:val="0015003C"/>
    <w:rsid w:val="00152C75"/>
    <w:rsid w:val="001538B4"/>
    <w:rsid w:val="0015411D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1C1E"/>
    <w:rsid w:val="00185EC3"/>
    <w:rsid w:val="001914E0"/>
    <w:rsid w:val="00192C09"/>
    <w:rsid w:val="00197100"/>
    <w:rsid w:val="001A540C"/>
    <w:rsid w:val="001A5EF4"/>
    <w:rsid w:val="001B0086"/>
    <w:rsid w:val="001B0743"/>
    <w:rsid w:val="001B5466"/>
    <w:rsid w:val="001C0DD0"/>
    <w:rsid w:val="001C2A90"/>
    <w:rsid w:val="001C676E"/>
    <w:rsid w:val="001D21ED"/>
    <w:rsid w:val="001D5E18"/>
    <w:rsid w:val="001E40E5"/>
    <w:rsid w:val="001F0880"/>
    <w:rsid w:val="001F27E7"/>
    <w:rsid w:val="001F45AC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0872"/>
    <w:rsid w:val="00241251"/>
    <w:rsid w:val="00241697"/>
    <w:rsid w:val="002440E3"/>
    <w:rsid w:val="002471E6"/>
    <w:rsid w:val="002472B3"/>
    <w:rsid w:val="00247BB9"/>
    <w:rsid w:val="00252A8C"/>
    <w:rsid w:val="00254470"/>
    <w:rsid w:val="002566D3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345C"/>
    <w:rsid w:val="002D444E"/>
    <w:rsid w:val="002D592F"/>
    <w:rsid w:val="002E35BB"/>
    <w:rsid w:val="002F4CAE"/>
    <w:rsid w:val="002F55E7"/>
    <w:rsid w:val="002F75F2"/>
    <w:rsid w:val="00307EE6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1A47"/>
    <w:rsid w:val="00362340"/>
    <w:rsid w:val="00365C5A"/>
    <w:rsid w:val="003667FE"/>
    <w:rsid w:val="0036696F"/>
    <w:rsid w:val="00367993"/>
    <w:rsid w:val="00371DEC"/>
    <w:rsid w:val="00373B95"/>
    <w:rsid w:val="003814B8"/>
    <w:rsid w:val="00383BA8"/>
    <w:rsid w:val="0038643F"/>
    <w:rsid w:val="0039257E"/>
    <w:rsid w:val="0039374B"/>
    <w:rsid w:val="0039604F"/>
    <w:rsid w:val="003A0DBF"/>
    <w:rsid w:val="003A48AB"/>
    <w:rsid w:val="003A6F50"/>
    <w:rsid w:val="003B3D04"/>
    <w:rsid w:val="003B3D56"/>
    <w:rsid w:val="003B517F"/>
    <w:rsid w:val="003C4C3C"/>
    <w:rsid w:val="003D0333"/>
    <w:rsid w:val="003E363F"/>
    <w:rsid w:val="003E62FF"/>
    <w:rsid w:val="003F3BEA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1BF9"/>
    <w:rsid w:val="004B2C05"/>
    <w:rsid w:val="004B40F8"/>
    <w:rsid w:val="004B59DF"/>
    <w:rsid w:val="004B7F36"/>
    <w:rsid w:val="004C0D61"/>
    <w:rsid w:val="004D1EB1"/>
    <w:rsid w:val="004E6DD9"/>
    <w:rsid w:val="004F1C42"/>
    <w:rsid w:val="004F2A44"/>
    <w:rsid w:val="004F3846"/>
    <w:rsid w:val="004F3BD2"/>
    <w:rsid w:val="004F6207"/>
    <w:rsid w:val="004F6526"/>
    <w:rsid w:val="00500233"/>
    <w:rsid w:val="00501B1C"/>
    <w:rsid w:val="00502266"/>
    <w:rsid w:val="00503F77"/>
    <w:rsid w:val="00514B96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0D9F"/>
    <w:rsid w:val="00581B75"/>
    <w:rsid w:val="00582826"/>
    <w:rsid w:val="00584F7E"/>
    <w:rsid w:val="00587A7C"/>
    <w:rsid w:val="00592F89"/>
    <w:rsid w:val="005961D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74E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07F25"/>
    <w:rsid w:val="00611E48"/>
    <w:rsid w:val="00614C4C"/>
    <w:rsid w:val="00615263"/>
    <w:rsid w:val="00620802"/>
    <w:rsid w:val="00620A64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713FE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A6B5B"/>
    <w:rsid w:val="006B1111"/>
    <w:rsid w:val="006C505B"/>
    <w:rsid w:val="006C5979"/>
    <w:rsid w:val="006C699E"/>
    <w:rsid w:val="006D1A6E"/>
    <w:rsid w:val="006D4E62"/>
    <w:rsid w:val="006D703F"/>
    <w:rsid w:val="006E7BD7"/>
    <w:rsid w:val="006F1D18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273D"/>
    <w:rsid w:val="00793EBC"/>
    <w:rsid w:val="00797E3D"/>
    <w:rsid w:val="007A2029"/>
    <w:rsid w:val="007A2FBD"/>
    <w:rsid w:val="007A4FCA"/>
    <w:rsid w:val="007A66BF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335FE"/>
    <w:rsid w:val="008442D3"/>
    <w:rsid w:val="0084681F"/>
    <w:rsid w:val="0084697C"/>
    <w:rsid w:val="00856BAB"/>
    <w:rsid w:val="00860885"/>
    <w:rsid w:val="00861135"/>
    <w:rsid w:val="008625C1"/>
    <w:rsid w:val="00864BEA"/>
    <w:rsid w:val="00865ADF"/>
    <w:rsid w:val="00867C0A"/>
    <w:rsid w:val="00867D03"/>
    <w:rsid w:val="00870FAA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63E0"/>
    <w:rsid w:val="008E711D"/>
    <w:rsid w:val="008F12AB"/>
    <w:rsid w:val="008F455B"/>
    <w:rsid w:val="008F464A"/>
    <w:rsid w:val="00902940"/>
    <w:rsid w:val="0091223C"/>
    <w:rsid w:val="009158B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E5976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307"/>
    <w:rsid w:val="00A336AD"/>
    <w:rsid w:val="00A373F6"/>
    <w:rsid w:val="00A43D55"/>
    <w:rsid w:val="00A444DA"/>
    <w:rsid w:val="00A44CF9"/>
    <w:rsid w:val="00A45F67"/>
    <w:rsid w:val="00A464F3"/>
    <w:rsid w:val="00A531CF"/>
    <w:rsid w:val="00A5471A"/>
    <w:rsid w:val="00A54B4A"/>
    <w:rsid w:val="00A5551D"/>
    <w:rsid w:val="00A563BF"/>
    <w:rsid w:val="00A61D53"/>
    <w:rsid w:val="00A64583"/>
    <w:rsid w:val="00A66F89"/>
    <w:rsid w:val="00A71FBD"/>
    <w:rsid w:val="00A72079"/>
    <w:rsid w:val="00A748B0"/>
    <w:rsid w:val="00A80893"/>
    <w:rsid w:val="00A83DF6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3FDF"/>
    <w:rsid w:val="00AE5362"/>
    <w:rsid w:val="00AF115E"/>
    <w:rsid w:val="00AF374F"/>
    <w:rsid w:val="00AF3E87"/>
    <w:rsid w:val="00AF4211"/>
    <w:rsid w:val="00AF5C9F"/>
    <w:rsid w:val="00B013FA"/>
    <w:rsid w:val="00B01A12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5ED1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3993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0EEE"/>
    <w:rsid w:val="00C27AEE"/>
    <w:rsid w:val="00C31A33"/>
    <w:rsid w:val="00C33798"/>
    <w:rsid w:val="00C34ADB"/>
    <w:rsid w:val="00C3741F"/>
    <w:rsid w:val="00C43F84"/>
    <w:rsid w:val="00C4582A"/>
    <w:rsid w:val="00C52408"/>
    <w:rsid w:val="00C52C55"/>
    <w:rsid w:val="00C537BD"/>
    <w:rsid w:val="00C55F50"/>
    <w:rsid w:val="00C6099B"/>
    <w:rsid w:val="00C64862"/>
    <w:rsid w:val="00C65A62"/>
    <w:rsid w:val="00C70B2B"/>
    <w:rsid w:val="00C71EB8"/>
    <w:rsid w:val="00C72F78"/>
    <w:rsid w:val="00C73C28"/>
    <w:rsid w:val="00C767FB"/>
    <w:rsid w:val="00C82814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5A63"/>
    <w:rsid w:val="00CD799C"/>
    <w:rsid w:val="00CE002C"/>
    <w:rsid w:val="00CE0579"/>
    <w:rsid w:val="00CF16D4"/>
    <w:rsid w:val="00CF1CA6"/>
    <w:rsid w:val="00CF2978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038C"/>
    <w:rsid w:val="00DB0756"/>
    <w:rsid w:val="00DB202A"/>
    <w:rsid w:val="00DB26D3"/>
    <w:rsid w:val="00DB3A6C"/>
    <w:rsid w:val="00DB6CA3"/>
    <w:rsid w:val="00DB7859"/>
    <w:rsid w:val="00DB7BCB"/>
    <w:rsid w:val="00DB7D8C"/>
    <w:rsid w:val="00DC34E0"/>
    <w:rsid w:val="00DC540A"/>
    <w:rsid w:val="00DC5542"/>
    <w:rsid w:val="00DC5A47"/>
    <w:rsid w:val="00DC7ECF"/>
    <w:rsid w:val="00DD2A60"/>
    <w:rsid w:val="00DD48B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2F9"/>
    <w:rsid w:val="00E05DF2"/>
    <w:rsid w:val="00E075A6"/>
    <w:rsid w:val="00E12825"/>
    <w:rsid w:val="00E158BE"/>
    <w:rsid w:val="00E15992"/>
    <w:rsid w:val="00E16BF5"/>
    <w:rsid w:val="00E16E57"/>
    <w:rsid w:val="00E22809"/>
    <w:rsid w:val="00E23FF4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34CA"/>
    <w:rsid w:val="00E86056"/>
    <w:rsid w:val="00E9177A"/>
    <w:rsid w:val="00E9635A"/>
    <w:rsid w:val="00EA006E"/>
    <w:rsid w:val="00EA0822"/>
    <w:rsid w:val="00EA4F6C"/>
    <w:rsid w:val="00EA5AF1"/>
    <w:rsid w:val="00EA7A00"/>
    <w:rsid w:val="00EB2632"/>
    <w:rsid w:val="00EB39B5"/>
    <w:rsid w:val="00EB771B"/>
    <w:rsid w:val="00EC0DA6"/>
    <w:rsid w:val="00EC5375"/>
    <w:rsid w:val="00EC7823"/>
    <w:rsid w:val="00EC7CF9"/>
    <w:rsid w:val="00ED1F75"/>
    <w:rsid w:val="00ED2C41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22545"/>
    <w:rsid w:val="00F22870"/>
    <w:rsid w:val="00F23326"/>
    <w:rsid w:val="00F26582"/>
    <w:rsid w:val="00F26A82"/>
    <w:rsid w:val="00F422DA"/>
    <w:rsid w:val="00F44124"/>
    <w:rsid w:val="00F45FC8"/>
    <w:rsid w:val="00F50761"/>
    <w:rsid w:val="00F54883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57DA"/>
    <w:rsid w:val="00FC666F"/>
    <w:rsid w:val="00FD00A6"/>
    <w:rsid w:val="00FD277F"/>
    <w:rsid w:val="00FE040B"/>
    <w:rsid w:val="00FE1C4C"/>
    <w:rsid w:val="00FE2295"/>
    <w:rsid w:val="00FE23AB"/>
    <w:rsid w:val="00FE2D6E"/>
    <w:rsid w:val="00FE4861"/>
    <w:rsid w:val="00FE50F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F39C54-A2CC-474E-B555-FF5ECF97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Title0">
    <w:name w:val="ConsPlusTitle"/>
    <w:rsid w:val="00DB7D8C"/>
    <w:pPr>
      <w:widowControl w:val="0"/>
    </w:pPr>
    <w:rPr>
      <w:rFonts w:ascii="Arial" w:hAnsi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2022-10-21T07:13:00Z</cp:lastPrinted>
  <dcterms:created xsi:type="dcterms:W3CDTF">2024-05-03T12:13:00Z</dcterms:created>
  <dcterms:modified xsi:type="dcterms:W3CDTF">2024-05-03T12:13:00Z</dcterms:modified>
</cp:coreProperties>
</file>