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42767E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81FA7" w:rsidRDefault="00581FA7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42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81FA7" w:rsidRDefault="00581FA7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61742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FA7" w:rsidRDefault="00581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81FA7" w:rsidRDefault="00581FA7"/>
                  </w:txbxContent>
                </v:textbox>
              </v:shape>
            </w:pict>
          </mc:Fallback>
        </mc:AlternateContent>
      </w:r>
    </w:p>
    <w:p w:rsidR="002313E6" w:rsidRDefault="007208A3">
      <w:pPr>
        <w:pStyle w:val="a4"/>
        <w:rPr>
          <w:sz w:val="28"/>
        </w:rPr>
      </w:pPr>
      <w:r>
        <w:rPr>
          <w:sz w:val="28"/>
        </w:rPr>
        <w:t>ГЛАВА</w:t>
      </w:r>
      <w:r w:rsidR="002313E6">
        <w:rPr>
          <w:sz w:val="28"/>
        </w:rPr>
        <w:t xml:space="preserve"> АДМИНИСТРАЦИИ </w:t>
      </w:r>
      <w:r>
        <w:rPr>
          <w:sz w:val="28"/>
        </w:rPr>
        <w:t>ГОРОДА</w:t>
      </w:r>
      <w:r w:rsidR="002313E6">
        <w:rPr>
          <w:sz w:val="28"/>
        </w:rPr>
        <w:t xml:space="preserve"> БАЙКОНУР</w:t>
      </w:r>
    </w:p>
    <w:p w:rsidR="002313E6" w:rsidRDefault="0042767E" w:rsidP="00D7061F">
      <w:pPr>
        <w:pStyle w:val="2"/>
        <w:spacing w:line="480" w:lineRule="auto"/>
        <w:ind w:left="14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2ED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2313E6" w:rsidRDefault="006E1186">
      <w:pPr>
        <w:jc w:val="both"/>
      </w:pPr>
      <w:r>
        <w:t>06 мая 2022 г.</w:t>
      </w:r>
      <w:r w:rsidR="002313E6">
        <w:t xml:space="preserve">                                            </w:t>
      </w:r>
      <w:r w:rsidR="00CC1963">
        <w:t xml:space="preserve">                   </w:t>
      </w:r>
      <w:r w:rsidR="002313E6">
        <w:t xml:space="preserve">№  </w:t>
      </w:r>
      <w:r>
        <w:t>01-179р</w:t>
      </w:r>
    </w:p>
    <w:p w:rsidR="002313E6" w:rsidRDefault="002313E6">
      <w:pPr>
        <w:pStyle w:val="2"/>
        <w:keepNext w:val="0"/>
        <w:spacing w:line="240" w:lineRule="auto"/>
        <w:ind w:right="-567"/>
        <w:jc w:val="left"/>
      </w:pPr>
    </w:p>
    <w:p w:rsidR="00AE2B9A" w:rsidRDefault="00150F62" w:rsidP="000105FB">
      <w:pPr>
        <w:pStyle w:val="a8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  <w:rPr>
          <w:color w:val="000000"/>
        </w:rPr>
      </w:pPr>
      <w:bookmarkStart w:id="2" w:name="_GoBack"/>
      <w:r>
        <w:rPr>
          <w:color w:val="000000"/>
        </w:rPr>
        <w:t xml:space="preserve">Об </w:t>
      </w:r>
      <w:r w:rsidR="00AE2B9A">
        <w:rPr>
          <w:color w:val="000000"/>
        </w:rPr>
        <w:t xml:space="preserve">организации и проведении </w:t>
      </w:r>
    </w:p>
    <w:p w:rsidR="00CC1963" w:rsidRPr="00225984" w:rsidRDefault="00AE2B9A" w:rsidP="000105FB">
      <w:pPr>
        <w:pStyle w:val="a8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  <w:rPr>
          <w:color w:val="000000"/>
        </w:rPr>
      </w:pPr>
      <w:r>
        <w:rPr>
          <w:color w:val="000000"/>
        </w:rPr>
        <w:t>работ по газификации ТЭС</w:t>
      </w:r>
      <w:r w:rsidR="00225984" w:rsidRPr="00225984">
        <w:rPr>
          <w:color w:val="000000"/>
        </w:rPr>
        <w:t xml:space="preserve"> </w:t>
      </w:r>
      <w:bookmarkEnd w:id="2"/>
      <w:r w:rsidR="00225984" w:rsidRPr="00225984">
        <w:rPr>
          <w:color w:val="000000"/>
        </w:rPr>
        <w:br/>
      </w:r>
    </w:p>
    <w:p w:rsidR="00CC1963" w:rsidRDefault="00CC1963" w:rsidP="008B0200">
      <w:pPr>
        <w:pStyle w:val="a8"/>
        <w:tabs>
          <w:tab w:val="left" w:pos="142"/>
          <w:tab w:val="left" w:pos="426"/>
        </w:tabs>
        <w:ind w:left="0" w:right="5952" w:firstLine="0"/>
        <w:jc w:val="left"/>
      </w:pPr>
    </w:p>
    <w:p w:rsidR="00AE2B9A" w:rsidRDefault="00F05FB8" w:rsidP="00AE2B9A">
      <w:pPr>
        <w:spacing w:line="312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На основании </w:t>
      </w:r>
      <w:r>
        <w:rPr>
          <w:color w:val="000000"/>
          <w:szCs w:val="28"/>
        </w:rPr>
        <w:t>Сог</w:t>
      </w:r>
      <w:r w:rsidR="00AE2B9A" w:rsidRPr="00AE2B9A">
        <w:rPr>
          <w:color w:val="000000"/>
          <w:szCs w:val="28"/>
        </w:rPr>
        <w:t>лашени</w:t>
      </w:r>
      <w:r>
        <w:rPr>
          <w:color w:val="000000"/>
          <w:szCs w:val="28"/>
        </w:rPr>
        <w:t>я</w:t>
      </w:r>
      <w:r w:rsidR="00AE2B9A" w:rsidRPr="00AE2B9A">
        <w:rPr>
          <w:color w:val="000000"/>
          <w:szCs w:val="28"/>
        </w:rPr>
        <w:t xml:space="preserve"> между Российской Федерацией </w:t>
      </w:r>
      <w:r w:rsidR="00AE2B9A">
        <w:rPr>
          <w:color w:val="000000"/>
          <w:szCs w:val="28"/>
        </w:rPr>
        <w:br/>
      </w:r>
      <w:r w:rsidR="00AE2B9A" w:rsidRPr="00AE2B9A">
        <w:rPr>
          <w:color w:val="000000"/>
          <w:szCs w:val="28"/>
        </w:rPr>
        <w:t xml:space="preserve">и Республикой Казахстан о статусе города Байконур, порядке формирования </w:t>
      </w:r>
      <w:r w:rsidR="00AE2B9A">
        <w:rPr>
          <w:color w:val="000000"/>
          <w:szCs w:val="28"/>
        </w:rPr>
        <w:br/>
      </w:r>
      <w:r w:rsidR="00AE2B9A" w:rsidRPr="00AE2B9A">
        <w:rPr>
          <w:color w:val="000000"/>
          <w:szCs w:val="28"/>
        </w:rPr>
        <w:t>и статусе его органов исполнительной власти от 23 декабря 1995 г., Договора аренды комплекса «Байконур» между Правительством Российской Федерации</w:t>
      </w:r>
      <w:r w:rsidR="00AE2B9A" w:rsidRPr="00AE2B9A">
        <w:rPr>
          <w:color w:val="000000"/>
          <w:szCs w:val="28"/>
        </w:rPr>
        <w:br/>
        <w:t>и Правительством Республики Казахстан от 10 декабря 1994 г.,</w:t>
      </w:r>
      <w:r w:rsidR="007D1315">
        <w:rPr>
          <w:color w:val="000000"/>
          <w:szCs w:val="28"/>
        </w:rPr>
        <w:t xml:space="preserve"> С</w:t>
      </w:r>
      <w:r>
        <w:rPr>
          <w:szCs w:val="28"/>
        </w:rPr>
        <w:t>оглашени</w:t>
      </w:r>
      <w:r w:rsidR="007D1315">
        <w:rPr>
          <w:szCs w:val="28"/>
        </w:rPr>
        <w:t>я</w:t>
      </w:r>
      <w:r>
        <w:rPr>
          <w:szCs w:val="28"/>
        </w:rPr>
        <w:t xml:space="preserve"> между Прави</w:t>
      </w:r>
      <w:r w:rsidR="007D1315">
        <w:rPr>
          <w:szCs w:val="28"/>
        </w:rPr>
        <w:t xml:space="preserve">тельством Российской Федерации </w:t>
      </w:r>
      <w:r>
        <w:rPr>
          <w:szCs w:val="28"/>
        </w:rPr>
        <w:t xml:space="preserve">и Правительством Республики Казахстан о газоснабжении комплекса «Байконур» от 03 апреля 2019 г. </w:t>
      </w:r>
      <w:r w:rsidR="007D1315">
        <w:rPr>
          <w:szCs w:val="28"/>
        </w:rPr>
        <w:br/>
      </w:r>
      <w:r>
        <w:rPr>
          <w:color w:val="000000"/>
          <w:szCs w:val="28"/>
        </w:rPr>
        <w:t>с</w:t>
      </w:r>
      <w:r w:rsidR="00AE2B9A" w:rsidRPr="00703CFD">
        <w:rPr>
          <w:color w:val="000000"/>
        </w:rPr>
        <w:t xml:space="preserve"> цел</w:t>
      </w:r>
      <w:r>
        <w:rPr>
          <w:color w:val="000000"/>
        </w:rPr>
        <w:t>ью</w:t>
      </w:r>
      <w:r w:rsidR="00AE2B9A" w:rsidRPr="00703CFD">
        <w:rPr>
          <w:color w:val="000000"/>
        </w:rPr>
        <w:t xml:space="preserve"> подготовки к отопительному зимнему периоду</w:t>
      </w:r>
      <w:r>
        <w:rPr>
          <w:color w:val="000000"/>
        </w:rPr>
        <w:t xml:space="preserve"> </w:t>
      </w:r>
      <w:r w:rsidR="00AE2B9A" w:rsidRPr="00703CFD">
        <w:rPr>
          <w:color w:val="000000"/>
        </w:rPr>
        <w:t>2022/2023 года оборудования ТЭС, тепловых сетей и внутридомовых инженерных систем города Байконур:</w:t>
      </w:r>
    </w:p>
    <w:p w:rsidR="00AE2B9A" w:rsidRPr="00703CFD" w:rsidRDefault="00AE2B9A" w:rsidP="00AE2B9A">
      <w:pPr>
        <w:pStyle w:val="a3"/>
        <w:tabs>
          <w:tab w:val="left" w:pos="851"/>
          <w:tab w:val="left" w:pos="1036"/>
        </w:tabs>
        <w:spacing w:line="312" w:lineRule="auto"/>
        <w:ind w:left="0" w:right="28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Pr="00703CFD">
        <w:rPr>
          <w:color w:val="000000"/>
          <w:sz w:val="28"/>
        </w:rPr>
        <w:t xml:space="preserve">. Генеральному директору ГУП ПЭО «Байконурэнерго» г. Байконур </w:t>
      </w:r>
      <w:r w:rsidRPr="00703CFD">
        <w:rPr>
          <w:color w:val="000000"/>
          <w:sz w:val="28"/>
          <w:szCs w:val="28"/>
        </w:rPr>
        <w:t>Адамчуку Ю.Д</w:t>
      </w:r>
      <w:r w:rsidRPr="00703CFD">
        <w:rPr>
          <w:color w:val="000000"/>
          <w:sz w:val="28"/>
        </w:rPr>
        <w:t>.:</w:t>
      </w:r>
    </w:p>
    <w:p w:rsidR="00AE2B9A" w:rsidRPr="00703CFD" w:rsidRDefault="00AE2B9A" w:rsidP="00AE2B9A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12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Pr="00703CFD">
        <w:rPr>
          <w:color w:val="000000"/>
          <w:sz w:val="28"/>
        </w:rPr>
        <w:t xml:space="preserve">.1. Работы по техническому перевооружению пиковой водогрейной котельной для перевода водогрейных котлов на природный газ </w:t>
      </w:r>
      <w:r w:rsidR="00581FA7">
        <w:rPr>
          <w:color w:val="000000"/>
          <w:sz w:val="28"/>
        </w:rPr>
        <w:br/>
      </w:r>
      <w:r w:rsidRPr="00703CFD">
        <w:rPr>
          <w:color w:val="000000"/>
          <w:sz w:val="28"/>
        </w:rPr>
        <w:t>организовать</w:t>
      </w:r>
      <w:r w:rsidR="00581FA7">
        <w:rPr>
          <w:color w:val="000000"/>
          <w:sz w:val="28"/>
        </w:rPr>
        <w:t xml:space="preserve"> </w:t>
      </w:r>
      <w:r w:rsidRPr="00703CFD">
        <w:rPr>
          <w:color w:val="000000"/>
          <w:sz w:val="28"/>
        </w:rPr>
        <w:t xml:space="preserve">в соответствии с </w:t>
      </w:r>
      <w:r w:rsidR="00C17DFA">
        <w:rPr>
          <w:color w:val="000000"/>
          <w:sz w:val="28"/>
        </w:rPr>
        <w:t>утвержденным</w:t>
      </w:r>
      <w:r w:rsidRPr="00703CFD">
        <w:rPr>
          <w:color w:val="000000"/>
          <w:sz w:val="28"/>
        </w:rPr>
        <w:t xml:space="preserve"> проектом</w:t>
      </w:r>
      <w:r w:rsidR="00581FA7">
        <w:rPr>
          <w:color w:val="000000"/>
          <w:sz w:val="28"/>
        </w:rPr>
        <w:t xml:space="preserve"> по газификации </w:t>
      </w:r>
      <w:r w:rsidR="00581FA7">
        <w:rPr>
          <w:color w:val="000000"/>
          <w:sz w:val="28"/>
        </w:rPr>
        <w:br/>
        <w:t>ТЭС ГУП ПЭО «Байконурэнерго» г. Байконур</w:t>
      </w:r>
      <w:r w:rsidRPr="00703CFD">
        <w:rPr>
          <w:color w:val="000000"/>
          <w:sz w:val="28"/>
        </w:rPr>
        <w:t xml:space="preserve"> и нормативно-технической документацией</w:t>
      </w:r>
      <w:r>
        <w:rPr>
          <w:color w:val="000000"/>
          <w:sz w:val="28"/>
        </w:rPr>
        <w:t xml:space="preserve"> </w:t>
      </w:r>
      <w:r w:rsidR="00C17DFA">
        <w:rPr>
          <w:color w:val="000000"/>
          <w:sz w:val="28"/>
        </w:rPr>
        <w:t xml:space="preserve">с прекращением выработки тепловой энергии в горячей воде </w:t>
      </w:r>
      <w:r w:rsidR="00C17DFA">
        <w:rPr>
          <w:color w:val="000000"/>
          <w:sz w:val="28"/>
        </w:rPr>
        <w:br/>
      </w:r>
      <w:r>
        <w:rPr>
          <w:color w:val="000000"/>
          <w:sz w:val="28"/>
        </w:rPr>
        <w:t>в период с 15 мая по 31 августа 2022 г. (включительно).</w:t>
      </w:r>
    </w:p>
    <w:p w:rsidR="00AE2B9A" w:rsidRDefault="00AE2B9A" w:rsidP="00AE2B9A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12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Pr="00703CFD">
        <w:rPr>
          <w:color w:val="000000"/>
          <w:sz w:val="28"/>
        </w:rPr>
        <w:t>.2.</w:t>
      </w:r>
      <w:r w:rsidRPr="00703CFD">
        <w:rPr>
          <w:color w:val="000000"/>
        </w:rPr>
        <w:t xml:space="preserve"> </w:t>
      </w:r>
      <w:r w:rsidRPr="00703CFD">
        <w:rPr>
          <w:color w:val="000000"/>
          <w:sz w:val="28"/>
        </w:rPr>
        <w:t xml:space="preserve">В период проведения работ по техническому перевооружению пиковой водогрейной котельной для перевода водогрейных котлов </w:t>
      </w:r>
      <w:r w:rsidRPr="00703CFD">
        <w:rPr>
          <w:color w:val="000000"/>
          <w:sz w:val="28"/>
        </w:rPr>
        <w:br/>
        <w:t>на природный газ обеспечить бесперебойное электроснабжение города</w:t>
      </w:r>
      <w:r>
        <w:rPr>
          <w:color w:val="000000"/>
          <w:sz w:val="28"/>
        </w:rPr>
        <w:t xml:space="preserve"> Байконур </w:t>
      </w:r>
      <w:r w:rsidRPr="00703CFD">
        <w:rPr>
          <w:color w:val="000000"/>
          <w:sz w:val="28"/>
        </w:rPr>
        <w:t>и космодрома «Байконур».</w:t>
      </w:r>
    </w:p>
    <w:p w:rsidR="00AE2B9A" w:rsidRPr="00703CFD" w:rsidRDefault="00AE2B9A" w:rsidP="00AE2B9A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12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 Д</w:t>
      </w:r>
      <w:r w:rsidRPr="00703CFD">
        <w:rPr>
          <w:color w:val="000000"/>
          <w:sz w:val="28"/>
        </w:rPr>
        <w:t xml:space="preserve">иректору ГУПЖХ Осипяну А.Р. в период проведения </w:t>
      </w:r>
      <w:r w:rsidRPr="00703CFD">
        <w:rPr>
          <w:color w:val="000000"/>
          <w:sz w:val="28"/>
          <w:szCs w:val="28"/>
        </w:rPr>
        <w:t xml:space="preserve">работ </w:t>
      </w:r>
      <w:r w:rsidRPr="00703CFD">
        <w:rPr>
          <w:color w:val="000000"/>
          <w:sz w:val="28"/>
          <w:szCs w:val="28"/>
        </w:rPr>
        <w:br/>
      </w:r>
      <w:r w:rsidRPr="00703CFD">
        <w:rPr>
          <w:color w:val="000000"/>
          <w:sz w:val="28"/>
        </w:rPr>
        <w:t xml:space="preserve">по техническому перевооружению пиковой водогрейной котельной </w:t>
      </w:r>
      <w:r w:rsidRPr="00703CFD">
        <w:rPr>
          <w:color w:val="000000"/>
          <w:sz w:val="28"/>
        </w:rPr>
        <w:br/>
        <w:t xml:space="preserve">для перевода водогрейных котлов на природный газ спланировать </w:t>
      </w:r>
      <w:r w:rsidRPr="00703CFD">
        <w:rPr>
          <w:color w:val="000000"/>
          <w:sz w:val="28"/>
        </w:rPr>
        <w:br/>
        <w:t xml:space="preserve">и организовать проведение </w:t>
      </w:r>
      <w:r w:rsidRPr="00703CFD">
        <w:rPr>
          <w:color w:val="000000"/>
          <w:sz w:val="28"/>
          <w:szCs w:val="28"/>
        </w:rPr>
        <w:t>профилактического ремонта</w:t>
      </w:r>
      <w:r w:rsidRPr="00703CFD">
        <w:rPr>
          <w:color w:val="000000"/>
        </w:rPr>
        <w:t xml:space="preserve"> </w:t>
      </w:r>
      <w:r w:rsidRPr="00703CFD">
        <w:rPr>
          <w:color w:val="000000"/>
          <w:sz w:val="28"/>
        </w:rPr>
        <w:t xml:space="preserve">запорно-регулирующей </w:t>
      </w:r>
      <w:r w:rsidRPr="00703CFD">
        <w:rPr>
          <w:color w:val="000000"/>
          <w:sz w:val="28"/>
        </w:rPr>
        <w:lastRenderedPageBreak/>
        <w:t>арматуры систем отопления и горячего водоснабжения жилищного фонда города Байконур.</w:t>
      </w:r>
    </w:p>
    <w:p w:rsidR="00557DCE" w:rsidRPr="00557DCE" w:rsidRDefault="00AE2B9A" w:rsidP="00557DCE">
      <w:pPr>
        <w:pStyle w:val="ConsPlusTitle"/>
        <w:widowControl/>
        <w:spacing w:line="312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 w:rsidRPr="00703CFD">
        <w:rPr>
          <w:rFonts w:ascii="Times New Roman" w:hAnsi="Times New Roman"/>
          <w:b w:val="0"/>
          <w:color w:val="000000"/>
          <w:sz w:val="28"/>
          <w:szCs w:val="28"/>
        </w:rPr>
        <w:t xml:space="preserve">4. </w:t>
      </w:r>
      <w:r w:rsidRPr="00703CFD">
        <w:rPr>
          <w:rFonts w:ascii="Times New Roman" w:hAnsi="Times New Roman"/>
          <w:b w:val="0"/>
          <w:color w:val="000000"/>
          <w:sz w:val="28"/>
        </w:rPr>
        <w:t xml:space="preserve">Начальнику Управления социальной защиты населения Шефер Ю.Р., начальнику Управления образованием города Байконур Ким Е.Г., директору ГУП ЦУР Кисель Б.К., начальнику ГБУ «Хлебзавод № 1» Наурзбаевой Б.А. обеспечить соответственно социальные объекты, дошкольные образовательные организации и общеобразовательные организации, предприятия общественного </w:t>
      </w:r>
      <w:r w:rsidRPr="00557DCE">
        <w:rPr>
          <w:rFonts w:ascii="Times New Roman" w:hAnsi="Times New Roman"/>
          <w:b w:val="0"/>
          <w:color w:val="000000"/>
          <w:sz w:val="28"/>
        </w:rPr>
        <w:t>питания горячей водой от собственных резервных источников.</w:t>
      </w:r>
    </w:p>
    <w:p w:rsidR="00AE2B9A" w:rsidRPr="00557DCE" w:rsidRDefault="00AE2B9A" w:rsidP="00557DCE">
      <w:pPr>
        <w:pStyle w:val="ConsPlusTitle"/>
        <w:widowControl/>
        <w:spacing w:line="312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 w:rsidRPr="00557DCE">
        <w:rPr>
          <w:rFonts w:ascii="Times New Roman" w:hAnsi="Times New Roman"/>
          <w:b w:val="0"/>
          <w:color w:val="000000"/>
          <w:sz w:val="28"/>
        </w:rPr>
        <w:t xml:space="preserve">Рекомендовать начальнику ФГБУЗ ЦМСЧ № 1 ФМБА России </w:t>
      </w:r>
      <w:r w:rsidR="00557DCE">
        <w:rPr>
          <w:rFonts w:ascii="Times New Roman" w:hAnsi="Times New Roman"/>
          <w:b w:val="0"/>
          <w:color w:val="000000"/>
          <w:sz w:val="28"/>
        </w:rPr>
        <w:br/>
      </w:r>
      <w:r w:rsidRPr="00557DCE">
        <w:rPr>
          <w:rFonts w:ascii="Times New Roman" w:hAnsi="Times New Roman"/>
          <w:b w:val="0"/>
          <w:color w:val="000000"/>
          <w:sz w:val="28"/>
        </w:rPr>
        <w:t>Чепрасову Д.А. организовать снабжение лечебных и лечебно-профилактических учреждений горячей водой от собственных резервных источников.</w:t>
      </w:r>
    </w:p>
    <w:p w:rsidR="00AE2B9A" w:rsidRPr="00703CFD" w:rsidRDefault="00AE2B9A" w:rsidP="00AE2B9A">
      <w:pPr>
        <w:tabs>
          <w:tab w:val="left" w:pos="426"/>
          <w:tab w:val="left" w:pos="1134"/>
        </w:tabs>
        <w:spacing w:line="312" w:lineRule="auto"/>
        <w:ind w:right="-57" w:firstLine="709"/>
        <w:jc w:val="both"/>
        <w:rPr>
          <w:color w:val="000000"/>
        </w:rPr>
      </w:pPr>
      <w:r w:rsidRPr="00703CFD">
        <w:rPr>
          <w:color w:val="000000"/>
        </w:rPr>
        <w:t xml:space="preserve">5. </w:t>
      </w:r>
      <w:r w:rsidRPr="00703CFD">
        <w:rPr>
          <w:color w:val="000000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</w:t>
      </w:r>
      <w:r w:rsidRPr="00703CFD">
        <w:rPr>
          <w:color w:val="000000"/>
        </w:rPr>
        <w:t xml:space="preserve">газете «Байконур» </w:t>
      </w:r>
      <w:r w:rsidRPr="00703CFD">
        <w:rPr>
          <w:color w:val="000000"/>
          <w:szCs w:val="28"/>
        </w:rPr>
        <w:t xml:space="preserve">и на официальном сайте администрации города Байконур </w:t>
      </w:r>
      <w:r w:rsidRPr="00703CFD">
        <w:rPr>
          <w:color w:val="000000"/>
          <w:szCs w:val="28"/>
          <w:lang w:val="en-US"/>
        </w:rPr>
        <w:t>www</w:t>
      </w:r>
      <w:r w:rsidRPr="00703CFD">
        <w:rPr>
          <w:color w:val="000000"/>
          <w:szCs w:val="28"/>
        </w:rPr>
        <w:t>.</w:t>
      </w:r>
      <w:r w:rsidRPr="00703CFD">
        <w:rPr>
          <w:color w:val="000000"/>
          <w:szCs w:val="28"/>
          <w:lang w:val="en-US"/>
        </w:rPr>
        <w:t>baikonuradm</w:t>
      </w:r>
      <w:r w:rsidRPr="00703CFD">
        <w:rPr>
          <w:color w:val="000000"/>
          <w:szCs w:val="28"/>
        </w:rPr>
        <w:t>.</w:t>
      </w:r>
      <w:r w:rsidRPr="00703CFD">
        <w:rPr>
          <w:color w:val="000000"/>
          <w:szCs w:val="28"/>
          <w:lang w:val="en-US"/>
        </w:rPr>
        <w:t>ru</w:t>
      </w:r>
      <w:r w:rsidRPr="00703CFD">
        <w:rPr>
          <w:color w:val="000000"/>
          <w:szCs w:val="28"/>
        </w:rPr>
        <w:t>.</w:t>
      </w:r>
    </w:p>
    <w:p w:rsidR="00AE2B9A" w:rsidRPr="007D1315" w:rsidRDefault="00AE2B9A" w:rsidP="007D1315">
      <w:pPr>
        <w:pStyle w:val="a3"/>
        <w:tabs>
          <w:tab w:val="left" w:pos="709"/>
        </w:tabs>
        <w:spacing w:line="312" w:lineRule="auto"/>
        <w:ind w:left="0"/>
        <w:jc w:val="both"/>
        <w:rPr>
          <w:color w:val="000000"/>
          <w:sz w:val="28"/>
        </w:rPr>
      </w:pPr>
      <w:r w:rsidRPr="00703CFD">
        <w:rPr>
          <w:color w:val="000000"/>
          <w:sz w:val="28"/>
        </w:rPr>
        <w:tab/>
        <w:t xml:space="preserve">6. Контроль за исполнением настоящего распоряжения возложить </w:t>
      </w:r>
      <w:r w:rsidRPr="00703CFD">
        <w:rPr>
          <w:color w:val="000000"/>
          <w:sz w:val="28"/>
        </w:rPr>
        <w:br/>
        <w:t xml:space="preserve">на заместителя Главы администрации, отвечающего за состояние промышленности и жилищно-коммунального хозяйства в городе Байконур. </w:t>
      </w:r>
    </w:p>
    <w:p w:rsidR="00AE2B9A" w:rsidRDefault="00AE2B9A" w:rsidP="00AE2B9A">
      <w:pPr>
        <w:rPr>
          <w:color w:val="000000"/>
        </w:rPr>
      </w:pPr>
    </w:p>
    <w:p w:rsidR="007D1315" w:rsidRPr="00703CFD" w:rsidRDefault="007D1315" w:rsidP="00AE2B9A">
      <w:pPr>
        <w:rPr>
          <w:color w:val="000000"/>
        </w:rPr>
      </w:pPr>
    </w:p>
    <w:p w:rsidR="00AE2B9A" w:rsidRDefault="00AE2B9A" w:rsidP="00AE2B9A"/>
    <w:p w:rsidR="00AE2B9A" w:rsidRPr="008B0200" w:rsidRDefault="00AE2B9A" w:rsidP="00AE2B9A"/>
    <w:p w:rsidR="002313E6" w:rsidRPr="00604758" w:rsidRDefault="00AE2B9A" w:rsidP="006E1186">
      <w:pPr>
        <w:pStyle w:val="1"/>
        <w:spacing w:line="360" w:lineRule="auto"/>
        <w:rPr>
          <w:sz w:val="24"/>
          <w:szCs w:val="24"/>
        </w:rPr>
      </w:pPr>
      <w:r>
        <w:t>Глава администрации                                                                        К.Д. Бусыгин</w:t>
      </w:r>
    </w:p>
    <w:sectPr w:rsidR="002313E6" w:rsidRPr="00604758" w:rsidSect="009154DB">
      <w:headerReference w:type="even" r:id="rId10"/>
      <w:headerReference w:type="default" r:id="rId11"/>
      <w:headerReference w:type="first" r:id="rId12"/>
      <w:pgSz w:w="11906" w:h="16838"/>
      <w:pgMar w:top="851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68" w:rsidRDefault="00441368">
      <w:r>
        <w:separator/>
      </w:r>
    </w:p>
  </w:endnote>
  <w:endnote w:type="continuationSeparator" w:id="0">
    <w:p w:rsidR="00441368" w:rsidRDefault="0044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68" w:rsidRDefault="00441368">
      <w:r>
        <w:separator/>
      </w:r>
    </w:p>
  </w:footnote>
  <w:footnote w:type="continuationSeparator" w:id="0">
    <w:p w:rsidR="00441368" w:rsidRDefault="0044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7" w:rsidRDefault="00581FA7" w:rsidP="001C6FE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81FA7" w:rsidRDefault="00581F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A7" w:rsidRDefault="00581FA7" w:rsidP="007D352C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659" w:rsidRDefault="007456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767E">
      <w:rPr>
        <w:noProof/>
      </w:rPr>
      <w:t>1</w:t>
    </w:r>
    <w:r>
      <w:fldChar w:fldCharType="end"/>
    </w:r>
  </w:p>
  <w:p w:rsidR="00745659" w:rsidRDefault="007456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3714"/>
    <w:multiLevelType w:val="singleLevel"/>
    <w:tmpl w:val="4FF02F56"/>
    <w:lvl w:ilvl="0">
      <w:start w:val="2"/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830CD5"/>
    <w:multiLevelType w:val="hybridMultilevel"/>
    <w:tmpl w:val="BF640AB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B95446A"/>
    <w:multiLevelType w:val="hybridMultilevel"/>
    <w:tmpl w:val="3B26A95A"/>
    <w:lvl w:ilvl="0" w:tplc="004A843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445"/>
        </w:tabs>
        <w:ind w:left="1445" w:hanging="73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016D"/>
    <w:rsid w:val="00003750"/>
    <w:rsid w:val="000105FB"/>
    <w:rsid w:val="0001157B"/>
    <w:rsid w:val="00023325"/>
    <w:rsid w:val="00031163"/>
    <w:rsid w:val="00032132"/>
    <w:rsid w:val="00043EF2"/>
    <w:rsid w:val="000534B5"/>
    <w:rsid w:val="0005381D"/>
    <w:rsid w:val="0006318F"/>
    <w:rsid w:val="000736E7"/>
    <w:rsid w:val="00083ABB"/>
    <w:rsid w:val="000910D7"/>
    <w:rsid w:val="000B2AD8"/>
    <w:rsid w:val="000C4476"/>
    <w:rsid w:val="000C4552"/>
    <w:rsid w:val="000E6596"/>
    <w:rsid w:val="00100B3C"/>
    <w:rsid w:val="001168D8"/>
    <w:rsid w:val="001254F6"/>
    <w:rsid w:val="00130580"/>
    <w:rsid w:val="00135238"/>
    <w:rsid w:val="00143F70"/>
    <w:rsid w:val="00150F62"/>
    <w:rsid w:val="001614E7"/>
    <w:rsid w:val="00164BAE"/>
    <w:rsid w:val="00171104"/>
    <w:rsid w:val="00173288"/>
    <w:rsid w:val="00192354"/>
    <w:rsid w:val="00193CD4"/>
    <w:rsid w:val="001B4E96"/>
    <w:rsid w:val="001C3534"/>
    <w:rsid w:val="001C6FE7"/>
    <w:rsid w:val="001D0A13"/>
    <w:rsid w:val="001D5E2F"/>
    <w:rsid w:val="001E2E6B"/>
    <w:rsid w:val="001F6D02"/>
    <w:rsid w:val="00204B04"/>
    <w:rsid w:val="0020536C"/>
    <w:rsid w:val="002062E8"/>
    <w:rsid w:val="00206DF5"/>
    <w:rsid w:val="00225984"/>
    <w:rsid w:val="002313E6"/>
    <w:rsid w:val="002340C9"/>
    <w:rsid w:val="0024406F"/>
    <w:rsid w:val="002734FE"/>
    <w:rsid w:val="00280702"/>
    <w:rsid w:val="002A7765"/>
    <w:rsid w:val="002B775D"/>
    <w:rsid w:val="002C4D59"/>
    <w:rsid w:val="002F2268"/>
    <w:rsid w:val="002F3259"/>
    <w:rsid w:val="002F525C"/>
    <w:rsid w:val="00304418"/>
    <w:rsid w:val="00307424"/>
    <w:rsid w:val="00323FEE"/>
    <w:rsid w:val="0034011E"/>
    <w:rsid w:val="0034019A"/>
    <w:rsid w:val="003408E6"/>
    <w:rsid w:val="003435CD"/>
    <w:rsid w:val="003829A7"/>
    <w:rsid w:val="003869D2"/>
    <w:rsid w:val="003A7FBC"/>
    <w:rsid w:val="003B2904"/>
    <w:rsid w:val="003C3D2F"/>
    <w:rsid w:val="003D1A67"/>
    <w:rsid w:val="00421BC3"/>
    <w:rsid w:val="0042767E"/>
    <w:rsid w:val="0043236A"/>
    <w:rsid w:val="0044079D"/>
    <w:rsid w:val="00441368"/>
    <w:rsid w:val="00450489"/>
    <w:rsid w:val="004B68BA"/>
    <w:rsid w:val="004C12E1"/>
    <w:rsid w:val="004C7E5D"/>
    <w:rsid w:val="004E2346"/>
    <w:rsid w:val="004E75C8"/>
    <w:rsid w:val="004F3583"/>
    <w:rsid w:val="00507649"/>
    <w:rsid w:val="0052120C"/>
    <w:rsid w:val="00546C3B"/>
    <w:rsid w:val="00553AC1"/>
    <w:rsid w:val="00553F5D"/>
    <w:rsid w:val="00557DCE"/>
    <w:rsid w:val="00561231"/>
    <w:rsid w:val="00581FA7"/>
    <w:rsid w:val="005925DF"/>
    <w:rsid w:val="005F0E40"/>
    <w:rsid w:val="00604758"/>
    <w:rsid w:val="006208CC"/>
    <w:rsid w:val="00625914"/>
    <w:rsid w:val="00640F9B"/>
    <w:rsid w:val="00665899"/>
    <w:rsid w:val="006717D8"/>
    <w:rsid w:val="00672846"/>
    <w:rsid w:val="0069132D"/>
    <w:rsid w:val="006A12C2"/>
    <w:rsid w:val="006B0FC0"/>
    <w:rsid w:val="006B7A55"/>
    <w:rsid w:val="006E1186"/>
    <w:rsid w:val="006F1FFB"/>
    <w:rsid w:val="006F4113"/>
    <w:rsid w:val="00703CFD"/>
    <w:rsid w:val="0070787A"/>
    <w:rsid w:val="00713509"/>
    <w:rsid w:val="0071513D"/>
    <w:rsid w:val="00715FF0"/>
    <w:rsid w:val="007208A3"/>
    <w:rsid w:val="007309C1"/>
    <w:rsid w:val="00742F19"/>
    <w:rsid w:val="00745659"/>
    <w:rsid w:val="00750970"/>
    <w:rsid w:val="0075601F"/>
    <w:rsid w:val="0075720D"/>
    <w:rsid w:val="007654B3"/>
    <w:rsid w:val="00766BA7"/>
    <w:rsid w:val="00772800"/>
    <w:rsid w:val="0077528A"/>
    <w:rsid w:val="007843AC"/>
    <w:rsid w:val="007866F4"/>
    <w:rsid w:val="0079205C"/>
    <w:rsid w:val="007A0E8E"/>
    <w:rsid w:val="007A3583"/>
    <w:rsid w:val="007D1315"/>
    <w:rsid w:val="007D352C"/>
    <w:rsid w:val="007F62E0"/>
    <w:rsid w:val="00816DD8"/>
    <w:rsid w:val="008241ED"/>
    <w:rsid w:val="008619B6"/>
    <w:rsid w:val="0087495B"/>
    <w:rsid w:val="00891572"/>
    <w:rsid w:val="008A5210"/>
    <w:rsid w:val="008B0200"/>
    <w:rsid w:val="008D1822"/>
    <w:rsid w:val="008E203E"/>
    <w:rsid w:val="008E261D"/>
    <w:rsid w:val="008E263E"/>
    <w:rsid w:val="008E4B76"/>
    <w:rsid w:val="008E609D"/>
    <w:rsid w:val="009121F6"/>
    <w:rsid w:val="009147C9"/>
    <w:rsid w:val="00914E1A"/>
    <w:rsid w:val="009154DB"/>
    <w:rsid w:val="00916981"/>
    <w:rsid w:val="00917B6C"/>
    <w:rsid w:val="00931880"/>
    <w:rsid w:val="009360E6"/>
    <w:rsid w:val="009410A0"/>
    <w:rsid w:val="009451A6"/>
    <w:rsid w:val="00950E54"/>
    <w:rsid w:val="00951387"/>
    <w:rsid w:val="00952157"/>
    <w:rsid w:val="009541D9"/>
    <w:rsid w:val="0096180B"/>
    <w:rsid w:val="009638A9"/>
    <w:rsid w:val="00996493"/>
    <w:rsid w:val="009A2A20"/>
    <w:rsid w:val="009B6D13"/>
    <w:rsid w:val="009C528D"/>
    <w:rsid w:val="009D1264"/>
    <w:rsid w:val="009E6B89"/>
    <w:rsid w:val="009F0851"/>
    <w:rsid w:val="009F321B"/>
    <w:rsid w:val="009F56F4"/>
    <w:rsid w:val="00A04E5C"/>
    <w:rsid w:val="00A0602C"/>
    <w:rsid w:val="00A60BC7"/>
    <w:rsid w:val="00A77A58"/>
    <w:rsid w:val="00AA1D61"/>
    <w:rsid w:val="00AA5F6F"/>
    <w:rsid w:val="00AC3FF6"/>
    <w:rsid w:val="00AE2B9A"/>
    <w:rsid w:val="00AE352E"/>
    <w:rsid w:val="00AF5AD0"/>
    <w:rsid w:val="00B061F1"/>
    <w:rsid w:val="00B07522"/>
    <w:rsid w:val="00B24F11"/>
    <w:rsid w:val="00B33CF5"/>
    <w:rsid w:val="00B404BE"/>
    <w:rsid w:val="00B56B2D"/>
    <w:rsid w:val="00B71CDA"/>
    <w:rsid w:val="00B73CD7"/>
    <w:rsid w:val="00B75456"/>
    <w:rsid w:val="00B84C03"/>
    <w:rsid w:val="00B915CF"/>
    <w:rsid w:val="00BA5970"/>
    <w:rsid w:val="00BB5D38"/>
    <w:rsid w:val="00BD49B2"/>
    <w:rsid w:val="00BF35C2"/>
    <w:rsid w:val="00BF3B8C"/>
    <w:rsid w:val="00C17DFA"/>
    <w:rsid w:val="00C50B0F"/>
    <w:rsid w:val="00C515C9"/>
    <w:rsid w:val="00C66AEA"/>
    <w:rsid w:val="00C906F5"/>
    <w:rsid w:val="00C90B66"/>
    <w:rsid w:val="00C974B0"/>
    <w:rsid w:val="00CA5C95"/>
    <w:rsid w:val="00CC1963"/>
    <w:rsid w:val="00CC4512"/>
    <w:rsid w:val="00CD6FBD"/>
    <w:rsid w:val="00CF0372"/>
    <w:rsid w:val="00D001AB"/>
    <w:rsid w:val="00D0208D"/>
    <w:rsid w:val="00D06FE4"/>
    <w:rsid w:val="00D31BB5"/>
    <w:rsid w:val="00D36CF4"/>
    <w:rsid w:val="00D577DF"/>
    <w:rsid w:val="00D7061F"/>
    <w:rsid w:val="00D835B1"/>
    <w:rsid w:val="00D97B34"/>
    <w:rsid w:val="00DB2959"/>
    <w:rsid w:val="00DC5045"/>
    <w:rsid w:val="00DC63B4"/>
    <w:rsid w:val="00DE07A0"/>
    <w:rsid w:val="00DE1D87"/>
    <w:rsid w:val="00DF0726"/>
    <w:rsid w:val="00E049C3"/>
    <w:rsid w:val="00E404B8"/>
    <w:rsid w:val="00E47D65"/>
    <w:rsid w:val="00E5185F"/>
    <w:rsid w:val="00E946CE"/>
    <w:rsid w:val="00EA3FD5"/>
    <w:rsid w:val="00EC6E7F"/>
    <w:rsid w:val="00EE08D0"/>
    <w:rsid w:val="00EE4FE5"/>
    <w:rsid w:val="00EE6CFA"/>
    <w:rsid w:val="00EF00FA"/>
    <w:rsid w:val="00EF61DD"/>
    <w:rsid w:val="00F05FB8"/>
    <w:rsid w:val="00F1106E"/>
    <w:rsid w:val="00F20339"/>
    <w:rsid w:val="00F41564"/>
    <w:rsid w:val="00F60527"/>
    <w:rsid w:val="00F854BD"/>
    <w:rsid w:val="00F93F43"/>
    <w:rsid w:val="00F95DBF"/>
    <w:rsid w:val="00FB1F78"/>
    <w:rsid w:val="00FE5F94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F8FDAE-891A-48CB-8782-428757AB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9">
    <w:name w:val="page number"/>
    <w:basedOn w:val="a0"/>
  </w:style>
  <w:style w:type="paragraph" w:styleId="aa">
    <w:name w:val="Body Text"/>
    <w:basedOn w:val="a"/>
    <w:pPr>
      <w:spacing w:line="288" w:lineRule="auto"/>
      <w:jc w:val="both"/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C1963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rsid w:val="00193CD4"/>
    <w:pPr>
      <w:spacing w:after="120" w:line="48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8CC"/>
  </w:style>
  <w:style w:type="paragraph" w:styleId="ac">
    <w:name w:val="Balloon Text"/>
    <w:basedOn w:val="a"/>
    <w:link w:val="ad"/>
    <w:rsid w:val="00AA5F6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AA5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2022-05-06T07:19:00Z</cp:lastPrinted>
  <dcterms:created xsi:type="dcterms:W3CDTF">2024-05-02T11:59:00Z</dcterms:created>
  <dcterms:modified xsi:type="dcterms:W3CDTF">2024-05-02T11:59:00Z</dcterms:modified>
</cp:coreProperties>
</file>