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022A0D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467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467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022A0D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19580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505CAC" w:rsidP="0013117A">
      <w:pPr>
        <w:tabs>
          <w:tab w:val="left" w:pos="7371"/>
        </w:tabs>
        <w:spacing w:line="360" w:lineRule="auto"/>
      </w:pPr>
      <w:r>
        <w:t>12 января 2022 г.</w:t>
      </w:r>
      <w:r w:rsidR="0013117A">
        <w:tab/>
      </w:r>
      <w:r>
        <w:t>№ 01-05р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1818F2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7B20E1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7B14FD">
              <w:rPr>
                <w:rFonts w:eastAsia="Calibri"/>
                <w:b/>
                <w:szCs w:val="28"/>
                <w:lang w:eastAsia="en-US"/>
              </w:rPr>
      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</w:t>
            </w:r>
            <w:r w:rsidR="003465AC">
              <w:rPr>
                <w:rFonts w:eastAsia="Calibri"/>
                <w:b/>
                <w:szCs w:val="28"/>
                <w:lang w:eastAsia="en-US"/>
              </w:rPr>
              <w:t>,</w:t>
            </w:r>
            <w:r w:rsidR="003465AC">
              <w:rPr>
                <w:rFonts w:eastAsia="Calibri"/>
                <w:b/>
                <w:szCs w:val="28"/>
                <w:lang w:eastAsia="en-US"/>
              </w:rPr>
              <w:br/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утвержденный распоряжением Глав</w:t>
            </w:r>
            <w:r w:rsidR="003465AC">
              <w:rPr>
                <w:rFonts w:eastAsia="Calibri"/>
                <w:b/>
                <w:szCs w:val="28"/>
                <w:lang w:eastAsia="en-US"/>
              </w:rPr>
              <w:t>ы администрации города Байконур</w:t>
            </w:r>
            <w:r w:rsidR="003465AC">
              <w:rPr>
                <w:rFonts w:eastAsia="Calibri"/>
                <w:b/>
                <w:szCs w:val="28"/>
                <w:lang w:eastAsia="en-US"/>
              </w:rPr>
              <w:br/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от 15 декабря 2014 г. № 01-422р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7B20E1" w:rsidP="0002074C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Pr="00B334DD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 xml:space="preserve">остановления Главы администрации города Байконур от 12 октября 2021 г. № 502 </w:t>
      </w:r>
      <w:r w:rsidRPr="0002074C">
        <w:rPr>
          <w:rFonts w:eastAsia="Calibri"/>
          <w:szCs w:val="28"/>
          <w:lang w:eastAsia="en-US"/>
        </w:rPr>
        <w:t xml:space="preserve">«О </w:t>
      </w:r>
      <w:r>
        <w:rPr>
          <w:rFonts w:eastAsia="Calibri"/>
          <w:szCs w:val="28"/>
          <w:lang w:eastAsia="en-US"/>
        </w:rPr>
        <w:t>внесении изменений в постановление Главы администрации города Байконур</w:t>
      </w:r>
      <w:r>
        <w:rPr>
          <w:rFonts w:eastAsia="Calibri"/>
          <w:szCs w:val="28"/>
          <w:lang w:eastAsia="en-US"/>
        </w:rPr>
        <w:br/>
        <w:t xml:space="preserve">от 18 августа 2011 г. № 137» , </w:t>
      </w:r>
      <w:r w:rsidRPr="00B334DD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 xml:space="preserve">остановления Главы администрации города Байконур от 24 ноября 2021 г. № 573 </w:t>
      </w:r>
      <w:r w:rsidRPr="0002074C">
        <w:rPr>
          <w:rFonts w:eastAsia="Calibri"/>
          <w:szCs w:val="28"/>
          <w:lang w:eastAsia="en-US"/>
        </w:rPr>
        <w:t xml:space="preserve">«О </w:t>
      </w:r>
      <w:r>
        <w:rPr>
          <w:rFonts w:eastAsia="Calibri"/>
          <w:szCs w:val="28"/>
          <w:lang w:eastAsia="en-US"/>
        </w:rPr>
        <w:t xml:space="preserve">внесении изменений в постановление Главы администрации города Байконур от 18 августа 2011 г. № 137» и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</w:t>
      </w:r>
      <w:r w:rsidR="00832313">
        <w:rPr>
          <w:rFonts w:eastAsia="Calibri"/>
          <w:szCs w:val="28"/>
          <w:lang w:eastAsia="en-US"/>
        </w:rPr>
        <w:t xml:space="preserve"> </w:t>
      </w:r>
      <w:r w:rsidR="00832313" w:rsidRPr="0074301B">
        <w:rPr>
          <w:rFonts w:eastAsia="Calibri"/>
          <w:szCs w:val="28"/>
          <w:lang w:eastAsia="en-US"/>
        </w:rPr>
        <w:t>приведения Устава</w:t>
      </w:r>
      <w:r w:rsidR="001818F2">
        <w:rPr>
          <w:rFonts w:eastAsia="Calibri"/>
          <w:szCs w:val="28"/>
          <w:lang w:eastAsia="en-US"/>
        </w:rPr>
        <w:t xml:space="preserve"> </w:t>
      </w:r>
      <w:r w:rsidR="001818F2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электрорадиотехнический техникум имени</w:t>
      </w:r>
      <w:r w:rsidR="003465AC">
        <w:rPr>
          <w:rFonts w:eastAsia="Calibri"/>
          <w:szCs w:val="28"/>
          <w:lang w:eastAsia="en-US"/>
        </w:rPr>
        <w:t xml:space="preserve"> </w:t>
      </w:r>
      <w:r w:rsidR="001818F2" w:rsidRPr="0033016A">
        <w:rPr>
          <w:rFonts w:eastAsia="Calibri"/>
          <w:szCs w:val="28"/>
          <w:lang w:eastAsia="en-US"/>
        </w:rPr>
        <w:t>М.И. Неделина»</w:t>
      </w:r>
      <w:r w:rsidR="00832313">
        <w:rPr>
          <w:rFonts w:eastAsia="Calibri"/>
          <w:szCs w:val="28"/>
          <w:lang w:eastAsia="en-US"/>
        </w:rPr>
        <w:t xml:space="preserve"> в соответствие</w:t>
      </w:r>
      <w:r>
        <w:rPr>
          <w:rFonts w:eastAsia="Calibri"/>
          <w:szCs w:val="28"/>
          <w:lang w:eastAsia="en-US"/>
        </w:rPr>
        <w:t xml:space="preserve"> </w:t>
      </w:r>
      <w:r w:rsidR="00832313" w:rsidRPr="0074301B">
        <w:rPr>
          <w:rFonts w:eastAsia="Calibri"/>
          <w:szCs w:val="28"/>
          <w:lang w:eastAsia="en-US"/>
        </w:rPr>
        <w:t>правовым актам администрации города Байконур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7B20E1">
        <w:rPr>
          <w:rFonts w:eastAsia="Calibri"/>
          <w:szCs w:val="28"/>
          <w:lang w:eastAsia="en-US"/>
        </w:rPr>
        <w:t>ы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7B20E1">
        <w:rPr>
          <w:rFonts w:eastAsia="Calibri"/>
          <w:szCs w:val="28"/>
          <w:lang w:eastAsia="en-US"/>
        </w:rPr>
        <w:t>я</w:t>
      </w:r>
      <w:r w:rsidR="00851862">
        <w:rPr>
          <w:rFonts w:eastAsia="Calibri"/>
          <w:szCs w:val="28"/>
          <w:lang w:eastAsia="en-US"/>
        </w:rPr>
        <w:t xml:space="preserve"> 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7B14FD" w:rsidRPr="0033016A">
        <w:rPr>
          <w:rFonts w:eastAsia="Calibri"/>
          <w:szCs w:val="28"/>
          <w:lang w:eastAsia="en-US"/>
        </w:rPr>
        <w:t xml:space="preserve">Государственного бюджетного профессионального образовательного учреждения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Неделина», утвержденный распоряжением Главы администрации города Байконур от 15 декабря 2014 г. № 01-422р</w:t>
      </w:r>
      <w:r w:rsidR="007B14FD">
        <w:rPr>
          <w:rFonts w:eastAsia="Calibri"/>
          <w:szCs w:val="28"/>
          <w:lang w:eastAsia="en-US"/>
        </w:rPr>
        <w:t xml:space="preserve"> «</w:t>
      </w:r>
      <w:r w:rsidR="007B14FD" w:rsidRPr="0033016A">
        <w:rPr>
          <w:rFonts w:eastAsia="Calibri"/>
          <w:szCs w:val="28"/>
          <w:lang w:eastAsia="en-US"/>
        </w:rPr>
        <w:t xml:space="preserve">О переименовании </w:t>
      </w:r>
      <w:r w:rsidR="007B14FD" w:rsidRPr="0033016A">
        <w:rPr>
          <w:rFonts w:eastAsia="Calibri"/>
          <w:szCs w:val="28"/>
          <w:lang w:eastAsia="en-US"/>
        </w:rPr>
        <w:lastRenderedPageBreak/>
        <w:t>Государственного бюджетного образовательного учреждения среднего профессионального образования Байконурского электрорадиотехнического техникума имени М.И. Неделина</w:t>
      </w:r>
      <w:r w:rsidR="007B14FD">
        <w:rPr>
          <w:rFonts w:eastAsia="Calibri"/>
          <w:szCs w:val="28"/>
          <w:lang w:eastAsia="en-US"/>
        </w:rPr>
        <w:t xml:space="preserve">» </w:t>
      </w:r>
      <w:r w:rsidR="00851862">
        <w:rPr>
          <w:rFonts w:eastAsia="Calibri"/>
          <w:szCs w:val="28"/>
          <w:lang w:eastAsia="en-US"/>
        </w:rPr>
        <w:t>(с изменениями).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2. </w:t>
      </w:r>
      <w:r w:rsidR="007B14FD" w:rsidRPr="0033016A">
        <w:rPr>
          <w:rFonts w:eastAsia="Calibri"/>
          <w:szCs w:val="28"/>
          <w:lang w:eastAsia="en-US"/>
        </w:rPr>
        <w:t>Государственно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бюджетно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профессионально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образовательно</w:t>
      </w:r>
      <w:r w:rsidR="007B14FD">
        <w:rPr>
          <w:rFonts w:eastAsia="Calibri"/>
          <w:szCs w:val="28"/>
          <w:lang w:eastAsia="en-US"/>
        </w:rPr>
        <w:t>му учреждению</w:t>
      </w:r>
      <w:r w:rsidR="007B14FD" w:rsidRPr="0033016A">
        <w:rPr>
          <w:rFonts w:eastAsia="Calibri"/>
          <w:szCs w:val="28"/>
          <w:lang w:eastAsia="en-US"/>
        </w:rPr>
        <w:t xml:space="preserve">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</w:t>
      </w:r>
      <w:r>
        <w:rPr>
          <w:rFonts w:eastAsia="Calibri"/>
          <w:szCs w:val="28"/>
          <w:lang w:eastAsia="en-US"/>
        </w:rPr>
        <w:t xml:space="preserve"> 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зарегистрировать утвержденн</w:t>
      </w:r>
      <w:r w:rsidR="007B20E1">
        <w:rPr>
          <w:rFonts w:eastAsia="Calibri"/>
          <w:szCs w:val="28"/>
          <w:lang w:eastAsia="en-US"/>
        </w:rPr>
        <w:t>ы</w:t>
      </w:r>
      <w:r w:rsidR="0033016A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изменени</w:t>
      </w:r>
      <w:r w:rsidR="007B20E1">
        <w:rPr>
          <w:rFonts w:eastAsia="Calibri"/>
          <w:szCs w:val="28"/>
          <w:lang w:eastAsia="en-US"/>
        </w:rPr>
        <w:t>я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 w:rsidR="007B14FD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</w:t>
      </w:r>
      <w:r w:rsidRPr="009C4B57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="007B20E1">
        <w:rPr>
          <w:rFonts w:eastAsia="Calibri"/>
          <w:szCs w:val="28"/>
          <w:lang w:eastAsia="en-US"/>
        </w:rPr>
        <w:t>ИФНС России</w:t>
      </w:r>
      <w:r w:rsidR="007B20E1">
        <w:rPr>
          <w:rFonts w:eastAsia="Calibri"/>
          <w:szCs w:val="28"/>
          <w:lang w:eastAsia="en-US"/>
        </w:rPr>
        <w:br/>
      </w:r>
      <w:r w:rsidRPr="003518EB">
        <w:rPr>
          <w:rFonts w:eastAsia="Calibri"/>
          <w:szCs w:val="28"/>
          <w:lang w:eastAsia="en-US"/>
        </w:rPr>
        <w:t>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7B14FD" w:rsidRPr="0033016A">
        <w:rPr>
          <w:rFonts w:eastAsia="Calibri"/>
          <w:szCs w:val="28"/>
          <w:lang w:eastAsia="en-US"/>
        </w:rPr>
        <w:t xml:space="preserve">Государственного бюджетного профессионального образовательного учреждения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3465AC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8C" w:rsidRDefault="0036648C">
      <w:r>
        <w:separator/>
      </w:r>
    </w:p>
  </w:endnote>
  <w:endnote w:type="continuationSeparator" w:id="0">
    <w:p w:rsidR="0036648C" w:rsidRDefault="0036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8C" w:rsidRDefault="0036648C">
      <w:r>
        <w:separator/>
      </w:r>
    </w:p>
  </w:footnote>
  <w:footnote w:type="continuationSeparator" w:id="0">
    <w:p w:rsidR="0036648C" w:rsidRDefault="0036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022A0D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2A0D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65AC"/>
    <w:rsid w:val="00347449"/>
    <w:rsid w:val="00350A30"/>
    <w:rsid w:val="003518EB"/>
    <w:rsid w:val="0036648C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05CAC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87960"/>
    <w:rsid w:val="005956DF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C29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4FD"/>
    <w:rsid w:val="007B1ED1"/>
    <w:rsid w:val="007B20E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32313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4702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CFF6CD-4867-4E63-9332-7FF9745C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8AEC-29A2-4F0B-B389-1F242F51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2020-04-29T11:21:00Z</cp:lastPrinted>
  <dcterms:created xsi:type="dcterms:W3CDTF">2024-05-02T04:19:00Z</dcterms:created>
  <dcterms:modified xsi:type="dcterms:W3CDTF">2024-05-02T04:19:00Z</dcterms:modified>
</cp:coreProperties>
</file>