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8BE" w:rsidRDefault="005F7DD9">
      <w:pPr>
        <w:pStyle w:val="a3"/>
        <w:spacing w:before="120" w:line="36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38BE" w:rsidRDefault="007338B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63410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7338BE" w:rsidRDefault="007338BE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63410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7338BE">
        <w:rPr>
          <w:sz w:val="28"/>
        </w:rPr>
        <w:t>ГЛАВА  АДМИНИСТРАЦИИ  ГОРОДА  БАЙКОНУР</w:t>
      </w:r>
    </w:p>
    <w:p w:rsidR="007338BE" w:rsidRDefault="005F7DD9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1326515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1C5F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04.45pt" to="492.25pt,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HKfDNN0AAAAJAQAADwAAAAAAAAAAAAAAAABsBAAAZHJzL2Rvd25yZXYueG1sUEsFBgAAAAAEAAQA&#10;8wAAAHYFAAAAAA==&#10;" o:allowincell="f">
                <w10:wrap anchory="page"/>
              </v:line>
            </w:pict>
          </mc:Fallback>
        </mc:AlternateContent>
      </w:r>
      <w:r w:rsidR="007338BE">
        <w:rPr>
          <w:spacing w:val="100"/>
        </w:rPr>
        <w:t>РАСПОРЯЖЕНИЕ</w:t>
      </w:r>
    </w:p>
    <w:p w:rsidR="007338BE" w:rsidRDefault="00DF5BBC">
      <w:pPr>
        <w:spacing w:line="480" w:lineRule="auto"/>
        <w:jc w:val="both"/>
        <w:rPr>
          <w:sz w:val="28"/>
        </w:rPr>
      </w:pPr>
      <w:r>
        <w:rPr>
          <w:sz w:val="28"/>
        </w:rPr>
        <w:t>24 мая 2023 г.</w:t>
      </w:r>
      <w:r w:rsidR="00BA2289">
        <w:rPr>
          <w:sz w:val="28"/>
        </w:rPr>
        <w:t xml:space="preserve">         </w:t>
      </w:r>
      <w:r w:rsidR="007338BE">
        <w:rPr>
          <w:sz w:val="28"/>
        </w:rPr>
        <w:t xml:space="preserve">                                                          </w:t>
      </w:r>
      <w:r>
        <w:rPr>
          <w:sz w:val="28"/>
        </w:rPr>
        <w:t xml:space="preserve">                    </w:t>
      </w:r>
      <w:r w:rsidR="007338BE">
        <w:rPr>
          <w:sz w:val="28"/>
        </w:rPr>
        <w:t>№</w:t>
      </w:r>
      <w:r>
        <w:rPr>
          <w:sz w:val="28"/>
        </w:rPr>
        <w:t xml:space="preserve"> 01-205р</w:t>
      </w:r>
    </w:p>
    <w:p w:rsidR="004A2A17" w:rsidRPr="00DF5BBC" w:rsidRDefault="004A2A17">
      <w:pPr>
        <w:spacing w:line="480" w:lineRule="auto"/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7"/>
      </w:tblGrid>
      <w:tr w:rsidR="004A2A17" w:rsidRPr="00640713" w:rsidTr="002569B2">
        <w:tblPrEx>
          <w:tblCellMar>
            <w:top w:w="0" w:type="dxa"/>
            <w:bottom w:w="0" w:type="dxa"/>
          </w:tblCellMar>
        </w:tblPrEx>
        <w:tc>
          <w:tcPr>
            <w:tcW w:w="6487" w:type="dxa"/>
            <w:shd w:val="clear" w:color="auto" w:fill="FFFFFF"/>
          </w:tcPr>
          <w:p w:rsidR="004A2A17" w:rsidRDefault="004A2A17" w:rsidP="002569B2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r w:rsidRPr="00342E60">
              <w:rPr>
                <w:b/>
                <w:bCs/>
                <w:sz w:val="28"/>
                <w:szCs w:val="28"/>
              </w:rPr>
              <w:t xml:space="preserve">О </w:t>
            </w:r>
            <w:r>
              <w:rPr>
                <w:b/>
                <w:bCs/>
                <w:sz w:val="28"/>
                <w:szCs w:val="28"/>
              </w:rPr>
              <w:t>предоставлении бухгалтерской</w:t>
            </w:r>
          </w:p>
          <w:p w:rsidR="004A2A17" w:rsidRDefault="004A2A17" w:rsidP="002569B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 иной отчетности государственными</w:t>
            </w:r>
          </w:p>
          <w:p w:rsidR="004A2A17" w:rsidRDefault="004A2A17" w:rsidP="002569B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унитарными предприятиями,</w:t>
            </w:r>
          </w:p>
          <w:p w:rsidR="004A2A17" w:rsidRDefault="004A2A17" w:rsidP="002569B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находящимися в ведении администрации</w:t>
            </w:r>
          </w:p>
          <w:p w:rsidR="004A2A17" w:rsidRPr="00806D58" w:rsidRDefault="004A2A17" w:rsidP="002569B2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города Байконур</w:t>
            </w:r>
            <w:bookmarkEnd w:id="0"/>
          </w:p>
        </w:tc>
      </w:tr>
    </w:tbl>
    <w:p w:rsidR="004A2A17" w:rsidRDefault="004A2A17" w:rsidP="004A2A17">
      <w:pPr>
        <w:spacing w:line="360" w:lineRule="auto"/>
        <w:jc w:val="both"/>
        <w:rPr>
          <w:b/>
          <w:sz w:val="24"/>
        </w:rPr>
      </w:pPr>
    </w:p>
    <w:p w:rsidR="004A2A17" w:rsidRDefault="004A2A17" w:rsidP="004A2A17">
      <w:pPr>
        <w:widowControl w:val="0"/>
        <w:spacing w:line="360" w:lineRule="auto"/>
        <w:ind w:firstLine="709"/>
        <w:jc w:val="both"/>
        <w:rPr>
          <w:sz w:val="28"/>
        </w:rPr>
      </w:pPr>
    </w:p>
    <w:p w:rsidR="004A2A17" w:rsidRDefault="004A2A17" w:rsidP="004A2A17">
      <w:pPr>
        <w:widowControl w:val="0"/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На основании Соглашения между Российской Федерацией</w:t>
      </w:r>
      <w:r>
        <w:rPr>
          <w:sz w:val="28"/>
        </w:rPr>
        <w:br/>
        <w:t>и Республикой Казахстан о статусе города Байконур, порядке</w:t>
      </w:r>
      <w:r>
        <w:rPr>
          <w:sz w:val="28"/>
        </w:rPr>
        <w:br/>
        <w:t xml:space="preserve">формирования и статусе его органов исполнительной власти </w:t>
      </w:r>
      <w:r>
        <w:rPr>
          <w:sz w:val="28"/>
        </w:rPr>
        <w:br/>
        <w:t xml:space="preserve">от  23 декабря 1995 г., в соответствии  с  Федеральными законами </w:t>
      </w:r>
      <w:r>
        <w:rPr>
          <w:sz w:val="28"/>
        </w:rPr>
        <w:br/>
        <w:t>от  14 ноября 2002 г. № 161-ФЗ  «О государственных и муниципальных унитарных  предприятиях»  (с изменениями),  от  06 декабря 2011 г. № 402-ФЗ «О бухгалтерском учете» (с изменениями), приказами Министерства финансов Российской Федерации от 06 июля 1999 г. № 43н «Об утверждении Положения по бухгалтерскому учёту «Бухгалтерская отчётность организации (ПБУ 4/99)»</w:t>
      </w:r>
      <w:r>
        <w:rPr>
          <w:sz w:val="28"/>
        </w:rPr>
        <w:br/>
        <w:t>(с изменениями), от 02 июля 2010 г. № 66н «О формах бухгалтерской отчетности организаций» (с изменениями), в целях осуществления контроля</w:t>
      </w:r>
      <w:r>
        <w:rPr>
          <w:sz w:val="28"/>
        </w:rPr>
        <w:br/>
        <w:t>за целевым использованием денежных средств, выделенных из бюджета города Байконур:</w:t>
      </w:r>
    </w:p>
    <w:p w:rsidR="004A2A17" w:rsidRDefault="004A2A17" w:rsidP="004A2A17">
      <w:pPr>
        <w:widowControl w:val="0"/>
        <w:numPr>
          <w:ilvl w:val="0"/>
          <w:numId w:val="3"/>
        </w:numPr>
        <w:tabs>
          <w:tab w:val="left" w:pos="1276"/>
        </w:tabs>
        <w:spacing w:line="312" w:lineRule="auto"/>
        <w:ind w:left="0" w:firstLine="709"/>
        <w:jc w:val="both"/>
        <w:rPr>
          <w:sz w:val="28"/>
        </w:rPr>
      </w:pPr>
      <w:r>
        <w:rPr>
          <w:sz w:val="28"/>
        </w:rPr>
        <w:t>Государственным унитарным предприятиям, находящимся в ведении администрации города Байконур, представлять в Управление финансов администрации города Байконур:</w:t>
      </w:r>
    </w:p>
    <w:p w:rsidR="004A2A17" w:rsidRPr="00C76251" w:rsidRDefault="004A2A17" w:rsidP="004A2A17">
      <w:pPr>
        <w:widowControl w:val="0"/>
        <w:numPr>
          <w:ilvl w:val="1"/>
          <w:numId w:val="3"/>
        </w:numPr>
        <w:tabs>
          <w:tab w:val="left" w:pos="1276"/>
        </w:tabs>
        <w:spacing w:line="312" w:lineRule="auto"/>
        <w:ind w:left="0" w:firstLine="709"/>
        <w:jc w:val="both"/>
        <w:rPr>
          <w:sz w:val="28"/>
        </w:rPr>
      </w:pPr>
      <w:r w:rsidRPr="00C7625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  течение 30 календарных дней по окончании отчетного периода (квартала) промежуточную бухгалтерскую отчетность, состоящую из:</w:t>
      </w:r>
    </w:p>
    <w:p w:rsidR="004A2A17" w:rsidRDefault="004A2A17" w:rsidP="004A2A17">
      <w:pPr>
        <w:widowControl w:val="0"/>
        <w:tabs>
          <w:tab w:val="left" w:pos="851"/>
        </w:tabs>
        <w:spacing w:line="312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 бухгалтерского баланса;</w:t>
      </w:r>
    </w:p>
    <w:p w:rsidR="004A2A17" w:rsidRDefault="004A2A17" w:rsidP="004A2A17">
      <w:pPr>
        <w:widowControl w:val="0"/>
        <w:tabs>
          <w:tab w:val="left" w:pos="851"/>
        </w:tabs>
        <w:spacing w:line="312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б) отчета о финансовых результатах;</w:t>
      </w:r>
    </w:p>
    <w:p w:rsidR="004A2A17" w:rsidRDefault="004A2A17" w:rsidP="004A2A17">
      <w:pPr>
        <w:widowControl w:val="0"/>
        <w:tabs>
          <w:tab w:val="left" w:pos="851"/>
        </w:tabs>
        <w:spacing w:line="312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в) приложений к ним, предусмотренных законодательством Российской Федерации, и иной дополнительной информации, сопутствующей бухгалтерской отчетности.</w:t>
      </w:r>
    </w:p>
    <w:p w:rsidR="004A2A17" w:rsidRPr="006B7AEF" w:rsidRDefault="004A2A17" w:rsidP="004A2A17">
      <w:pPr>
        <w:widowControl w:val="0"/>
        <w:numPr>
          <w:ilvl w:val="1"/>
          <w:numId w:val="3"/>
        </w:numPr>
        <w:tabs>
          <w:tab w:val="left" w:pos="1276"/>
        </w:tabs>
        <w:spacing w:line="312" w:lineRule="auto"/>
        <w:ind w:left="0" w:firstLine="709"/>
        <w:jc w:val="both"/>
        <w:rPr>
          <w:sz w:val="28"/>
        </w:rPr>
      </w:pPr>
      <w:r>
        <w:rPr>
          <w:sz w:val="28"/>
          <w:szCs w:val="28"/>
          <w:lang w:eastAsia="en-US"/>
        </w:rPr>
        <w:lastRenderedPageBreak/>
        <w:t>В течение 15 календарных дней по окончании отчётного периода (квартала) – отчётную информацию об использовании бюджетных средств, полученных до 01 января 2008 г., и субсидий из бюджета города Байконур</w:t>
      </w:r>
      <w:r>
        <w:rPr>
          <w:sz w:val="28"/>
          <w:szCs w:val="28"/>
          <w:lang w:eastAsia="en-US"/>
        </w:rPr>
        <w:br/>
        <w:t>в целях возмещения недополученных доходов и (или) финансового</w:t>
      </w:r>
      <w:r>
        <w:rPr>
          <w:sz w:val="28"/>
          <w:szCs w:val="28"/>
          <w:lang w:eastAsia="en-US"/>
        </w:rPr>
        <w:br/>
        <w:t>обеспечения (возмещения) затрат в связи с производством (реализацией) товаров, выполнением работ, оказанием услуг, по формам согласно Приложениям  1, 2 к настоящему распоряжению.</w:t>
      </w:r>
    </w:p>
    <w:p w:rsidR="004A2A17" w:rsidRDefault="004A2A17" w:rsidP="004A2A17">
      <w:pPr>
        <w:widowControl w:val="0"/>
        <w:numPr>
          <w:ilvl w:val="0"/>
          <w:numId w:val="3"/>
        </w:numPr>
        <w:tabs>
          <w:tab w:val="left" w:pos="709"/>
          <w:tab w:val="left" w:pos="1276"/>
        </w:tabs>
        <w:spacing w:line="312" w:lineRule="auto"/>
        <w:ind w:left="0" w:firstLine="709"/>
        <w:jc w:val="both"/>
        <w:rPr>
          <w:sz w:val="28"/>
        </w:rPr>
      </w:pPr>
      <w:r>
        <w:rPr>
          <w:sz w:val="28"/>
        </w:rPr>
        <w:t>Признать утратившими силу:</w:t>
      </w:r>
    </w:p>
    <w:p w:rsidR="004A2A17" w:rsidRDefault="004A2A17" w:rsidP="004A2A17">
      <w:pPr>
        <w:widowControl w:val="0"/>
        <w:tabs>
          <w:tab w:val="left" w:pos="1276"/>
        </w:tabs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 xml:space="preserve"> распоряжение Главы администрации города Байконур </w:t>
      </w:r>
      <w:r>
        <w:rPr>
          <w:sz w:val="28"/>
        </w:rPr>
        <w:br/>
      </w:r>
      <w:r w:rsidR="008C5714">
        <w:rPr>
          <w:sz w:val="28"/>
        </w:rPr>
        <w:t xml:space="preserve">от 06 февраля 2013 г. </w:t>
      </w:r>
      <w:r>
        <w:rPr>
          <w:sz w:val="28"/>
        </w:rPr>
        <w:t>№ 01-24р «О предоставлении бухгалтерской и иной отчетности государственными унитарными предприятиями, находящимися</w:t>
      </w:r>
      <w:r w:rsidRPr="00F06454">
        <w:rPr>
          <w:sz w:val="28"/>
        </w:rPr>
        <w:br/>
      </w:r>
      <w:r>
        <w:rPr>
          <w:sz w:val="28"/>
        </w:rPr>
        <w:t>в ведении администрации города Байконур»;</w:t>
      </w:r>
    </w:p>
    <w:p w:rsidR="004A2A17" w:rsidRDefault="004A2A17" w:rsidP="004A2A17">
      <w:pPr>
        <w:widowControl w:val="0"/>
        <w:tabs>
          <w:tab w:val="left" w:pos="1276"/>
        </w:tabs>
        <w:spacing w:line="312" w:lineRule="auto"/>
        <w:ind w:firstLine="709"/>
        <w:jc w:val="both"/>
        <w:rPr>
          <w:sz w:val="28"/>
        </w:rPr>
      </w:pPr>
      <w:r>
        <w:rPr>
          <w:sz w:val="28"/>
        </w:rPr>
        <w:t>распоряжение Главы администрации города Байконур</w:t>
      </w:r>
      <w:r>
        <w:rPr>
          <w:sz w:val="28"/>
        </w:rPr>
        <w:br/>
      </w:r>
      <w:r w:rsidR="008C5714">
        <w:rPr>
          <w:sz w:val="28"/>
        </w:rPr>
        <w:t xml:space="preserve">от 27 апреля 2020 г. </w:t>
      </w:r>
      <w:r>
        <w:rPr>
          <w:sz w:val="28"/>
        </w:rPr>
        <w:t>№ 01-169р «О внесении изменения в распоряжение Главы администрации города Байконур от 06 февраля 2013 г.</w:t>
      </w:r>
      <w:r w:rsidRPr="004A2A17">
        <w:rPr>
          <w:sz w:val="28"/>
        </w:rPr>
        <w:t xml:space="preserve"> </w:t>
      </w:r>
      <w:r>
        <w:rPr>
          <w:sz w:val="28"/>
        </w:rPr>
        <w:t>№ 01-24р».</w:t>
      </w:r>
    </w:p>
    <w:p w:rsidR="004A2A17" w:rsidRDefault="004A2A17" w:rsidP="004A2A17">
      <w:pPr>
        <w:numPr>
          <w:ilvl w:val="0"/>
          <w:numId w:val="3"/>
        </w:numPr>
        <w:tabs>
          <w:tab w:val="left" w:pos="0"/>
          <w:tab w:val="left" w:pos="360"/>
          <w:tab w:val="left" w:pos="1276"/>
          <w:tab w:val="left" w:pos="1560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Аппарату Главы администрации 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</w:t>
      </w:r>
      <w:hyperlink r:id="rId10" w:history="1">
        <w:r w:rsidRPr="009C1FBA">
          <w:rPr>
            <w:rStyle w:val="a8"/>
            <w:color w:val="000000"/>
            <w:sz w:val="28"/>
            <w:szCs w:val="28"/>
            <w:u w:val="none"/>
            <w:lang w:val="en-US"/>
          </w:rPr>
          <w:t>www</w:t>
        </w:r>
        <w:r w:rsidRPr="009C1FBA">
          <w:rPr>
            <w:rStyle w:val="a8"/>
            <w:color w:val="000000"/>
            <w:sz w:val="28"/>
            <w:szCs w:val="28"/>
            <w:u w:val="none"/>
          </w:rPr>
          <w:t>.</w:t>
        </w:r>
        <w:r w:rsidRPr="009C1FBA">
          <w:rPr>
            <w:rStyle w:val="a8"/>
            <w:color w:val="000000"/>
            <w:sz w:val="28"/>
            <w:szCs w:val="28"/>
            <w:u w:val="none"/>
            <w:lang w:val="en-US"/>
          </w:rPr>
          <w:t>baikonuradm</w:t>
        </w:r>
        <w:r w:rsidRPr="009C1FBA">
          <w:rPr>
            <w:rStyle w:val="a8"/>
            <w:color w:val="000000"/>
            <w:sz w:val="28"/>
            <w:szCs w:val="28"/>
            <w:u w:val="none"/>
          </w:rPr>
          <w:t>.</w:t>
        </w:r>
        <w:r w:rsidRPr="009C1FBA">
          <w:rPr>
            <w:rStyle w:val="a8"/>
            <w:color w:val="000000"/>
            <w:sz w:val="28"/>
            <w:szCs w:val="28"/>
            <w:u w:val="none"/>
            <w:lang w:val="en-US"/>
          </w:rPr>
          <w:t>ru</w:t>
        </w:r>
      </w:hyperlink>
      <w:r w:rsidRPr="009C1FBA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A2A17" w:rsidRDefault="004A2A17" w:rsidP="004A2A17">
      <w:pPr>
        <w:numPr>
          <w:ilvl w:val="0"/>
          <w:numId w:val="3"/>
        </w:numPr>
        <w:tabs>
          <w:tab w:val="left" w:pos="0"/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распоряжения возложить</w:t>
      </w:r>
      <w:r w:rsidRPr="00F06454">
        <w:rPr>
          <w:sz w:val="28"/>
          <w:szCs w:val="28"/>
        </w:rPr>
        <w:br/>
      </w:r>
      <w:r>
        <w:rPr>
          <w:sz w:val="28"/>
          <w:szCs w:val="28"/>
        </w:rPr>
        <w:t>на заместителя Главы администрации,</w:t>
      </w:r>
      <w:r w:rsidRPr="00C24D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отвечающего за экономическую </w:t>
      </w:r>
      <w:r>
        <w:rPr>
          <w:sz w:val="28"/>
          <w:szCs w:val="28"/>
        </w:rPr>
        <w:br/>
        <w:t>и финансовую политику администрации города Байконур.</w:t>
      </w:r>
    </w:p>
    <w:p w:rsidR="004A2A17" w:rsidRDefault="004A2A17" w:rsidP="004A2A17">
      <w:pPr>
        <w:widowControl w:val="0"/>
        <w:tabs>
          <w:tab w:val="left" w:pos="709"/>
          <w:tab w:val="left" w:pos="993"/>
          <w:tab w:val="left" w:pos="1134"/>
        </w:tabs>
        <w:spacing w:line="312" w:lineRule="auto"/>
        <w:ind w:left="709"/>
        <w:jc w:val="both"/>
        <w:rPr>
          <w:sz w:val="28"/>
        </w:rPr>
      </w:pPr>
    </w:p>
    <w:p w:rsidR="004A2A17" w:rsidRDefault="004A2A17" w:rsidP="004A2A17">
      <w:pPr>
        <w:widowControl w:val="0"/>
        <w:spacing w:after="2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     </w:t>
      </w:r>
    </w:p>
    <w:p w:rsidR="004A2A17" w:rsidRPr="004A2A17" w:rsidRDefault="004A2A17" w:rsidP="004A2A17">
      <w:pPr>
        <w:spacing w:line="480" w:lineRule="auto"/>
        <w:jc w:val="both"/>
        <w:rPr>
          <w:sz w:val="28"/>
          <w:lang w:val="en-US"/>
        </w:rPr>
      </w:pPr>
      <w:r>
        <w:rPr>
          <w:b/>
          <w:sz w:val="28"/>
          <w:szCs w:val="28"/>
        </w:rPr>
        <w:t>Глава администрации                                                                        К.Д. Бусыгин</w:t>
      </w:r>
    </w:p>
    <w:sectPr w:rsidR="004A2A17" w:rsidRPr="004A2A17">
      <w:footerReference w:type="default" r:id="rId11"/>
      <w:pgSz w:w="11906" w:h="16838" w:code="9"/>
      <w:pgMar w:top="1134" w:right="567" w:bottom="426" w:left="153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FBA" w:rsidRDefault="009C1FBA">
      <w:r>
        <w:separator/>
      </w:r>
    </w:p>
  </w:endnote>
  <w:endnote w:type="continuationSeparator" w:id="0">
    <w:p w:rsidR="009C1FBA" w:rsidRDefault="009C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BE" w:rsidRDefault="007338BE">
    <w:pPr>
      <w:pStyle w:val="a7"/>
    </w:pPr>
  </w:p>
  <w:p w:rsidR="007338BE" w:rsidRDefault="007338B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FBA" w:rsidRDefault="009C1FBA">
      <w:r>
        <w:separator/>
      </w:r>
    </w:p>
  </w:footnote>
  <w:footnote w:type="continuationSeparator" w:id="0">
    <w:p w:rsidR="009C1FBA" w:rsidRDefault="009C1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52B32"/>
    <w:multiLevelType w:val="singleLevel"/>
    <w:tmpl w:val="A34AB9CA"/>
    <w:lvl w:ilvl="0">
      <w:start w:val="2"/>
      <w:numFmt w:val="decimal"/>
      <w:lvlText w:val="%1."/>
      <w:legacy w:legacy="1" w:legacySpace="0" w:legacyIndent="609"/>
      <w:lvlJc w:val="left"/>
      <w:rPr>
        <w:rFonts w:ascii="Times New Roman" w:hAnsi="Times New Roman" w:hint="default"/>
      </w:rPr>
    </w:lvl>
  </w:abstractNum>
  <w:abstractNum w:abstractNumId="1">
    <w:nsid w:val="108C72D8"/>
    <w:multiLevelType w:val="singleLevel"/>
    <w:tmpl w:val="1FFC6A06"/>
    <w:lvl w:ilvl="0">
      <w:start w:val="3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hint="default"/>
      </w:rPr>
    </w:lvl>
  </w:abstractNum>
  <w:abstractNum w:abstractNumId="2">
    <w:nsid w:val="65077C19"/>
    <w:multiLevelType w:val="multilevel"/>
    <w:tmpl w:val="A09AC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DF"/>
    <w:rsid w:val="002569B2"/>
    <w:rsid w:val="002B32DF"/>
    <w:rsid w:val="004A2A17"/>
    <w:rsid w:val="005F7DD9"/>
    <w:rsid w:val="006F3E7A"/>
    <w:rsid w:val="007338BE"/>
    <w:rsid w:val="008C5714"/>
    <w:rsid w:val="009C1FBA"/>
    <w:rsid w:val="00BA2289"/>
    <w:rsid w:val="00DF5BBC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2E836C2-7294-41FC-900A-BDB5EB2C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uiPriority w:val="99"/>
    <w:unhideWhenUsed/>
    <w:rsid w:val="004A2A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3056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2023-05-12T12:06:00Z</cp:lastPrinted>
  <dcterms:created xsi:type="dcterms:W3CDTF">2024-04-26T05:55:00Z</dcterms:created>
  <dcterms:modified xsi:type="dcterms:W3CDTF">2024-04-26T05:55:00Z</dcterms:modified>
</cp:coreProperties>
</file>