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9B680C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566620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55666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B94F8D">
      <w:pPr>
        <w:spacing w:line="480" w:lineRule="auto"/>
      </w:pPr>
      <w:r>
        <w:rPr>
          <w:sz w:val="28"/>
          <w:szCs w:val="28"/>
        </w:rPr>
        <w:t xml:space="preserve">29 февраля2024 г.                                </w:t>
      </w:r>
      <w:r w:rsidR="00981D58">
        <w:rPr>
          <w:sz w:val="28"/>
          <w:szCs w:val="28"/>
        </w:rPr>
        <w:t xml:space="preserve">                                                              № </w:t>
      </w:r>
      <w:r>
        <w:rPr>
          <w:sz w:val="28"/>
          <w:szCs w:val="28"/>
        </w:rPr>
        <w:t>69</w:t>
      </w:r>
    </w:p>
    <w:p w:rsidR="0085017F" w:rsidRDefault="00EA1009" w:rsidP="00FB4B19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B635B1" w:rsidRDefault="00B635B1" w:rsidP="00B635B1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в</w:t>
      </w:r>
      <w:r w:rsidRPr="00B635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Положение</w:t>
      </w:r>
      <w:r w:rsidRPr="00B635B1">
        <w:rPr>
          <w:b/>
          <w:sz w:val="28"/>
          <w:szCs w:val="28"/>
          <w:lang w:eastAsia="ru-RU"/>
        </w:rPr>
        <w:t xml:space="preserve"> о региональном</w:t>
      </w:r>
    </w:p>
    <w:p w:rsidR="00B635B1" w:rsidRDefault="00B635B1" w:rsidP="00B635B1">
      <w:pPr>
        <w:rPr>
          <w:b/>
          <w:sz w:val="28"/>
          <w:szCs w:val="28"/>
          <w:lang w:eastAsia="ru-RU"/>
        </w:rPr>
      </w:pPr>
      <w:r w:rsidRPr="00B635B1">
        <w:rPr>
          <w:b/>
          <w:sz w:val="28"/>
          <w:szCs w:val="28"/>
          <w:lang w:eastAsia="ru-RU"/>
        </w:rPr>
        <w:t>государственном контроле (надзоре)</w:t>
      </w:r>
    </w:p>
    <w:p w:rsidR="00B635B1" w:rsidRDefault="00B635B1" w:rsidP="00B635B1">
      <w:pPr>
        <w:rPr>
          <w:b/>
          <w:sz w:val="28"/>
          <w:szCs w:val="28"/>
          <w:lang w:eastAsia="ru-RU"/>
        </w:rPr>
      </w:pPr>
      <w:r w:rsidRPr="00B635B1">
        <w:rPr>
          <w:b/>
          <w:sz w:val="28"/>
          <w:szCs w:val="28"/>
          <w:lang w:eastAsia="ru-RU"/>
        </w:rPr>
        <w:t>в области обращения с животными</w:t>
      </w:r>
    </w:p>
    <w:p w:rsidR="00B635B1" w:rsidRDefault="00B635B1" w:rsidP="00B635B1">
      <w:pPr>
        <w:rPr>
          <w:b/>
          <w:sz w:val="28"/>
          <w:szCs w:val="28"/>
          <w:lang w:eastAsia="ru-RU"/>
        </w:rPr>
      </w:pPr>
      <w:r w:rsidRPr="00B635B1">
        <w:rPr>
          <w:b/>
          <w:sz w:val="28"/>
          <w:szCs w:val="28"/>
          <w:lang w:eastAsia="ru-RU"/>
        </w:rPr>
        <w:t>на территории города Байконур</w:t>
      </w:r>
      <w:r>
        <w:rPr>
          <w:b/>
          <w:sz w:val="28"/>
          <w:szCs w:val="28"/>
          <w:lang w:eastAsia="ru-RU"/>
        </w:rPr>
        <w:t xml:space="preserve">, </w:t>
      </w:r>
    </w:p>
    <w:p w:rsidR="00B635B1" w:rsidRDefault="00B635B1" w:rsidP="00B635B1">
      <w:pPr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утвержденное </w:t>
      </w:r>
      <w:r w:rsidR="0085017F">
        <w:rPr>
          <w:b/>
          <w:sz w:val="28"/>
          <w:szCs w:val="28"/>
        </w:rPr>
        <w:t>п</w:t>
      </w:r>
      <w:r w:rsidR="00FB4B19">
        <w:rPr>
          <w:b/>
          <w:sz w:val="28"/>
          <w:szCs w:val="28"/>
        </w:rPr>
        <w:t>остановление</w:t>
      </w:r>
      <w:r>
        <w:rPr>
          <w:b/>
          <w:sz w:val="28"/>
          <w:szCs w:val="28"/>
        </w:rPr>
        <w:t>м</w:t>
      </w:r>
      <w:r w:rsidR="00FB4B19">
        <w:rPr>
          <w:b/>
          <w:sz w:val="28"/>
          <w:szCs w:val="28"/>
        </w:rPr>
        <w:t xml:space="preserve"> </w:t>
      </w:r>
      <w:r w:rsidR="0085017F">
        <w:rPr>
          <w:b/>
          <w:sz w:val="28"/>
          <w:szCs w:val="28"/>
        </w:rPr>
        <w:t>Главы</w:t>
      </w:r>
    </w:p>
    <w:p w:rsidR="00B635B1" w:rsidRDefault="0085017F" w:rsidP="00B635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  <w:r w:rsidR="00B635B1">
        <w:rPr>
          <w:b/>
          <w:sz w:val="28"/>
          <w:szCs w:val="28"/>
        </w:rPr>
        <w:t xml:space="preserve"> </w:t>
      </w:r>
    </w:p>
    <w:p w:rsidR="0085017F" w:rsidRDefault="0085017F" w:rsidP="00B635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01 декабря 2021 г. № 597</w:t>
      </w:r>
    </w:p>
    <w:bookmarkEnd w:id="0"/>
    <w:p w:rsidR="0085017F" w:rsidRDefault="0085017F" w:rsidP="00FB4B19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p w:rsidR="0002074E" w:rsidRPr="00EA600E" w:rsidRDefault="00981D58" w:rsidP="0002074E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662BE">
        <w:rPr>
          <w:sz w:val="28"/>
          <w:szCs w:val="28"/>
        </w:rPr>
        <w:t xml:space="preserve">На основании Соглашения между Российской Федерацией </w:t>
      </w:r>
      <w:r w:rsidR="00461926" w:rsidRPr="001662BE">
        <w:rPr>
          <w:sz w:val="28"/>
          <w:szCs w:val="28"/>
        </w:rPr>
        <w:br/>
      </w:r>
      <w:r w:rsidRPr="001662BE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 w:rsidRPr="001662BE">
        <w:rPr>
          <w:sz w:val="28"/>
          <w:szCs w:val="28"/>
        </w:rPr>
        <w:br/>
      </w:r>
      <w:r w:rsidRPr="001662BE">
        <w:rPr>
          <w:sz w:val="28"/>
          <w:szCs w:val="28"/>
        </w:rPr>
        <w:t>и статусе его органов исполнительной власти от 23 декабря 1995 г.</w:t>
      </w:r>
      <w:r w:rsidR="0002074E" w:rsidRPr="001662BE">
        <w:rPr>
          <w:sz w:val="28"/>
          <w:szCs w:val="28"/>
        </w:rPr>
        <w:t xml:space="preserve">, </w:t>
      </w:r>
      <w:r w:rsidR="00765104" w:rsidRPr="001662BE">
        <w:rPr>
          <w:sz w:val="28"/>
          <w:szCs w:val="28"/>
        </w:rPr>
        <w:br/>
      </w:r>
      <w:r w:rsidR="0002074E" w:rsidRPr="001662BE">
        <w:rPr>
          <w:sz w:val="28"/>
          <w:szCs w:val="28"/>
        </w:rPr>
        <w:t xml:space="preserve">в соответствии с </w:t>
      </w:r>
      <w:r w:rsidR="00FE0031">
        <w:rPr>
          <w:sz w:val="28"/>
          <w:szCs w:val="28"/>
          <w:lang w:eastAsia="ru-RU"/>
        </w:rPr>
        <w:t xml:space="preserve">Федеральным законом от 11 июня 2021 г. № 170-ФЗ </w:t>
      </w:r>
      <w:r w:rsidR="00FE0031">
        <w:rPr>
          <w:sz w:val="28"/>
          <w:szCs w:val="28"/>
          <w:lang w:eastAsia="ru-RU"/>
        </w:rPr>
        <w:br/>
        <w:t xml:space="preserve"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FE0031">
        <w:rPr>
          <w:sz w:val="28"/>
          <w:szCs w:val="28"/>
          <w:lang w:eastAsia="ru-RU"/>
        </w:rPr>
        <w:br/>
        <w:t xml:space="preserve">(с изменениями), </w:t>
      </w:r>
      <w:r w:rsidR="0002074E" w:rsidRPr="001662BE">
        <w:rPr>
          <w:sz w:val="28"/>
          <w:szCs w:val="28"/>
        </w:rPr>
        <w:t>Федеральным законом от 04 августа 2023 г. №</w:t>
      </w:r>
      <w:r w:rsidR="00765104" w:rsidRPr="001662BE">
        <w:rPr>
          <w:sz w:val="28"/>
          <w:szCs w:val="28"/>
        </w:rPr>
        <w:t xml:space="preserve"> 483 </w:t>
      </w:r>
      <w:r w:rsidR="00765104" w:rsidRPr="001662BE">
        <w:rPr>
          <w:sz w:val="28"/>
          <w:szCs w:val="28"/>
        </w:rPr>
        <w:br/>
      </w:r>
      <w:r w:rsidR="0002074E" w:rsidRPr="001662BE">
        <w:rPr>
          <w:sz w:val="28"/>
          <w:szCs w:val="28"/>
        </w:rPr>
        <w:t>«</w:t>
      </w:r>
      <w:r w:rsidR="0002074E" w:rsidRPr="001662BE">
        <w:rPr>
          <w:sz w:val="28"/>
          <w:szCs w:val="28"/>
          <w:lang w:eastAsia="ru-RU"/>
        </w:rPr>
        <w:t>О внесении изменений в</w:t>
      </w:r>
      <w:r w:rsidR="00765104" w:rsidRPr="001662BE">
        <w:rPr>
          <w:sz w:val="28"/>
          <w:szCs w:val="28"/>
          <w:lang w:eastAsia="ru-RU"/>
        </w:rPr>
        <w:t xml:space="preserve"> статью 52 Федерального закона «</w:t>
      </w:r>
      <w:r w:rsidR="0002074E" w:rsidRPr="001662BE">
        <w:rPr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765104" w:rsidRPr="001662BE">
        <w:rPr>
          <w:sz w:val="28"/>
          <w:szCs w:val="28"/>
          <w:lang w:eastAsia="ru-RU"/>
        </w:rPr>
        <w:t>»</w:t>
      </w:r>
      <w:r w:rsidR="0002074E" w:rsidRPr="001662BE">
        <w:rPr>
          <w:sz w:val="28"/>
          <w:szCs w:val="28"/>
          <w:lang w:eastAsia="ru-RU"/>
        </w:rPr>
        <w:t xml:space="preserve"> </w:t>
      </w:r>
      <w:r w:rsidR="007A156B" w:rsidRPr="001662BE">
        <w:rPr>
          <w:sz w:val="28"/>
          <w:szCs w:val="28"/>
          <w:lang w:eastAsia="ru-RU"/>
        </w:rPr>
        <w:br/>
      </w:r>
      <w:r w:rsidR="0002074E" w:rsidRPr="001662BE">
        <w:rPr>
          <w:sz w:val="28"/>
          <w:szCs w:val="28"/>
          <w:lang w:eastAsia="ru-RU"/>
        </w:rPr>
        <w:t xml:space="preserve">и статью 4 Федерального закона </w:t>
      </w:r>
      <w:r w:rsidR="007A156B" w:rsidRPr="001662BE">
        <w:rPr>
          <w:sz w:val="28"/>
          <w:szCs w:val="28"/>
          <w:lang w:eastAsia="ru-RU"/>
        </w:rPr>
        <w:t>«</w:t>
      </w:r>
      <w:r w:rsidR="0002074E" w:rsidRPr="001662BE">
        <w:rPr>
          <w:sz w:val="28"/>
          <w:szCs w:val="28"/>
          <w:lang w:eastAsia="ru-RU"/>
        </w:rPr>
        <w:t>О внесении изменений в отдельные законодате</w:t>
      </w:r>
      <w:r w:rsidR="007A156B" w:rsidRPr="001662BE">
        <w:rPr>
          <w:sz w:val="28"/>
          <w:szCs w:val="28"/>
          <w:lang w:eastAsia="ru-RU"/>
        </w:rPr>
        <w:t>льные акты Российской Федерации»</w:t>
      </w:r>
      <w:r w:rsidR="00D11A6E">
        <w:rPr>
          <w:sz w:val="28"/>
          <w:szCs w:val="28"/>
          <w:lang w:eastAsia="ru-RU"/>
        </w:rPr>
        <w:t xml:space="preserve">, </w:t>
      </w:r>
      <w:r w:rsidR="002765D5">
        <w:rPr>
          <w:sz w:val="28"/>
          <w:szCs w:val="28"/>
          <w:lang w:eastAsia="ru-RU"/>
        </w:rPr>
        <w:t xml:space="preserve">постановлением Правительства Российской Федерации от 10 марта 2023 г. № 372 «О внесении изменений в некоторые акты Правительства Российской Федерации </w:t>
      </w:r>
      <w:r w:rsidR="00FE0031">
        <w:rPr>
          <w:sz w:val="28"/>
          <w:szCs w:val="28"/>
          <w:lang w:eastAsia="ru-RU"/>
        </w:rPr>
        <w:br/>
      </w:r>
      <w:r w:rsidR="002765D5">
        <w:rPr>
          <w:sz w:val="28"/>
          <w:szCs w:val="28"/>
          <w:lang w:eastAsia="ru-RU"/>
        </w:rPr>
        <w:t>и признании утратившим силу отдельного положения акта Правительства Российской Федерации»</w:t>
      </w:r>
    </w:p>
    <w:p w:rsidR="00981D58" w:rsidRPr="001662BE" w:rsidRDefault="00981D58" w:rsidP="00FB4B1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 w:rsidRPr="001662BE">
        <w:rPr>
          <w:rStyle w:val="a5"/>
          <w:sz w:val="28"/>
          <w:szCs w:val="28"/>
        </w:rPr>
        <w:t>П О С Т А Н О В Л Я Ю:</w:t>
      </w:r>
    </w:p>
    <w:p w:rsidR="00521EA2" w:rsidRPr="001662BE" w:rsidRDefault="00726A8B" w:rsidP="008F2023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1662BE">
        <w:rPr>
          <w:bCs/>
          <w:sz w:val="28"/>
          <w:szCs w:val="28"/>
        </w:rPr>
        <w:t xml:space="preserve">Внести </w:t>
      </w:r>
      <w:r w:rsidR="00FB4B19" w:rsidRPr="001662BE">
        <w:rPr>
          <w:bCs/>
          <w:sz w:val="28"/>
          <w:szCs w:val="28"/>
        </w:rPr>
        <w:t xml:space="preserve">в </w:t>
      </w:r>
      <w:r w:rsidR="00B635B1" w:rsidRPr="001662BE">
        <w:rPr>
          <w:sz w:val="28"/>
          <w:szCs w:val="28"/>
        </w:rPr>
        <w:t>Положение</w:t>
      </w:r>
      <w:r w:rsidR="00B635B1" w:rsidRPr="001662BE">
        <w:rPr>
          <w:sz w:val="28"/>
          <w:szCs w:val="28"/>
          <w:lang w:eastAsia="ru-RU"/>
        </w:rPr>
        <w:t xml:space="preserve"> о региональном государственном контроле (надзоре) в области обращения с животными на территории города Байконур, </w:t>
      </w:r>
      <w:r w:rsidR="00B635B1" w:rsidRPr="001662BE">
        <w:rPr>
          <w:sz w:val="28"/>
          <w:szCs w:val="28"/>
          <w:lang w:eastAsia="ru-RU"/>
        </w:rPr>
        <w:lastRenderedPageBreak/>
        <w:t xml:space="preserve">утвержденное </w:t>
      </w:r>
      <w:r w:rsidR="00B635B1" w:rsidRPr="001662BE">
        <w:rPr>
          <w:sz w:val="28"/>
          <w:szCs w:val="28"/>
        </w:rPr>
        <w:t>постановлением Главы администрации города Байкону</w:t>
      </w:r>
      <w:r w:rsidR="007A156B" w:rsidRPr="001662BE">
        <w:rPr>
          <w:sz w:val="28"/>
          <w:szCs w:val="28"/>
        </w:rPr>
        <w:t xml:space="preserve">р </w:t>
      </w:r>
      <w:r w:rsidR="007A156B" w:rsidRPr="001662BE">
        <w:rPr>
          <w:sz w:val="28"/>
          <w:szCs w:val="28"/>
        </w:rPr>
        <w:br/>
        <w:t xml:space="preserve">от 01 декабря 2021 г. № 597 </w:t>
      </w:r>
      <w:r w:rsidR="00B635B1" w:rsidRPr="001662BE">
        <w:rPr>
          <w:sz w:val="28"/>
          <w:szCs w:val="28"/>
        </w:rPr>
        <w:t xml:space="preserve">«Об утверждении Положения </w:t>
      </w:r>
      <w:r w:rsidR="00B635B1" w:rsidRPr="001662BE">
        <w:rPr>
          <w:bCs/>
          <w:sz w:val="28"/>
          <w:szCs w:val="28"/>
        </w:rPr>
        <w:t xml:space="preserve">о </w:t>
      </w:r>
      <w:r w:rsidR="00B635B1" w:rsidRPr="001662BE">
        <w:rPr>
          <w:sz w:val="28"/>
          <w:szCs w:val="28"/>
        </w:rPr>
        <w:t xml:space="preserve">региональном государственном контроле (надзоре) в области обращения с животными </w:t>
      </w:r>
      <w:r w:rsidR="006C3DB7">
        <w:rPr>
          <w:sz w:val="28"/>
          <w:szCs w:val="28"/>
        </w:rPr>
        <w:br/>
      </w:r>
      <w:r w:rsidR="00B635B1" w:rsidRPr="001662BE">
        <w:rPr>
          <w:sz w:val="28"/>
          <w:szCs w:val="28"/>
        </w:rPr>
        <w:t>на территории города Байконур»</w:t>
      </w:r>
      <w:r w:rsidR="00AC1791">
        <w:rPr>
          <w:sz w:val="28"/>
          <w:szCs w:val="28"/>
        </w:rPr>
        <w:t xml:space="preserve"> (с изменениями)</w:t>
      </w:r>
      <w:r w:rsidR="00B635B1" w:rsidRPr="001662BE">
        <w:rPr>
          <w:sz w:val="28"/>
          <w:szCs w:val="28"/>
        </w:rPr>
        <w:t xml:space="preserve"> (далее – Положение), </w:t>
      </w:r>
      <w:r w:rsidR="00521EA2" w:rsidRPr="001662BE">
        <w:rPr>
          <w:sz w:val="28"/>
          <w:szCs w:val="28"/>
        </w:rPr>
        <w:t xml:space="preserve">следующие </w:t>
      </w:r>
      <w:r w:rsidR="00057DAD" w:rsidRPr="001662BE">
        <w:rPr>
          <w:sz w:val="28"/>
          <w:szCs w:val="28"/>
        </w:rPr>
        <w:t>изменени</w:t>
      </w:r>
      <w:r w:rsidR="00EA1009" w:rsidRPr="001662BE">
        <w:rPr>
          <w:sz w:val="28"/>
          <w:szCs w:val="28"/>
        </w:rPr>
        <w:t>я</w:t>
      </w:r>
      <w:r w:rsidR="00521EA2" w:rsidRPr="001662BE">
        <w:rPr>
          <w:sz w:val="28"/>
          <w:szCs w:val="28"/>
        </w:rPr>
        <w:t>:</w:t>
      </w:r>
    </w:p>
    <w:p w:rsidR="00BA3C7C" w:rsidRPr="001662BE" w:rsidRDefault="00BA3C7C" w:rsidP="008F2023">
      <w:pPr>
        <w:numPr>
          <w:ilvl w:val="1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Пункт 1.13 раздела 1 Положения дополнить новым шестым абзацем следующего содержания:</w:t>
      </w:r>
    </w:p>
    <w:p w:rsidR="00BA3C7C" w:rsidRPr="001662BE" w:rsidRDefault="00BA3C7C" w:rsidP="008F2023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«информац</w:t>
      </w:r>
      <w:r w:rsidR="00D575E2" w:rsidRPr="001662BE">
        <w:rPr>
          <w:sz w:val="28"/>
          <w:szCs w:val="28"/>
        </w:rPr>
        <w:t>ии об объектах контроля из</w:t>
      </w:r>
      <w:r w:rsidR="00225E7D" w:rsidRPr="001662BE">
        <w:rPr>
          <w:sz w:val="28"/>
          <w:szCs w:val="28"/>
        </w:rPr>
        <w:t xml:space="preserve"> Федеральной госуда</w:t>
      </w:r>
      <w:r w:rsidR="00D575E2" w:rsidRPr="001662BE">
        <w:rPr>
          <w:sz w:val="28"/>
          <w:szCs w:val="28"/>
        </w:rPr>
        <w:t>рственной информационной системы</w:t>
      </w:r>
      <w:r w:rsidR="00225E7D" w:rsidRPr="001662BE">
        <w:rPr>
          <w:sz w:val="28"/>
          <w:szCs w:val="28"/>
        </w:rPr>
        <w:t xml:space="preserve"> в области ветеринарии.».</w:t>
      </w:r>
    </w:p>
    <w:p w:rsidR="00F87767" w:rsidRPr="001662BE" w:rsidRDefault="00D06BFC" w:rsidP="008F2023">
      <w:pPr>
        <w:suppressAutoHyphens w:val="0"/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1.2</w:t>
      </w:r>
      <w:r w:rsidR="00F87767" w:rsidRPr="001662BE">
        <w:rPr>
          <w:sz w:val="28"/>
          <w:szCs w:val="28"/>
        </w:rPr>
        <w:t>. Пункт 2.9 раздела 2 Положения изложить в следующей редакции:</w:t>
      </w:r>
    </w:p>
    <w:p w:rsidR="00F87767" w:rsidRPr="001662BE" w:rsidRDefault="00F87767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pacing w:val="2"/>
          <w:sz w:val="28"/>
          <w:szCs w:val="28"/>
          <w:shd w:val="clear" w:color="auto" w:fill="FFFFFF"/>
        </w:rPr>
      </w:pPr>
      <w:r w:rsidRPr="001662BE">
        <w:rPr>
          <w:spacing w:val="2"/>
          <w:sz w:val="28"/>
          <w:szCs w:val="28"/>
          <w:shd w:val="clear" w:color="auto" w:fill="FFFFFF"/>
        </w:rPr>
        <w:t xml:space="preserve">«2.9. Контролируемые лица вправе в установленном законодательством Российской Федерации порядке подать в сектор заявление об изменении присвоенной ранее их деятельности и (или) используемым ими производственным объектам категории риска (далее – заявление </w:t>
      </w:r>
      <w:r w:rsidRPr="001662BE">
        <w:rPr>
          <w:spacing w:val="2"/>
          <w:sz w:val="28"/>
          <w:szCs w:val="28"/>
          <w:shd w:val="clear" w:color="auto" w:fill="FFFFFF"/>
        </w:rPr>
        <w:br/>
        <w:t xml:space="preserve">об изменении категории риска). </w:t>
      </w:r>
    </w:p>
    <w:p w:rsidR="00F87767" w:rsidRPr="001662BE" w:rsidRDefault="00F87767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pacing w:val="2"/>
          <w:sz w:val="28"/>
          <w:szCs w:val="28"/>
          <w:shd w:val="clear" w:color="auto" w:fill="FFFFFF"/>
        </w:rPr>
        <w:t xml:space="preserve">Заявление об изменении категории риска подается и рассматривается </w:t>
      </w:r>
      <w:r w:rsidRPr="001662BE">
        <w:rPr>
          <w:spacing w:val="2"/>
          <w:sz w:val="28"/>
          <w:szCs w:val="28"/>
          <w:shd w:val="clear" w:color="auto" w:fill="FFFFFF"/>
        </w:rPr>
        <w:br/>
        <w:t xml:space="preserve">в соответствии с главой 9 Федерального закона № 248 и постановлением Правительства Российской Федерации </w:t>
      </w:r>
      <w:r w:rsidR="00D06BFC" w:rsidRPr="001662BE">
        <w:rPr>
          <w:sz w:val="28"/>
          <w:szCs w:val="28"/>
        </w:rPr>
        <w:t>от 10 м</w:t>
      </w:r>
      <w:r w:rsidRPr="001662BE">
        <w:rPr>
          <w:sz w:val="28"/>
          <w:szCs w:val="28"/>
        </w:rPr>
        <w:t xml:space="preserve">арта 2022 г. № 336 </w:t>
      </w:r>
      <w:r w:rsidRPr="001662BE">
        <w:rPr>
          <w:sz w:val="28"/>
          <w:szCs w:val="28"/>
        </w:rPr>
        <w:br/>
        <w:t>«Об особенностях организации и осуществления государственного контроля (надзора), муниципального контроля»</w:t>
      </w:r>
      <w:r w:rsidR="005A6AB2" w:rsidRPr="001662BE">
        <w:rPr>
          <w:sz w:val="28"/>
          <w:szCs w:val="28"/>
        </w:rPr>
        <w:t xml:space="preserve"> </w:t>
      </w:r>
      <w:r w:rsidR="00AC1791">
        <w:rPr>
          <w:sz w:val="28"/>
          <w:szCs w:val="28"/>
        </w:rPr>
        <w:t xml:space="preserve">(с изменениями) </w:t>
      </w:r>
      <w:r w:rsidR="005A6AB2" w:rsidRPr="001662BE">
        <w:rPr>
          <w:sz w:val="28"/>
          <w:szCs w:val="28"/>
        </w:rPr>
        <w:t>(далее – постановление Правительства РФ № 336)</w:t>
      </w:r>
      <w:r w:rsidRPr="001662BE">
        <w:rPr>
          <w:sz w:val="28"/>
          <w:szCs w:val="28"/>
        </w:rPr>
        <w:t xml:space="preserve"> с учетом следующих особенностей:</w:t>
      </w:r>
    </w:p>
    <w:p w:rsidR="00F87767" w:rsidRPr="001662BE" w:rsidRDefault="00F87767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</w:t>
      </w:r>
      <w:r w:rsidR="001662BE">
        <w:rPr>
          <w:sz w:val="28"/>
          <w:szCs w:val="28"/>
        </w:rPr>
        <w:t>зора), муниципального контроля</w:t>
      </w:r>
      <w:r w:rsidRPr="001662BE">
        <w:rPr>
          <w:sz w:val="28"/>
          <w:szCs w:val="28"/>
        </w:rPr>
        <w:t>;</w:t>
      </w:r>
    </w:p>
    <w:p w:rsidR="00F87767" w:rsidRPr="001662BE" w:rsidRDefault="00F87767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заявление рассматривается должностным лицом сектора, принявшего решение о присвоении объекту контроля категории риска;</w:t>
      </w:r>
    </w:p>
    <w:p w:rsidR="00F87767" w:rsidRPr="001662BE" w:rsidRDefault="00F87767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 xml:space="preserve">срок рассмотрения заявления не </w:t>
      </w:r>
      <w:r w:rsidR="0004433A">
        <w:rPr>
          <w:sz w:val="28"/>
          <w:szCs w:val="28"/>
        </w:rPr>
        <w:t>должен</w:t>
      </w:r>
      <w:r w:rsidRPr="001662BE">
        <w:rPr>
          <w:sz w:val="28"/>
          <w:szCs w:val="28"/>
        </w:rPr>
        <w:t xml:space="preserve"> превышать пять рабочих дней </w:t>
      </w:r>
      <w:r w:rsidRPr="001662BE">
        <w:rPr>
          <w:sz w:val="28"/>
          <w:szCs w:val="28"/>
        </w:rPr>
        <w:br/>
        <w:t>со дня регистрации.».</w:t>
      </w:r>
    </w:p>
    <w:p w:rsidR="00D775AA" w:rsidRPr="001662BE" w:rsidRDefault="00D775AA" w:rsidP="008F202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62BE">
        <w:rPr>
          <w:rFonts w:eastAsia="Calibri"/>
          <w:sz w:val="28"/>
          <w:szCs w:val="28"/>
          <w:lang w:eastAsia="en-US"/>
        </w:rPr>
        <w:t>1.</w:t>
      </w:r>
      <w:r w:rsidR="00D06BFC" w:rsidRPr="001662BE">
        <w:rPr>
          <w:rFonts w:eastAsia="Calibri"/>
          <w:sz w:val="28"/>
          <w:szCs w:val="28"/>
          <w:lang w:eastAsia="en-US"/>
        </w:rPr>
        <w:t>3</w:t>
      </w:r>
      <w:r w:rsidRPr="001662BE">
        <w:rPr>
          <w:rFonts w:eastAsia="Calibri"/>
          <w:sz w:val="28"/>
          <w:szCs w:val="28"/>
          <w:lang w:eastAsia="en-US"/>
        </w:rPr>
        <w:t>. Пункт 3.17 раздела 3 Положения изложить в следующей редакции:</w:t>
      </w:r>
    </w:p>
    <w:p w:rsidR="00D775AA" w:rsidRPr="001662BE" w:rsidRDefault="00D775AA" w:rsidP="008F202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662BE">
        <w:rPr>
          <w:rFonts w:eastAsia="Calibri"/>
          <w:sz w:val="28"/>
          <w:szCs w:val="28"/>
          <w:lang w:eastAsia="en-US"/>
        </w:rPr>
        <w:t>«3.17</w:t>
      </w:r>
      <w:r w:rsidRPr="001662BE">
        <w:rPr>
          <w:sz w:val="28"/>
          <w:szCs w:val="28"/>
          <w:shd w:val="clear" w:color="auto" w:fill="FFFFFF"/>
          <w:lang w:eastAsia="ru-RU"/>
        </w:rPr>
        <w:t xml:space="preserve">. </w:t>
      </w:r>
      <w:r w:rsidRPr="001662BE">
        <w:rPr>
          <w:rFonts w:eastAsia="Calibri"/>
          <w:bCs/>
          <w:sz w:val="28"/>
          <w:szCs w:val="28"/>
          <w:lang w:eastAsia="en-US"/>
        </w:rPr>
        <w:t>Пр</w:t>
      </w:r>
      <w:r w:rsidRPr="001662BE">
        <w:rPr>
          <w:rFonts w:eastAsia="Calibri"/>
          <w:sz w:val="28"/>
          <w:szCs w:val="28"/>
          <w:lang w:eastAsia="en-US"/>
        </w:rPr>
        <w:t xml:space="preserve">едостережение о недопустимости нарушения обязательных требований (далее – предостережение) объявляется и направляется контролируемому лицу в порядке, предусмотренном </w:t>
      </w:r>
      <w:r w:rsidRPr="001662BE">
        <w:rPr>
          <w:rFonts w:eastAsia="Calibri"/>
          <w:bCs/>
          <w:sz w:val="28"/>
          <w:szCs w:val="28"/>
          <w:lang w:eastAsia="en-US"/>
        </w:rPr>
        <w:t xml:space="preserve">Федеральным законом </w:t>
      </w:r>
      <w:r w:rsidRPr="001662BE">
        <w:rPr>
          <w:rFonts w:eastAsia="Calibri"/>
          <w:bCs/>
          <w:sz w:val="28"/>
          <w:szCs w:val="28"/>
          <w:lang w:eastAsia="en-US"/>
        </w:rPr>
        <w:br/>
        <w:t xml:space="preserve">№ 248-ФЗ, составленного по типовой форме предостережения </w:t>
      </w:r>
      <w:r w:rsidR="005A6AB2" w:rsidRPr="001662BE">
        <w:rPr>
          <w:rFonts w:eastAsia="Calibri"/>
          <w:bCs/>
          <w:sz w:val="28"/>
          <w:szCs w:val="28"/>
          <w:lang w:eastAsia="en-US"/>
        </w:rPr>
        <w:br/>
      </w:r>
      <w:r w:rsidRPr="001662BE">
        <w:rPr>
          <w:rFonts w:eastAsia="Calibri"/>
          <w:bCs/>
          <w:sz w:val="28"/>
          <w:szCs w:val="28"/>
          <w:lang w:eastAsia="en-US"/>
        </w:rPr>
        <w:t xml:space="preserve">о недопустимости нарушения обязательных требований, утвержденной приказом Минэкономразвития России от 31 марта 2021 г. № 151 «О типовых формах документов, используемых контрольным (надзорным) органом» </w:t>
      </w:r>
      <w:r w:rsidRPr="001662BE">
        <w:rPr>
          <w:rFonts w:eastAsia="Calibri"/>
          <w:bCs/>
          <w:sz w:val="28"/>
          <w:szCs w:val="28"/>
          <w:lang w:eastAsia="en-US"/>
        </w:rPr>
        <w:br/>
        <w:t>(с изменениями) (далее – приказ Минэкономразвития России № 151).».</w:t>
      </w:r>
    </w:p>
    <w:p w:rsidR="00521EA2" w:rsidRPr="001662BE" w:rsidRDefault="00D775AA" w:rsidP="008F202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62BE">
        <w:rPr>
          <w:rFonts w:eastAsia="Calibri"/>
          <w:bCs/>
          <w:sz w:val="28"/>
          <w:szCs w:val="28"/>
          <w:lang w:eastAsia="en-US"/>
        </w:rPr>
        <w:t>1.</w:t>
      </w:r>
      <w:r w:rsidR="00D06BFC" w:rsidRPr="001662BE">
        <w:rPr>
          <w:rFonts w:eastAsia="Calibri"/>
          <w:bCs/>
          <w:sz w:val="28"/>
          <w:szCs w:val="28"/>
          <w:lang w:eastAsia="en-US"/>
        </w:rPr>
        <w:t>4</w:t>
      </w:r>
      <w:r w:rsidRPr="001662BE">
        <w:rPr>
          <w:rFonts w:eastAsia="Calibri"/>
          <w:bCs/>
          <w:sz w:val="28"/>
          <w:szCs w:val="28"/>
          <w:lang w:eastAsia="en-US"/>
        </w:rPr>
        <w:t>.</w:t>
      </w:r>
      <w:r w:rsidR="00521EA2" w:rsidRPr="001662BE">
        <w:rPr>
          <w:sz w:val="28"/>
          <w:szCs w:val="28"/>
        </w:rPr>
        <w:t xml:space="preserve"> Раздел 3 Положения дополнить новыми пунктами 3.42, 3.43, 3.44, 3.45</w:t>
      </w:r>
      <w:r w:rsidR="0004433A">
        <w:rPr>
          <w:sz w:val="28"/>
          <w:szCs w:val="28"/>
        </w:rPr>
        <w:t>, 3.46</w:t>
      </w:r>
      <w:r w:rsidR="00521EA2" w:rsidRPr="001662BE">
        <w:rPr>
          <w:sz w:val="28"/>
          <w:szCs w:val="28"/>
        </w:rPr>
        <w:t xml:space="preserve"> следующего содержания:</w:t>
      </w:r>
    </w:p>
    <w:p w:rsidR="00521EA2" w:rsidRPr="001662BE" w:rsidRDefault="00521EA2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 xml:space="preserve">«3.42. Контролируемое лицо вправе обратиться в сектор с заявлением </w:t>
      </w:r>
      <w:r w:rsidRPr="001662BE">
        <w:rPr>
          <w:sz w:val="28"/>
          <w:szCs w:val="28"/>
        </w:rPr>
        <w:br/>
        <w:t>о проведении в отношении его профилактического визита (далее – заявление контролируемого лица).</w:t>
      </w:r>
    </w:p>
    <w:p w:rsidR="00521EA2" w:rsidRPr="001662BE" w:rsidRDefault="00521EA2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 xml:space="preserve">3.43. Сектор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</w:t>
      </w:r>
      <w:r w:rsidRPr="001662BE">
        <w:rPr>
          <w:sz w:val="28"/>
          <w:szCs w:val="28"/>
        </w:rPr>
        <w:br/>
        <w:t>в его проведении с учетом материальных, финансовых и кадровых ресурсов сектора, категории риска объекта контроля, о чем уведомляет контролируемое лицо.</w:t>
      </w:r>
    </w:p>
    <w:p w:rsidR="00521EA2" w:rsidRPr="001662BE" w:rsidRDefault="00521EA2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 xml:space="preserve">3.44. Сектор принимает решение об отказе в проведении профилактического визита по заявлению контролируемого лица по одному </w:t>
      </w:r>
      <w:r w:rsidRPr="001662BE">
        <w:rPr>
          <w:sz w:val="28"/>
          <w:szCs w:val="28"/>
        </w:rPr>
        <w:br/>
        <w:t>из следующих оснований:</w:t>
      </w:r>
    </w:p>
    <w:p w:rsidR="00521EA2" w:rsidRPr="001662BE" w:rsidRDefault="00521EA2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 xml:space="preserve">от контролируемого лица поступило уведомление об отзыве заявления </w:t>
      </w:r>
      <w:r w:rsidRPr="001662BE">
        <w:rPr>
          <w:sz w:val="28"/>
          <w:szCs w:val="28"/>
        </w:rPr>
        <w:br/>
        <w:t>о проведении профилактического визита;</w:t>
      </w:r>
    </w:p>
    <w:p w:rsidR="00521EA2" w:rsidRPr="001662BE" w:rsidRDefault="00521EA2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в течение двух месяцев до даты подачи заявления контролируемого лица сектором было принято решение об отказе в проведении профилактического визита в отношении данного контролируемого лица;</w:t>
      </w:r>
    </w:p>
    <w:p w:rsidR="00521EA2" w:rsidRPr="001662BE" w:rsidRDefault="00521EA2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 xml:space="preserve">в течение шести месяцев до даты подачи заявления контролируемого лица проведение профилактического визита было невозможно в связи </w:t>
      </w:r>
      <w:r w:rsidRPr="001662BE">
        <w:rPr>
          <w:sz w:val="28"/>
          <w:szCs w:val="28"/>
        </w:rPr>
        <w:br/>
        <w:t>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521EA2" w:rsidRPr="001662BE" w:rsidRDefault="00521EA2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сектора либо членов их семей.</w:t>
      </w:r>
    </w:p>
    <w:p w:rsidR="00521EA2" w:rsidRPr="001662BE" w:rsidRDefault="00521EA2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 xml:space="preserve">3.45. В случае принятия решения о проведении профилактического визита по заявлению контролируемого лица сектор в течение двадцати рабочих дней согласовывает дату проведения профилактического визита </w:t>
      </w:r>
      <w:r w:rsidRPr="001662BE">
        <w:rPr>
          <w:sz w:val="28"/>
          <w:szCs w:val="28"/>
        </w:rPr>
        <w:br/>
        <w:t>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</w:t>
      </w:r>
      <w:r w:rsidR="004E5B0C" w:rsidRPr="001662BE">
        <w:rPr>
          <w:sz w:val="28"/>
          <w:szCs w:val="28"/>
        </w:rPr>
        <w:t>и.</w:t>
      </w:r>
    </w:p>
    <w:p w:rsidR="004E5B0C" w:rsidRPr="001662BE" w:rsidRDefault="004E5B0C" w:rsidP="008F2023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 xml:space="preserve">3.46. Контролируемые лица вправе направить в сектор обращение </w:t>
      </w:r>
      <w:r w:rsidR="00D06BFC" w:rsidRPr="001662BE">
        <w:rPr>
          <w:sz w:val="28"/>
          <w:szCs w:val="28"/>
        </w:rPr>
        <w:br/>
      </w:r>
      <w:r w:rsidRPr="001662BE">
        <w:rPr>
          <w:sz w:val="28"/>
          <w:szCs w:val="28"/>
        </w:rPr>
        <w:t>по вопросу осуществления консультирования и проведения профилактического визита такого контролируемого лица</w:t>
      </w:r>
      <w:r w:rsidRPr="001662BE">
        <w:rPr>
          <w:sz w:val="28"/>
          <w:szCs w:val="28"/>
          <w:lang w:eastAsia="ru-RU"/>
        </w:rPr>
        <w:t xml:space="preserve"> с использованием федеральной государственной информационной системы «Единый портал государственных </w:t>
      </w:r>
      <w:r w:rsidRPr="001662BE">
        <w:rPr>
          <w:sz w:val="28"/>
          <w:szCs w:val="28"/>
          <w:lang w:eastAsia="ru-RU"/>
        </w:rPr>
        <w:br/>
        <w:t xml:space="preserve">и муниципальных услуг (функций)» (далее – Единый портал). Такое обращение подлежит рассмотрению сектором в течение десяти рабочих дней со дня его регистрации. Подписание такого обращения осуществляется </w:t>
      </w:r>
      <w:r w:rsidR="005A6AB2" w:rsidRPr="001662BE">
        <w:rPr>
          <w:sz w:val="28"/>
          <w:szCs w:val="28"/>
          <w:lang w:eastAsia="ru-RU"/>
        </w:rPr>
        <w:br/>
      </w:r>
      <w:r w:rsidRPr="001662BE">
        <w:rPr>
          <w:sz w:val="28"/>
          <w:szCs w:val="28"/>
          <w:lang w:eastAsia="ru-RU"/>
        </w:rPr>
        <w:t xml:space="preserve">в соответствии с порядком, установленным пунктом 11(2) </w:t>
      </w:r>
      <w:r w:rsidR="005A6AB2" w:rsidRPr="001662BE">
        <w:rPr>
          <w:sz w:val="28"/>
          <w:szCs w:val="28"/>
          <w:lang w:eastAsia="ru-RU"/>
        </w:rPr>
        <w:br/>
      </w:r>
      <w:r w:rsidRPr="001662BE">
        <w:rPr>
          <w:sz w:val="28"/>
          <w:szCs w:val="28"/>
          <w:lang w:eastAsia="ru-RU"/>
        </w:rPr>
        <w:t xml:space="preserve">постановления </w:t>
      </w:r>
      <w:r w:rsidR="005A6AB2" w:rsidRPr="001662BE">
        <w:rPr>
          <w:sz w:val="28"/>
          <w:szCs w:val="28"/>
          <w:lang w:eastAsia="ru-RU"/>
        </w:rPr>
        <w:t xml:space="preserve">Правительства РФ </w:t>
      </w:r>
      <w:r w:rsidRPr="001662BE">
        <w:rPr>
          <w:sz w:val="28"/>
          <w:szCs w:val="28"/>
          <w:lang w:eastAsia="ru-RU"/>
        </w:rPr>
        <w:t>№ 336.</w:t>
      </w:r>
      <w:r w:rsidR="00FE0031">
        <w:rPr>
          <w:sz w:val="28"/>
          <w:szCs w:val="28"/>
          <w:lang w:eastAsia="ru-RU"/>
        </w:rPr>
        <w:t>».</w:t>
      </w:r>
    </w:p>
    <w:p w:rsidR="00F87767" w:rsidRPr="001662BE" w:rsidRDefault="00F87767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1.</w:t>
      </w:r>
      <w:r w:rsidR="00D06BFC" w:rsidRPr="001662BE">
        <w:rPr>
          <w:sz w:val="28"/>
          <w:szCs w:val="28"/>
        </w:rPr>
        <w:t>5</w:t>
      </w:r>
      <w:r w:rsidRPr="001662BE">
        <w:rPr>
          <w:sz w:val="28"/>
          <w:szCs w:val="28"/>
        </w:rPr>
        <w:t>. Пункты 3.42, 3.43, 3.44 раздела 3 считать пунктами 3.4</w:t>
      </w:r>
      <w:r w:rsidR="004E5B0C" w:rsidRPr="001662BE">
        <w:rPr>
          <w:sz w:val="28"/>
          <w:szCs w:val="28"/>
        </w:rPr>
        <w:t>7</w:t>
      </w:r>
      <w:r w:rsidRPr="001662BE">
        <w:rPr>
          <w:sz w:val="28"/>
          <w:szCs w:val="28"/>
        </w:rPr>
        <w:t>, 3.4</w:t>
      </w:r>
      <w:r w:rsidR="004E5B0C" w:rsidRPr="001662BE">
        <w:rPr>
          <w:sz w:val="28"/>
          <w:szCs w:val="28"/>
        </w:rPr>
        <w:t>8</w:t>
      </w:r>
      <w:r w:rsidRPr="001662BE">
        <w:rPr>
          <w:sz w:val="28"/>
          <w:szCs w:val="28"/>
        </w:rPr>
        <w:t>, 3.4</w:t>
      </w:r>
      <w:r w:rsidR="004E5B0C" w:rsidRPr="001662BE">
        <w:rPr>
          <w:sz w:val="28"/>
          <w:szCs w:val="28"/>
        </w:rPr>
        <w:t>9</w:t>
      </w:r>
      <w:r w:rsidRPr="001662BE">
        <w:rPr>
          <w:sz w:val="28"/>
          <w:szCs w:val="28"/>
        </w:rPr>
        <w:t xml:space="preserve"> соответственно.</w:t>
      </w:r>
    </w:p>
    <w:p w:rsidR="00FE6B48" w:rsidRPr="001662BE" w:rsidRDefault="00FE6B48" w:rsidP="008F202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1.</w:t>
      </w:r>
      <w:r w:rsidR="00AF400C">
        <w:rPr>
          <w:sz w:val="28"/>
          <w:szCs w:val="28"/>
        </w:rPr>
        <w:t>6</w:t>
      </w:r>
      <w:r w:rsidRPr="001662BE">
        <w:rPr>
          <w:sz w:val="28"/>
          <w:szCs w:val="28"/>
        </w:rPr>
        <w:t xml:space="preserve">. </w:t>
      </w:r>
      <w:r w:rsidR="008F2023" w:rsidRPr="001662BE">
        <w:rPr>
          <w:sz w:val="28"/>
          <w:szCs w:val="28"/>
        </w:rPr>
        <w:t>Пункт 6.6 р</w:t>
      </w:r>
      <w:r w:rsidRPr="001662BE">
        <w:rPr>
          <w:sz w:val="28"/>
          <w:szCs w:val="28"/>
        </w:rPr>
        <w:t>аздел</w:t>
      </w:r>
      <w:r w:rsidR="008F2023" w:rsidRPr="001662BE">
        <w:rPr>
          <w:sz w:val="28"/>
          <w:szCs w:val="28"/>
        </w:rPr>
        <w:t>а</w:t>
      </w:r>
      <w:r w:rsidRPr="001662BE">
        <w:rPr>
          <w:sz w:val="28"/>
          <w:szCs w:val="28"/>
        </w:rPr>
        <w:t xml:space="preserve"> 6 Положения изложить в следующей редакции:</w:t>
      </w:r>
    </w:p>
    <w:p w:rsidR="008F2023" w:rsidRPr="001662BE" w:rsidRDefault="008F2023" w:rsidP="0004433A">
      <w:pPr>
        <w:suppressAutoHyphens w:val="0"/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662BE">
        <w:rPr>
          <w:sz w:val="28"/>
          <w:szCs w:val="28"/>
          <w:lang w:eastAsia="ru-RU"/>
        </w:rPr>
        <w:t>«6.6. Жалоба подается контролируемым лицом в сектор в электронном виде с использованием личного кабинета проверяемого лица на Едином портале, за исключением случая, предусмотренного частью 1.1 статьи 40 Федерального закона № 248-ФЗ.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подписью.».</w:t>
      </w:r>
    </w:p>
    <w:p w:rsidR="008F2023" w:rsidRPr="001662BE" w:rsidRDefault="00AF400C" w:rsidP="008F2023">
      <w:pPr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</w:t>
      </w:r>
      <w:r w:rsidR="008F2023" w:rsidRPr="001662BE">
        <w:rPr>
          <w:sz w:val="28"/>
          <w:szCs w:val="28"/>
          <w:lang w:eastAsia="ru-RU"/>
        </w:rPr>
        <w:t>. Пункт 6.10 раздела 6 Положения дополнить новым</w:t>
      </w:r>
      <w:r w:rsidR="00B1483B">
        <w:rPr>
          <w:sz w:val="28"/>
          <w:szCs w:val="28"/>
          <w:lang w:eastAsia="ru-RU"/>
        </w:rPr>
        <w:t xml:space="preserve"> абзацем</w:t>
      </w:r>
      <w:r w:rsidR="008F2023" w:rsidRPr="001662BE">
        <w:rPr>
          <w:sz w:val="28"/>
          <w:szCs w:val="28"/>
          <w:lang w:eastAsia="ru-RU"/>
        </w:rPr>
        <w:t xml:space="preserve"> восьмым</w:t>
      </w:r>
      <w:r w:rsidR="00B1483B">
        <w:rPr>
          <w:sz w:val="28"/>
          <w:szCs w:val="28"/>
          <w:lang w:eastAsia="ru-RU"/>
        </w:rPr>
        <w:t xml:space="preserve"> </w:t>
      </w:r>
      <w:r w:rsidR="008F2023" w:rsidRPr="001662BE">
        <w:rPr>
          <w:sz w:val="28"/>
          <w:szCs w:val="28"/>
          <w:lang w:eastAsia="ru-RU"/>
        </w:rPr>
        <w:t>следующего содержания:</w:t>
      </w:r>
    </w:p>
    <w:p w:rsidR="00B1483B" w:rsidRPr="00B1483B" w:rsidRDefault="00B1483B" w:rsidP="00B1483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1483B">
        <w:rPr>
          <w:sz w:val="28"/>
          <w:szCs w:val="28"/>
          <w:lang w:eastAsia="ru-RU"/>
        </w:rPr>
        <w:t>«учетный номер контрольного (надзорного) мероприятия в Едином реестре, в отношении которого подается жалоба, если</w:t>
      </w:r>
      <w:r w:rsidRPr="00B1483B">
        <w:rPr>
          <w:sz w:val="28"/>
          <w:szCs w:val="28"/>
          <w:shd w:val="clear" w:color="auto" w:fill="FFFFFF"/>
          <w:lang w:eastAsia="ru-RU"/>
        </w:rPr>
        <w:t xml:space="preserve"> иное не установлено Правительством Российской Федерации.».</w:t>
      </w:r>
    </w:p>
    <w:p w:rsidR="000D68E3" w:rsidRPr="001662BE" w:rsidRDefault="000D68E3" w:rsidP="008F2023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662BE">
        <w:rPr>
          <w:sz w:val="28"/>
          <w:szCs w:val="28"/>
          <w:lang w:eastAsia="ru-RU"/>
        </w:rPr>
        <w:t>1.</w:t>
      </w:r>
      <w:r w:rsidR="00AF400C">
        <w:rPr>
          <w:sz w:val="28"/>
          <w:szCs w:val="28"/>
          <w:lang w:eastAsia="ru-RU"/>
        </w:rPr>
        <w:t>8.</w:t>
      </w:r>
      <w:r w:rsidRPr="001662BE">
        <w:rPr>
          <w:sz w:val="28"/>
          <w:szCs w:val="28"/>
          <w:lang w:eastAsia="ru-RU"/>
        </w:rPr>
        <w:t xml:space="preserve"> Абзац шестой пункта 6.14 раздела 6 Положения изложить </w:t>
      </w:r>
      <w:r w:rsidR="001662BE" w:rsidRPr="001662BE">
        <w:rPr>
          <w:sz w:val="28"/>
          <w:szCs w:val="28"/>
          <w:lang w:eastAsia="ru-RU"/>
        </w:rPr>
        <w:br/>
      </w:r>
      <w:r w:rsidRPr="001662BE">
        <w:rPr>
          <w:sz w:val="28"/>
          <w:szCs w:val="28"/>
          <w:lang w:eastAsia="ru-RU"/>
        </w:rPr>
        <w:t>в следующей редакции:</w:t>
      </w:r>
    </w:p>
    <w:p w:rsidR="000D68E3" w:rsidRPr="001662BE" w:rsidRDefault="000D68E3" w:rsidP="000D68E3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662BE">
        <w:rPr>
          <w:sz w:val="28"/>
          <w:szCs w:val="28"/>
          <w:lang w:eastAsia="ru-RU"/>
        </w:rPr>
        <w:t>«Решение сектора, содержащее обоснование принятого решения, срок</w:t>
      </w:r>
      <w:r w:rsidRPr="001662BE">
        <w:rPr>
          <w:sz w:val="28"/>
          <w:szCs w:val="28"/>
          <w:lang w:eastAsia="ru-RU"/>
        </w:rPr>
        <w:br/>
        <w:t>и порядок его исполнения, направляется в письменном виде контролируемому лицу, подавшему жалобу, и размещается в личном кабинете контролируемого лица на Едином портале в срок не позднее одного рабочего дня со дня его принятия.».</w:t>
      </w:r>
    </w:p>
    <w:p w:rsidR="0047660F" w:rsidRPr="001662BE" w:rsidRDefault="00FB4B19" w:rsidP="008F2023">
      <w:pPr>
        <w:pStyle w:val="Standard"/>
        <w:tabs>
          <w:tab w:val="left" w:pos="845"/>
          <w:tab w:val="left" w:pos="8364"/>
        </w:tabs>
        <w:spacing w:line="360" w:lineRule="auto"/>
        <w:ind w:firstLine="993"/>
        <w:jc w:val="both"/>
        <w:rPr>
          <w:rFonts w:cs="Times New Roman"/>
          <w:color w:val="auto"/>
          <w:sz w:val="28"/>
          <w:szCs w:val="28"/>
          <w:lang w:val="ru-RU"/>
        </w:rPr>
      </w:pPr>
      <w:r w:rsidRPr="001662BE">
        <w:rPr>
          <w:rFonts w:cs="Times New Roman"/>
          <w:color w:val="auto"/>
          <w:sz w:val="28"/>
          <w:szCs w:val="28"/>
          <w:lang w:val="ru-RU"/>
        </w:rPr>
        <w:t xml:space="preserve">2. </w:t>
      </w:r>
      <w:r w:rsidR="0047660F" w:rsidRPr="001662BE">
        <w:rPr>
          <w:rFonts w:cs="Times New Roman"/>
          <w:color w:val="auto"/>
          <w:sz w:val="28"/>
          <w:szCs w:val="28"/>
          <w:lang w:val="ru-RU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C4E76" w:rsidRPr="001662BE">
        <w:rPr>
          <w:rFonts w:cs="Times New Roman"/>
          <w:color w:val="auto"/>
          <w:sz w:val="28"/>
          <w:szCs w:val="28"/>
        </w:rPr>
        <w:t>www</w:t>
      </w:r>
      <w:r w:rsidR="009C4E76" w:rsidRPr="001662BE">
        <w:rPr>
          <w:rFonts w:cs="Times New Roman"/>
          <w:color w:val="auto"/>
          <w:sz w:val="28"/>
          <w:szCs w:val="28"/>
          <w:lang w:val="ru-RU"/>
        </w:rPr>
        <w:t>.</w:t>
      </w:r>
      <w:r w:rsidR="009C4E76" w:rsidRPr="001662BE">
        <w:rPr>
          <w:rFonts w:cs="Times New Roman"/>
          <w:color w:val="auto"/>
          <w:sz w:val="28"/>
          <w:szCs w:val="28"/>
        </w:rPr>
        <w:t>baikonuradm</w:t>
      </w:r>
      <w:r w:rsidR="009C4E76" w:rsidRPr="001662BE">
        <w:rPr>
          <w:rFonts w:cs="Times New Roman"/>
          <w:color w:val="auto"/>
          <w:sz w:val="28"/>
          <w:szCs w:val="28"/>
          <w:lang w:val="ru-RU"/>
        </w:rPr>
        <w:t>.</w:t>
      </w:r>
      <w:r w:rsidR="009C4E76" w:rsidRPr="001662BE">
        <w:rPr>
          <w:rFonts w:cs="Times New Roman"/>
          <w:color w:val="auto"/>
          <w:sz w:val="28"/>
          <w:szCs w:val="28"/>
        </w:rPr>
        <w:t>ru</w:t>
      </w:r>
      <w:r w:rsidR="0047660F" w:rsidRPr="001662BE">
        <w:rPr>
          <w:rFonts w:cs="Times New Roman"/>
          <w:color w:val="auto"/>
          <w:sz w:val="28"/>
          <w:szCs w:val="28"/>
          <w:lang w:val="ru-RU"/>
        </w:rPr>
        <w:t>.</w:t>
      </w:r>
    </w:p>
    <w:p w:rsidR="0047660F" w:rsidRPr="001662BE" w:rsidRDefault="009832D0" w:rsidP="008F2023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  <w:r w:rsidRPr="001662BE">
        <w:rPr>
          <w:sz w:val="28"/>
          <w:szCs w:val="28"/>
        </w:rPr>
        <w:t>3.</w:t>
      </w:r>
      <w:r w:rsidR="0047660F" w:rsidRPr="001662BE">
        <w:rPr>
          <w:sz w:val="28"/>
          <w:szCs w:val="28"/>
        </w:rPr>
        <w:t xml:space="preserve"> Контроль за исполнением настоящего постановления </w:t>
      </w:r>
      <w:r w:rsidR="00C21FA2" w:rsidRPr="001662BE">
        <w:rPr>
          <w:sz w:val="28"/>
          <w:szCs w:val="28"/>
        </w:rPr>
        <w:t xml:space="preserve">возложить </w:t>
      </w:r>
      <w:r w:rsidR="008B783E" w:rsidRPr="001662BE">
        <w:rPr>
          <w:sz w:val="28"/>
          <w:szCs w:val="28"/>
        </w:rPr>
        <w:br/>
      </w:r>
      <w:r w:rsidR="00C21FA2" w:rsidRPr="001662BE">
        <w:rPr>
          <w:sz w:val="28"/>
          <w:szCs w:val="28"/>
        </w:rPr>
        <w:t>на первого заместителя Гл</w:t>
      </w:r>
      <w:r w:rsidR="009544F3" w:rsidRPr="001662BE">
        <w:rPr>
          <w:sz w:val="28"/>
          <w:szCs w:val="28"/>
        </w:rPr>
        <w:t>авы администрации.</w:t>
      </w:r>
    </w:p>
    <w:p w:rsidR="00F40F89" w:rsidRPr="001662BE" w:rsidRDefault="00F40F89" w:rsidP="008F2023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792238" w:rsidRPr="001662BE" w:rsidRDefault="00792238" w:rsidP="00924128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85D4C" w:rsidRPr="001662BE" w:rsidRDefault="00F85D4C" w:rsidP="00924128">
      <w:pPr>
        <w:tabs>
          <w:tab w:val="left" w:pos="1276"/>
        </w:tabs>
        <w:spacing w:line="276" w:lineRule="auto"/>
        <w:ind w:firstLine="851"/>
        <w:jc w:val="both"/>
        <w:rPr>
          <w:sz w:val="16"/>
          <w:szCs w:val="16"/>
        </w:rPr>
      </w:pPr>
    </w:p>
    <w:p w:rsidR="00981D58" w:rsidRDefault="008D195C" w:rsidP="0092412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981D58" w:rsidRPr="001662B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 w:rsidRPr="001662BE">
        <w:rPr>
          <w:b/>
          <w:sz w:val="28"/>
          <w:szCs w:val="28"/>
        </w:rPr>
        <w:t xml:space="preserve"> администрации      </w:t>
      </w:r>
      <w:r w:rsidR="00492780" w:rsidRPr="001662BE">
        <w:rPr>
          <w:b/>
          <w:sz w:val="28"/>
          <w:szCs w:val="28"/>
        </w:rPr>
        <w:t xml:space="preserve">                              </w:t>
      </w:r>
      <w:r w:rsidR="00981D58" w:rsidRPr="001662BE">
        <w:rPr>
          <w:b/>
          <w:sz w:val="28"/>
          <w:szCs w:val="28"/>
        </w:rPr>
        <w:t xml:space="preserve">    </w:t>
      </w:r>
      <w:r w:rsidR="00FE60AA" w:rsidRPr="001662BE">
        <w:rPr>
          <w:b/>
          <w:sz w:val="28"/>
          <w:szCs w:val="28"/>
        </w:rPr>
        <w:t xml:space="preserve"> </w:t>
      </w:r>
      <w:r w:rsidR="004E6312" w:rsidRPr="001662BE">
        <w:rPr>
          <w:b/>
          <w:sz w:val="28"/>
          <w:szCs w:val="28"/>
        </w:rPr>
        <w:t xml:space="preserve"> </w:t>
      </w:r>
      <w:r w:rsidR="009B3384" w:rsidRPr="001662BE">
        <w:rPr>
          <w:b/>
          <w:sz w:val="28"/>
          <w:szCs w:val="28"/>
        </w:rPr>
        <w:t xml:space="preserve">  </w:t>
      </w:r>
      <w:r w:rsidR="005C1CD2" w:rsidRPr="001662BE">
        <w:rPr>
          <w:b/>
          <w:sz w:val="28"/>
          <w:szCs w:val="28"/>
        </w:rPr>
        <w:t xml:space="preserve">  </w:t>
      </w:r>
      <w:r w:rsidR="00EF26FE" w:rsidRPr="001662BE">
        <w:rPr>
          <w:b/>
          <w:sz w:val="28"/>
          <w:szCs w:val="28"/>
        </w:rPr>
        <w:t xml:space="preserve"> </w:t>
      </w:r>
      <w:r w:rsidR="00F40F89" w:rsidRPr="001662BE">
        <w:rPr>
          <w:b/>
          <w:sz w:val="28"/>
          <w:szCs w:val="28"/>
        </w:rPr>
        <w:t xml:space="preserve"> </w:t>
      </w:r>
      <w:r w:rsidR="00D83F99" w:rsidRPr="001662BE">
        <w:rPr>
          <w:b/>
          <w:sz w:val="28"/>
          <w:szCs w:val="28"/>
        </w:rPr>
        <w:t xml:space="preserve"> </w:t>
      </w:r>
      <w:r w:rsidR="00792238" w:rsidRPr="001662BE">
        <w:rPr>
          <w:b/>
          <w:sz w:val="28"/>
          <w:szCs w:val="28"/>
        </w:rPr>
        <w:t xml:space="preserve">  </w:t>
      </w:r>
      <w:r w:rsidR="00B82633" w:rsidRPr="001662BE">
        <w:rPr>
          <w:b/>
          <w:sz w:val="28"/>
          <w:szCs w:val="28"/>
        </w:rPr>
        <w:t xml:space="preserve"> </w:t>
      </w:r>
      <w:r w:rsidR="00D83F99" w:rsidRPr="001662B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Т.И. Вербицкий</w:t>
      </w:r>
    </w:p>
    <w:sectPr w:rsidR="00981D58" w:rsidSect="00521EA2">
      <w:headerReference w:type="default" r:id="rId11"/>
      <w:pgSz w:w="11906" w:h="16838"/>
      <w:pgMar w:top="851" w:right="62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D5" w:rsidRDefault="002A38D5">
      <w:r>
        <w:separator/>
      </w:r>
    </w:p>
  </w:endnote>
  <w:endnote w:type="continuationSeparator" w:id="0">
    <w:p w:rsidR="002A38D5" w:rsidRDefault="002A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D5" w:rsidRDefault="002A38D5">
      <w:r>
        <w:separator/>
      </w:r>
    </w:p>
  </w:footnote>
  <w:footnote w:type="continuationSeparator" w:id="0">
    <w:p w:rsidR="002A38D5" w:rsidRDefault="002A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9B680C">
      <w:rPr>
        <w:noProof/>
      </w:rPr>
      <w:t>5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086C43"/>
    <w:multiLevelType w:val="hybridMultilevel"/>
    <w:tmpl w:val="BB7E6D58"/>
    <w:lvl w:ilvl="0" w:tplc="D7649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976E50"/>
    <w:multiLevelType w:val="multilevel"/>
    <w:tmpl w:val="ACB4F4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09D97FAF"/>
    <w:multiLevelType w:val="hybridMultilevel"/>
    <w:tmpl w:val="101A09E4"/>
    <w:lvl w:ilvl="0" w:tplc="FC06FE0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40B90"/>
    <w:multiLevelType w:val="hybridMultilevel"/>
    <w:tmpl w:val="1CD0D738"/>
    <w:lvl w:ilvl="0" w:tplc="9A5A137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450193"/>
    <w:multiLevelType w:val="hybridMultilevel"/>
    <w:tmpl w:val="495CC206"/>
    <w:lvl w:ilvl="0" w:tplc="F0208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F0D0CEE"/>
    <w:multiLevelType w:val="multilevel"/>
    <w:tmpl w:val="762AC27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A4B1406"/>
    <w:multiLevelType w:val="hybridMultilevel"/>
    <w:tmpl w:val="2D0A3958"/>
    <w:lvl w:ilvl="0" w:tplc="AB56A8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6CDA44D7"/>
    <w:multiLevelType w:val="multilevel"/>
    <w:tmpl w:val="D14024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 w15:restartNumberingAfterBreak="0">
    <w:nsid w:val="7A8C25AC"/>
    <w:multiLevelType w:val="multilevel"/>
    <w:tmpl w:val="E11CA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7" w:hanging="2160"/>
      </w:pPr>
      <w:rPr>
        <w:rFonts w:hint="default"/>
      </w:rPr>
    </w:lvl>
  </w:abstractNum>
  <w:abstractNum w:abstractNumId="20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21"/>
  </w:num>
  <w:num w:numId="6">
    <w:abstractNumId w:val="15"/>
  </w:num>
  <w:num w:numId="7">
    <w:abstractNumId w:val="20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17"/>
  </w:num>
  <w:num w:numId="13">
    <w:abstractNumId w:val="14"/>
  </w:num>
  <w:num w:numId="14">
    <w:abstractNumId w:val="2"/>
  </w:num>
  <w:num w:numId="15">
    <w:abstractNumId w:val="16"/>
  </w:num>
  <w:num w:numId="16">
    <w:abstractNumId w:val="5"/>
  </w:num>
  <w:num w:numId="17">
    <w:abstractNumId w:val="7"/>
  </w:num>
  <w:num w:numId="18">
    <w:abstractNumId w:val="19"/>
  </w:num>
  <w:num w:numId="19">
    <w:abstractNumId w:val="10"/>
  </w:num>
  <w:num w:numId="20">
    <w:abstractNumId w:val="4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2074E"/>
    <w:rsid w:val="0004433A"/>
    <w:rsid w:val="00057DAD"/>
    <w:rsid w:val="00066088"/>
    <w:rsid w:val="000712AC"/>
    <w:rsid w:val="000B00E3"/>
    <w:rsid w:val="000D68E3"/>
    <w:rsid w:val="000E5A68"/>
    <w:rsid w:val="000E6DEC"/>
    <w:rsid w:val="00101179"/>
    <w:rsid w:val="00122A7E"/>
    <w:rsid w:val="00127AC8"/>
    <w:rsid w:val="001400F0"/>
    <w:rsid w:val="00142BF1"/>
    <w:rsid w:val="001662BE"/>
    <w:rsid w:val="00173804"/>
    <w:rsid w:val="0017491F"/>
    <w:rsid w:val="00177351"/>
    <w:rsid w:val="00177D95"/>
    <w:rsid w:val="0019550A"/>
    <w:rsid w:val="00197B17"/>
    <w:rsid w:val="001C13DD"/>
    <w:rsid w:val="001C2314"/>
    <w:rsid w:val="001C2C2B"/>
    <w:rsid w:val="001C5FF0"/>
    <w:rsid w:val="001F2175"/>
    <w:rsid w:val="001F7555"/>
    <w:rsid w:val="00202A99"/>
    <w:rsid w:val="00210759"/>
    <w:rsid w:val="0021339B"/>
    <w:rsid w:val="00222B92"/>
    <w:rsid w:val="00225E7D"/>
    <w:rsid w:val="00230E7C"/>
    <w:rsid w:val="002356F8"/>
    <w:rsid w:val="002457A3"/>
    <w:rsid w:val="00270457"/>
    <w:rsid w:val="00274DA8"/>
    <w:rsid w:val="002765D5"/>
    <w:rsid w:val="00292C8E"/>
    <w:rsid w:val="0029514B"/>
    <w:rsid w:val="002A38D5"/>
    <w:rsid w:val="002D12C4"/>
    <w:rsid w:val="002F6B82"/>
    <w:rsid w:val="00302739"/>
    <w:rsid w:val="003120EA"/>
    <w:rsid w:val="0031351F"/>
    <w:rsid w:val="00323684"/>
    <w:rsid w:val="003479D3"/>
    <w:rsid w:val="00382D6C"/>
    <w:rsid w:val="00385ABC"/>
    <w:rsid w:val="0039151E"/>
    <w:rsid w:val="003D3707"/>
    <w:rsid w:val="003F3EA0"/>
    <w:rsid w:val="00401743"/>
    <w:rsid w:val="00415160"/>
    <w:rsid w:val="00427335"/>
    <w:rsid w:val="00431F81"/>
    <w:rsid w:val="004456C3"/>
    <w:rsid w:val="00461926"/>
    <w:rsid w:val="0047660F"/>
    <w:rsid w:val="00482E17"/>
    <w:rsid w:val="00485DD3"/>
    <w:rsid w:val="00491D97"/>
    <w:rsid w:val="00492780"/>
    <w:rsid w:val="00494916"/>
    <w:rsid w:val="00495ECB"/>
    <w:rsid w:val="004A011E"/>
    <w:rsid w:val="004A23D6"/>
    <w:rsid w:val="004A26CD"/>
    <w:rsid w:val="004A6088"/>
    <w:rsid w:val="004C0097"/>
    <w:rsid w:val="004C0D0C"/>
    <w:rsid w:val="004E285D"/>
    <w:rsid w:val="004E5B0C"/>
    <w:rsid w:val="004E6312"/>
    <w:rsid w:val="004F2928"/>
    <w:rsid w:val="004F3A28"/>
    <w:rsid w:val="00507FEB"/>
    <w:rsid w:val="00517881"/>
    <w:rsid w:val="00521EA2"/>
    <w:rsid w:val="00525AAF"/>
    <w:rsid w:val="005341C8"/>
    <w:rsid w:val="00544591"/>
    <w:rsid w:val="00567D94"/>
    <w:rsid w:val="005A45C3"/>
    <w:rsid w:val="005A4C10"/>
    <w:rsid w:val="005A6AB2"/>
    <w:rsid w:val="005B2908"/>
    <w:rsid w:val="005B6CEE"/>
    <w:rsid w:val="005C1CD2"/>
    <w:rsid w:val="005D3BBE"/>
    <w:rsid w:val="005D43AA"/>
    <w:rsid w:val="005D5EAC"/>
    <w:rsid w:val="005F0A9A"/>
    <w:rsid w:val="005F0F0E"/>
    <w:rsid w:val="00604603"/>
    <w:rsid w:val="00615D9B"/>
    <w:rsid w:val="00617E1C"/>
    <w:rsid w:val="0062716B"/>
    <w:rsid w:val="0064084C"/>
    <w:rsid w:val="0064109B"/>
    <w:rsid w:val="006667C1"/>
    <w:rsid w:val="006709D1"/>
    <w:rsid w:val="00673DEF"/>
    <w:rsid w:val="006741A4"/>
    <w:rsid w:val="006770A6"/>
    <w:rsid w:val="006828DF"/>
    <w:rsid w:val="0068376B"/>
    <w:rsid w:val="006A15FE"/>
    <w:rsid w:val="006A3713"/>
    <w:rsid w:val="006C3DB7"/>
    <w:rsid w:val="006D0AF4"/>
    <w:rsid w:val="006D5430"/>
    <w:rsid w:val="006F03CE"/>
    <w:rsid w:val="006F08DA"/>
    <w:rsid w:val="006F3509"/>
    <w:rsid w:val="00700E1C"/>
    <w:rsid w:val="00702A5B"/>
    <w:rsid w:val="00723B1A"/>
    <w:rsid w:val="00724005"/>
    <w:rsid w:val="00726A8B"/>
    <w:rsid w:val="00726CDA"/>
    <w:rsid w:val="00727170"/>
    <w:rsid w:val="00751EC0"/>
    <w:rsid w:val="00761C80"/>
    <w:rsid w:val="00765104"/>
    <w:rsid w:val="00771484"/>
    <w:rsid w:val="00771FE1"/>
    <w:rsid w:val="007724DC"/>
    <w:rsid w:val="00792238"/>
    <w:rsid w:val="0079769E"/>
    <w:rsid w:val="007A156B"/>
    <w:rsid w:val="007E5E74"/>
    <w:rsid w:val="007F6527"/>
    <w:rsid w:val="008167C9"/>
    <w:rsid w:val="00822904"/>
    <w:rsid w:val="008312BD"/>
    <w:rsid w:val="00841C03"/>
    <w:rsid w:val="00844CBE"/>
    <w:rsid w:val="00845F46"/>
    <w:rsid w:val="0085017F"/>
    <w:rsid w:val="00863E22"/>
    <w:rsid w:val="00867BE0"/>
    <w:rsid w:val="0089178C"/>
    <w:rsid w:val="008A4697"/>
    <w:rsid w:val="008A7577"/>
    <w:rsid w:val="008B783E"/>
    <w:rsid w:val="008D195C"/>
    <w:rsid w:val="008D270B"/>
    <w:rsid w:val="008F2023"/>
    <w:rsid w:val="008F23C5"/>
    <w:rsid w:val="008F7440"/>
    <w:rsid w:val="00924128"/>
    <w:rsid w:val="00937F67"/>
    <w:rsid w:val="00941BC4"/>
    <w:rsid w:val="00946684"/>
    <w:rsid w:val="00950C60"/>
    <w:rsid w:val="009544F3"/>
    <w:rsid w:val="00955A4A"/>
    <w:rsid w:val="009602EF"/>
    <w:rsid w:val="00977AE1"/>
    <w:rsid w:val="0098098C"/>
    <w:rsid w:val="00981D58"/>
    <w:rsid w:val="00981D9D"/>
    <w:rsid w:val="009827E1"/>
    <w:rsid w:val="009832D0"/>
    <w:rsid w:val="009B0118"/>
    <w:rsid w:val="009B3062"/>
    <w:rsid w:val="009B3384"/>
    <w:rsid w:val="009B680C"/>
    <w:rsid w:val="009C4E76"/>
    <w:rsid w:val="009C77E9"/>
    <w:rsid w:val="009D10C3"/>
    <w:rsid w:val="009D1C80"/>
    <w:rsid w:val="009F1073"/>
    <w:rsid w:val="009F7E6B"/>
    <w:rsid w:val="00A07735"/>
    <w:rsid w:val="00A27E5B"/>
    <w:rsid w:val="00A32254"/>
    <w:rsid w:val="00A63C7E"/>
    <w:rsid w:val="00A81DD9"/>
    <w:rsid w:val="00A875C3"/>
    <w:rsid w:val="00A902E5"/>
    <w:rsid w:val="00A93487"/>
    <w:rsid w:val="00AA1736"/>
    <w:rsid w:val="00AA33E1"/>
    <w:rsid w:val="00AA73FB"/>
    <w:rsid w:val="00AB59AF"/>
    <w:rsid w:val="00AC1791"/>
    <w:rsid w:val="00AD092B"/>
    <w:rsid w:val="00AF400C"/>
    <w:rsid w:val="00B1483B"/>
    <w:rsid w:val="00B15F43"/>
    <w:rsid w:val="00B1733C"/>
    <w:rsid w:val="00B1784C"/>
    <w:rsid w:val="00B208A0"/>
    <w:rsid w:val="00B23013"/>
    <w:rsid w:val="00B35B07"/>
    <w:rsid w:val="00B635B1"/>
    <w:rsid w:val="00B74285"/>
    <w:rsid w:val="00B82633"/>
    <w:rsid w:val="00B8661A"/>
    <w:rsid w:val="00B94F8D"/>
    <w:rsid w:val="00BA3C7C"/>
    <w:rsid w:val="00BC0C8C"/>
    <w:rsid w:val="00BC36A3"/>
    <w:rsid w:val="00BD24FF"/>
    <w:rsid w:val="00BF01A2"/>
    <w:rsid w:val="00BF44A7"/>
    <w:rsid w:val="00C12AB1"/>
    <w:rsid w:val="00C140FE"/>
    <w:rsid w:val="00C15B6A"/>
    <w:rsid w:val="00C21FA2"/>
    <w:rsid w:val="00C27374"/>
    <w:rsid w:val="00C4727C"/>
    <w:rsid w:val="00C9407C"/>
    <w:rsid w:val="00CB05D1"/>
    <w:rsid w:val="00CB37F0"/>
    <w:rsid w:val="00CB78CF"/>
    <w:rsid w:val="00CF761D"/>
    <w:rsid w:val="00CF7790"/>
    <w:rsid w:val="00D06BFC"/>
    <w:rsid w:val="00D11A6E"/>
    <w:rsid w:val="00D16EF5"/>
    <w:rsid w:val="00D575E2"/>
    <w:rsid w:val="00D57AA8"/>
    <w:rsid w:val="00D62814"/>
    <w:rsid w:val="00D775AA"/>
    <w:rsid w:val="00D80316"/>
    <w:rsid w:val="00D83F99"/>
    <w:rsid w:val="00D93882"/>
    <w:rsid w:val="00D9656B"/>
    <w:rsid w:val="00DA01BB"/>
    <w:rsid w:val="00DA302C"/>
    <w:rsid w:val="00DB3BA1"/>
    <w:rsid w:val="00DB5AF6"/>
    <w:rsid w:val="00DC6ED5"/>
    <w:rsid w:val="00DD078A"/>
    <w:rsid w:val="00DF4CC4"/>
    <w:rsid w:val="00E023C4"/>
    <w:rsid w:val="00E069F2"/>
    <w:rsid w:val="00E33E81"/>
    <w:rsid w:val="00E42A7A"/>
    <w:rsid w:val="00E52E30"/>
    <w:rsid w:val="00E530A7"/>
    <w:rsid w:val="00E556B8"/>
    <w:rsid w:val="00E61549"/>
    <w:rsid w:val="00E65E36"/>
    <w:rsid w:val="00E75E70"/>
    <w:rsid w:val="00E9308E"/>
    <w:rsid w:val="00EA1009"/>
    <w:rsid w:val="00EA15BC"/>
    <w:rsid w:val="00EA600E"/>
    <w:rsid w:val="00EA6878"/>
    <w:rsid w:val="00EB5935"/>
    <w:rsid w:val="00EC2F7A"/>
    <w:rsid w:val="00EF26FE"/>
    <w:rsid w:val="00F01BA5"/>
    <w:rsid w:val="00F1076F"/>
    <w:rsid w:val="00F25E6D"/>
    <w:rsid w:val="00F27515"/>
    <w:rsid w:val="00F40F89"/>
    <w:rsid w:val="00F51431"/>
    <w:rsid w:val="00F5468D"/>
    <w:rsid w:val="00F56B07"/>
    <w:rsid w:val="00F73AA7"/>
    <w:rsid w:val="00F82CE3"/>
    <w:rsid w:val="00F84BBA"/>
    <w:rsid w:val="00F85D4C"/>
    <w:rsid w:val="00F87767"/>
    <w:rsid w:val="00F9034E"/>
    <w:rsid w:val="00FA7896"/>
    <w:rsid w:val="00FB4B19"/>
    <w:rsid w:val="00FC30C9"/>
    <w:rsid w:val="00FE0031"/>
    <w:rsid w:val="00FE02C2"/>
    <w:rsid w:val="00FE2AE7"/>
    <w:rsid w:val="00FE60AA"/>
    <w:rsid w:val="00FE6256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4EE8161-C132-433D-8238-BF879751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CF761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ECC1A-5F6D-48E2-9A1F-280E1D75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2024-02-29T04:58:00Z</cp:lastPrinted>
  <dcterms:created xsi:type="dcterms:W3CDTF">2024-04-25T11:08:00Z</dcterms:created>
  <dcterms:modified xsi:type="dcterms:W3CDTF">2024-04-25T11:08:00Z</dcterms:modified>
</cp:coreProperties>
</file>