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D2E" w:rsidRDefault="00BB7212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-481965</wp:posOffset>
                </wp:positionV>
                <wp:extent cx="840740" cy="6940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1C7" w:rsidRDefault="009151C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60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63419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5.5pt;margin-top:-37.95pt;width:66.2pt;height:54.6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RFsQIAALYFAAAOAAAAZHJzL2Uyb0RvYy54bWysVG1vmzAQ/j5p/8Hyd8pLTRJQSdWGME3q&#10;XqR2P8ABE6yBjWw30E397zubJE1aTZq28QHZvvNz99w9vqvrsWvRjinNpchweBFgxEQpKy62Gf72&#10;UHgLjLShoqKtFCzDT0zj6+X7d1dDn7JINrKtmEIAInQ69BlujOlT39dlwzqqL2TPBBhrqTpqYKu2&#10;fqXoAOhd60dBMPMHqapeyZJpDaf5ZMRLh1/XrDRf6lozg9oMQ27G/ZX7b+zfX17RdKto3/Bynwb9&#10;iyw6ygUEPULl1FD0qPgbqI6XSmpZm4tSdr6sa14yxwHYhMErNvcN7ZnjAsXR/bFM+v/Blp93XxXi&#10;VYYjjATtoEUPbDToVo7o0lZn6HUKTvc9uJkRjqHLjqnu72T5XSMhVw0VW3ajlBwaRivILrQ3/ZOr&#10;E462IJvhk6wgDH000gGNteps6aAYCNChS0/HzthUSjhckGBOwFKCaZaQII5dBJoeLvdKmw9Mdsgu&#10;Mqyg8Q6c7u60scnQ9OBiYwlZ8LZ1zW/F2QE4TicQGq5am03C9fJnEiTrxXpBPBLN1h4J8ty7KVbE&#10;mxXhPM4v89UqD59t3JCkDa8qJmyYg65C8md92yt8UsRRWVq2vLJwNiWttptVq9COgq4L9+0LcuLm&#10;n6fhigBcXlEKIxLcRolXzBZzjxQk9pJ5sPCCMLlNZgFJSF6cU7rjgv07JTRkOImjeNLSb7kF7nvL&#10;jaYdNzA5Wt6BOo5ONLUKXIvKtdZQ3k7rk1LY9F9KAe0+NNrp1Up0EqsZNyOgWBFvZPUEylUSlAUi&#10;hHEHi0aqHxgNMDoyLGC2YdR+FKD9JCRWqcZtSDyPYKNOLZtTCxUlAGXYYDQtV2aaTo+94tsG4kyv&#10;TcgbeC81d1p+yWn/ymA4OEr7QWanz+neeb2M2+UvAAAA//8DAFBLAwQUAAYACAAAACEAYRAMVuMA&#10;AAAKAQAADwAAAGRycy9kb3ducmV2LnhtbEyPzU7DMBCE70i8g7VIXFDr/LQFQjYVAsGlVRGFA0cn&#10;XpJAvI5iNw08PeYEp9FqRrPf5OvJdGKkwbWWEeJ5BIK4srrlGuH15WF2BcJ5xVp1lgnhixysi9OT&#10;XGXaHvmZxr2vRShhlymExvs+k9JVDRnl5rYnDt67HYzy4RxqqQd1DOWmk0kUraRRLYcPjerprqHq&#10;c38wCN9Pw9YmyfYxLt/SdvT3Fx+7zQ7x/Gy6vQHhafJ/YfjFD+hQBKbSHlg70SEs0jhs8Qizy+U1&#10;iJBYrtIFiBIhDSqLXP6fUPwAAAD//wMAUEsBAi0AFAAGAAgAAAAhALaDOJL+AAAA4QEAABMAAAAA&#10;AAAAAAAAAAAAAAAAAFtDb250ZW50X1R5cGVzXS54bWxQSwECLQAUAAYACAAAACEAOP0h/9YAAACU&#10;AQAACwAAAAAAAAAAAAAAAAAvAQAAX3JlbHMvLnJlbHNQSwECLQAUAAYACAAAACEAnZSkRbECAAC2&#10;BQAADgAAAAAAAAAAAAAAAAAuAgAAZHJzL2Uyb0RvYy54bWxQSwECLQAUAAYACAAAACEAYRAMVuMA&#10;AAAKAQAADwAAAAAAAAAAAAAAAAALBQAAZHJzL2Rvd25yZXYueG1sUEsFBgAAAAAEAAQA8wAAABsG&#10;AAAAAA==&#10;" filled="f" stroked="f">
                <v:textbox>
                  <w:txbxContent>
                    <w:p w:rsidR="009151C7" w:rsidRDefault="009151C7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75pt;height:60.75pt" o:ole="" fillcolor="window">
                            <v:imagedata r:id="rId8" o:title=""/>
                          </v:shape>
                          <o:OLEObject Type="Embed" ProgID="Word.Picture.8" ShapeID="_x0000_i1025" DrawAspect="Content" ObjectID="_177556341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F2D2E" w:rsidRDefault="006F2D2E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6F2D2E" w:rsidRDefault="00BB7212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1504315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3788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8.45pt" to="488.9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AHXW6n3gAAAAoBAAAPAAAAZHJzL2Rvd25yZXYueG1sTI9BT8MwDIXvSPyHyEhcpi2lQxsr&#10;TScE9MZlA8TVa0xb0Thdk22FX4+RkOBm+z09fy9fj65TRxpC69nA1SwBRVx523Jt4OW5nN6AChHZ&#10;YueZDHxSgHVxfpZjZv2JN3TcxlpJCIcMDTQx9pnWoWrIYZj5nli0dz84jLIOtbYDniTcdTpNkoV2&#10;2LJ8aLCn+4aqj+3BGQjlK+3Lr0k1Sd7mtad0//D0iMZcXox3t6AijfHPDD/4gg6FMO38gW1QnYHp&#10;9UqcBtL5QgYxrJZL6bL7vegi1/8rFN8A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B11up94AAAAKAQAADwAAAAAAAAAAAAAAAABrBAAAZHJzL2Rvd25yZXYueG1sUEsFBgAAAAAEAAQA&#10;8wAAAHYFAAAAAA==&#10;">
                <w10:wrap anchory="page"/>
              </v:line>
            </w:pict>
          </mc:Fallback>
        </mc:AlternateContent>
      </w:r>
      <w:r w:rsidR="00D47B7F">
        <w:rPr>
          <w:noProof/>
          <w:spacing w:val="100"/>
          <w:sz w:val="32"/>
        </w:rPr>
        <w:t>ПОСТАНОВЛЕНИЕ</w:t>
      </w:r>
    </w:p>
    <w:p w:rsidR="00D47B7F" w:rsidRDefault="0013382C" w:rsidP="00D47B7F">
      <w:pPr>
        <w:tabs>
          <w:tab w:val="left" w:pos="3045"/>
        </w:tabs>
        <w:spacing w:line="480" w:lineRule="auto"/>
        <w:jc w:val="both"/>
        <w:rPr>
          <w:szCs w:val="28"/>
        </w:rPr>
      </w:pPr>
      <w:r>
        <w:rPr>
          <w:szCs w:val="28"/>
        </w:rPr>
        <w:t xml:space="preserve">06 февраля 2024 г.           </w:t>
      </w:r>
      <w:r w:rsidR="00D47B7F" w:rsidRPr="00D47B7F">
        <w:rPr>
          <w:szCs w:val="28"/>
        </w:rPr>
        <w:t xml:space="preserve">       </w:t>
      </w:r>
      <w:r w:rsidR="006961C5">
        <w:rPr>
          <w:szCs w:val="28"/>
        </w:rPr>
        <w:t xml:space="preserve">                   </w:t>
      </w:r>
      <w:r w:rsidR="00D47B7F">
        <w:rPr>
          <w:szCs w:val="28"/>
        </w:rPr>
        <w:t xml:space="preserve">                    </w:t>
      </w:r>
      <w:r w:rsidR="00DC3184">
        <w:rPr>
          <w:szCs w:val="28"/>
        </w:rPr>
        <w:t xml:space="preserve">                             </w:t>
      </w:r>
      <w:r w:rsidR="00D47B7F">
        <w:rPr>
          <w:szCs w:val="28"/>
        </w:rPr>
        <w:t xml:space="preserve">   № </w:t>
      </w:r>
      <w:r>
        <w:rPr>
          <w:szCs w:val="28"/>
        </w:rPr>
        <w:t>36</w:t>
      </w:r>
    </w:p>
    <w:p w:rsidR="00433BC0" w:rsidRDefault="00433BC0" w:rsidP="00433BC0">
      <w:pPr>
        <w:tabs>
          <w:tab w:val="left" w:pos="4395"/>
          <w:tab w:val="left" w:pos="4678"/>
        </w:tabs>
        <w:spacing w:line="216" w:lineRule="auto"/>
        <w:ind w:right="5130"/>
        <w:rPr>
          <w:b/>
          <w:szCs w:val="28"/>
        </w:rPr>
      </w:pPr>
      <w:bookmarkStart w:id="0" w:name="_GoBack"/>
      <w:r w:rsidRPr="00591819">
        <w:rPr>
          <w:b/>
        </w:rPr>
        <w:t xml:space="preserve">О </w:t>
      </w:r>
      <w:r w:rsidRPr="00591819">
        <w:rPr>
          <w:b/>
          <w:szCs w:val="28"/>
        </w:rPr>
        <w:t xml:space="preserve">внесении изменений </w:t>
      </w:r>
    </w:p>
    <w:p w:rsidR="00433BC0" w:rsidRDefault="00433BC0" w:rsidP="00433BC0">
      <w:pPr>
        <w:tabs>
          <w:tab w:val="left" w:pos="4395"/>
          <w:tab w:val="left" w:pos="4678"/>
        </w:tabs>
        <w:spacing w:line="216" w:lineRule="auto"/>
        <w:ind w:right="5130"/>
        <w:rPr>
          <w:b/>
          <w:szCs w:val="28"/>
        </w:rPr>
      </w:pPr>
      <w:r w:rsidRPr="00591819">
        <w:rPr>
          <w:b/>
          <w:szCs w:val="28"/>
        </w:rPr>
        <w:t xml:space="preserve">в </w:t>
      </w:r>
      <w:r w:rsidR="000C1EEB">
        <w:rPr>
          <w:b/>
          <w:szCs w:val="28"/>
        </w:rPr>
        <w:t xml:space="preserve">Положение об исчислении стажа муниципальной службы муниципальных служащих города Байконур, утвержденное </w:t>
      </w:r>
      <w:r w:rsidRPr="00591819">
        <w:rPr>
          <w:b/>
          <w:szCs w:val="28"/>
        </w:rPr>
        <w:t>постановление</w:t>
      </w:r>
      <w:r w:rsidR="000C1EEB">
        <w:rPr>
          <w:b/>
          <w:szCs w:val="28"/>
        </w:rPr>
        <w:t>м</w:t>
      </w:r>
      <w:r w:rsidRPr="00591819">
        <w:rPr>
          <w:b/>
          <w:szCs w:val="28"/>
        </w:rPr>
        <w:t xml:space="preserve"> Главы администрации города Байконур</w:t>
      </w:r>
    </w:p>
    <w:p w:rsidR="00F16D99" w:rsidRPr="00591819" w:rsidRDefault="00F16D99" w:rsidP="00433BC0">
      <w:pPr>
        <w:tabs>
          <w:tab w:val="left" w:pos="4395"/>
          <w:tab w:val="left" w:pos="4678"/>
        </w:tabs>
        <w:spacing w:line="216" w:lineRule="auto"/>
        <w:ind w:right="5130"/>
        <w:rPr>
          <w:b/>
          <w:szCs w:val="28"/>
        </w:rPr>
      </w:pPr>
      <w:r>
        <w:rPr>
          <w:b/>
          <w:szCs w:val="28"/>
        </w:rPr>
        <w:t>от 13 апреля 2020 г. № 174</w:t>
      </w:r>
    </w:p>
    <w:bookmarkEnd w:id="0"/>
    <w:p w:rsidR="00433BC0" w:rsidRPr="00591819" w:rsidRDefault="00433BC0" w:rsidP="00433BC0">
      <w:pPr>
        <w:spacing w:line="216" w:lineRule="auto"/>
        <w:ind w:right="4705"/>
        <w:rPr>
          <w:b/>
          <w:szCs w:val="28"/>
        </w:rPr>
      </w:pPr>
    </w:p>
    <w:p w:rsidR="002C12F3" w:rsidRPr="00FE175C" w:rsidRDefault="002C12F3" w:rsidP="00182D3A">
      <w:pPr>
        <w:spacing w:line="360" w:lineRule="auto"/>
        <w:ind w:right="5698"/>
        <w:rPr>
          <w:b/>
        </w:rPr>
      </w:pPr>
    </w:p>
    <w:p w:rsidR="00082FA8" w:rsidRDefault="00022877" w:rsidP="00A92236">
      <w:pPr>
        <w:pStyle w:val="ConsPlusNormal"/>
        <w:ind w:firstLine="709"/>
        <w:jc w:val="both"/>
      </w:pPr>
      <w:r w:rsidRPr="009773F6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</w:t>
      </w:r>
      <w:r w:rsidRPr="00E27171">
        <w:t xml:space="preserve">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27171">
          <w:t>1995 г</w:t>
        </w:r>
      </w:smartTag>
      <w:r w:rsidR="001A150F">
        <w:t>.</w:t>
      </w:r>
      <w:r w:rsidR="00383DBA">
        <w:t xml:space="preserve">, в соответствии с </w:t>
      </w:r>
      <w:r w:rsidR="00C2306D">
        <w:t xml:space="preserve">Указом Президента Российской Федерации от 16 августа 2023 г. № 611 </w:t>
      </w:r>
      <w:r w:rsidR="00C2306D">
        <w:br/>
        <w:t>«Об обеспечении социальных гарантий отдельным категориям граждан Российской Федерации»</w:t>
      </w:r>
    </w:p>
    <w:p w:rsidR="0086138A" w:rsidRPr="0086138A" w:rsidRDefault="0086138A" w:rsidP="00A92236">
      <w:pPr>
        <w:pStyle w:val="ConsPlusNormal"/>
        <w:ind w:firstLine="709"/>
        <w:jc w:val="both"/>
        <w:rPr>
          <w:sz w:val="16"/>
          <w:szCs w:val="16"/>
        </w:rPr>
      </w:pPr>
    </w:p>
    <w:p w:rsidR="00DD1001" w:rsidRPr="00E27171" w:rsidRDefault="00DD1001" w:rsidP="00082FA8">
      <w:pPr>
        <w:pStyle w:val="ConsPlusNormal"/>
        <w:spacing w:line="336" w:lineRule="auto"/>
        <w:ind w:firstLine="709"/>
        <w:jc w:val="center"/>
        <w:rPr>
          <w:b/>
          <w:spacing w:val="20"/>
        </w:rPr>
      </w:pPr>
      <w:r w:rsidRPr="00E27171">
        <w:rPr>
          <w:b/>
          <w:spacing w:val="20"/>
        </w:rPr>
        <w:t>ПОСТАНОВЛЯЮ:</w:t>
      </w:r>
    </w:p>
    <w:p w:rsidR="00B252C4" w:rsidRDefault="009773F6" w:rsidP="001A0771">
      <w:pPr>
        <w:numPr>
          <w:ilvl w:val="0"/>
          <w:numId w:val="14"/>
        </w:numPr>
        <w:tabs>
          <w:tab w:val="num" w:pos="1134"/>
        </w:tabs>
        <w:ind w:left="0" w:firstLine="709"/>
        <w:jc w:val="both"/>
      </w:pPr>
      <w:r w:rsidRPr="00E27171">
        <w:t xml:space="preserve">Внести в </w:t>
      </w:r>
      <w:r w:rsidR="006539F3">
        <w:t>Положение об исчислении</w:t>
      </w:r>
      <w:r w:rsidR="00BF5312">
        <w:t xml:space="preserve"> </w:t>
      </w:r>
      <w:r w:rsidR="006539F3">
        <w:t xml:space="preserve">стажа </w:t>
      </w:r>
      <w:r w:rsidR="00C345A7">
        <w:t>муниципальной службы муниципальных служащих города Байконур</w:t>
      </w:r>
      <w:r w:rsidR="001978FC">
        <w:t xml:space="preserve">, утвержденное постановлением Главы администрации города Байконур от 13 апреля 2020 г. № 174 </w:t>
      </w:r>
      <w:r w:rsidR="00AB3D13">
        <w:br/>
        <w:t>«Об утверждении Положения об исчислении стажа муниципальной службы муниципальных служащих города Байконур»</w:t>
      </w:r>
      <w:r w:rsidR="001978FC">
        <w:t xml:space="preserve"> </w:t>
      </w:r>
      <w:r w:rsidR="00BF5312">
        <w:t>(далее – По</w:t>
      </w:r>
      <w:r w:rsidR="006539F3">
        <w:t>ложение</w:t>
      </w:r>
      <w:r w:rsidR="00BF5312">
        <w:t>)</w:t>
      </w:r>
      <w:r w:rsidR="00332963" w:rsidRPr="00E27171">
        <w:t xml:space="preserve">, </w:t>
      </w:r>
      <w:r w:rsidR="00FC6501" w:rsidRPr="00E27171">
        <w:t>следующ</w:t>
      </w:r>
      <w:r w:rsidR="00FC6501">
        <w:t>и</w:t>
      </w:r>
      <w:r w:rsidR="00FC6501" w:rsidRPr="00E27171">
        <w:t>е изменени</w:t>
      </w:r>
      <w:r w:rsidR="00FC6501">
        <w:t>я</w:t>
      </w:r>
      <w:r w:rsidR="00B252C4">
        <w:t>:</w:t>
      </w:r>
    </w:p>
    <w:p w:rsidR="00D601BC" w:rsidRDefault="00895506" w:rsidP="00B252C4">
      <w:pPr>
        <w:numPr>
          <w:ilvl w:val="1"/>
          <w:numId w:val="17"/>
        </w:numPr>
        <w:jc w:val="both"/>
      </w:pPr>
      <w:r>
        <w:t>.</w:t>
      </w:r>
      <w:r w:rsidR="00B01D4E">
        <w:t xml:space="preserve"> </w:t>
      </w:r>
      <w:r w:rsidR="00B252C4">
        <w:t>П</w:t>
      </w:r>
      <w:r w:rsidR="009D63D5">
        <w:t xml:space="preserve">ункт 2.1 </w:t>
      </w:r>
      <w:r w:rsidR="00A97717">
        <w:t>раздел</w:t>
      </w:r>
      <w:r w:rsidR="00EF5DD3">
        <w:t>а</w:t>
      </w:r>
      <w:r w:rsidR="00A97717">
        <w:t xml:space="preserve"> </w:t>
      </w:r>
      <w:r w:rsidR="00A97717">
        <w:rPr>
          <w:lang w:val="en-US"/>
        </w:rPr>
        <w:t>II</w:t>
      </w:r>
      <w:r w:rsidR="00A97717" w:rsidRPr="00A97717">
        <w:t xml:space="preserve"> </w:t>
      </w:r>
      <w:r w:rsidR="00A97717">
        <w:t xml:space="preserve">Положения </w:t>
      </w:r>
      <w:r w:rsidR="00B252C4">
        <w:t xml:space="preserve">изложить </w:t>
      </w:r>
      <w:r w:rsidR="00D601BC">
        <w:t xml:space="preserve">в </w:t>
      </w:r>
      <w:r w:rsidR="00EF5782">
        <w:t>следующей</w:t>
      </w:r>
      <w:r w:rsidR="00D601BC">
        <w:t xml:space="preserve"> редакции:</w:t>
      </w:r>
    </w:p>
    <w:p w:rsidR="001A0771" w:rsidRPr="001A0771" w:rsidRDefault="00D601BC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Cs w:val="28"/>
        </w:rPr>
      </w:pPr>
      <w:r>
        <w:t>«</w:t>
      </w:r>
      <w:r w:rsidR="001A0771" w:rsidRPr="001A0771">
        <w:rPr>
          <w:rFonts w:eastAsia="Calibri"/>
          <w:szCs w:val="28"/>
        </w:rPr>
        <w:t>2.1. В стаж муниципальной службы включаются (засчитываются) следующие периоды службы (работы):</w:t>
      </w:r>
    </w:p>
    <w:p w:rsidR="001A0771" w:rsidRPr="001A0771" w:rsidRDefault="001A0771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>2.1.1. Периоды замещения государственных должностей Российской Федерации.</w:t>
      </w:r>
    </w:p>
    <w:p w:rsidR="001A0771" w:rsidRPr="001A0771" w:rsidRDefault="001A0771" w:rsidP="001A0771">
      <w:pPr>
        <w:tabs>
          <w:tab w:val="num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>2.1.2. Периоды замещения государственных должностей субъектов Российской Федерации.</w:t>
      </w:r>
    </w:p>
    <w:p w:rsidR="001A0771" w:rsidRPr="001A0771" w:rsidRDefault="001A0771" w:rsidP="001A0771">
      <w:pPr>
        <w:tabs>
          <w:tab w:val="num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 xml:space="preserve">2.1.3. Периоды замещения должностей федеральной государственной гражданской службы, предусмотренных Реестром должностей федеральной государственной гражданской службы, утвержденным Указом Президента Российской Федерации от 31 декабря </w:t>
      </w:r>
      <w:smartTag w:uri="urn:schemas-microsoft-com:office:smarttags" w:element="metricconverter">
        <w:smartTagPr>
          <w:attr w:name="ProductID" w:val="2005 г"/>
        </w:smartTagPr>
        <w:r w:rsidRPr="001A0771">
          <w:rPr>
            <w:rFonts w:eastAsia="Calibri"/>
            <w:szCs w:val="28"/>
          </w:rPr>
          <w:t>2005 г</w:t>
        </w:r>
      </w:smartTag>
      <w:r w:rsidRPr="001A0771">
        <w:rPr>
          <w:rFonts w:eastAsia="Calibri"/>
          <w:szCs w:val="28"/>
        </w:rPr>
        <w:t>. № 1574 «О Реестре должностей федеральной государственной гражданской службы» (с изменениями).</w:t>
      </w:r>
    </w:p>
    <w:p w:rsidR="004E454D" w:rsidRDefault="004E454D" w:rsidP="001A0771">
      <w:pPr>
        <w:tabs>
          <w:tab w:val="num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1A0771" w:rsidRPr="001A0771" w:rsidRDefault="001A0771" w:rsidP="001A0771">
      <w:pPr>
        <w:tabs>
          <w:tab w:val="num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lastRenderedPageBreak/>
        <w:t>2.1.4. Периоды замещения должностей государственной гражданской службы субъектов Российской Федерации, предусмотренных реестрами должностей государственной гражданской службы субъектов Российской Федерации, утвержденными законами или иными нормативными правовыми актами субъектов Российской Федерации.</w:t>
      </w:r>
    </w:p>
    <w:p w:rsidR="001A0771" w:rsidRPr="001A0771" w:rsidRDefault="001A0771" w:rsidP="001A0771">
      <w:pPr>
        <w:tabs>
          <w:tab w:val="num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 xml:space="preserve">2.1.5. Периоды замещения государственных должностей федеральных государственных служащих, которые были предусмотрены Реестром государственных должностей федеральных государственных служащих, утвержденным Указом Президента Российской Федерации </w:t>
      </w:r>
      <w:r w:rsidRPr="001A0771">
        <w:rPr>
          <w:rFonts w:eastAsia="Calibri"/>
          <w:szCs w:val="28"/>
        </w:rPr>
        <w:br/>
        <w:t xml:space="preserve">от 11 января </w:t>
      </w:r>
      <w:smartTag w:uri="urn:schemas-microsoft-com:office:smarttags" w:element="metricconverter">
        <w:smartTagPr>
          <w:attr w:name="ProductID" w:val="1995 г"/>
        </w:smartTagPr>
        <w:r w:rsidRPr="001A0771">
          <w:rPr>
            <w:rFonts w:eastAsia="Calibri"/>
            <w:szCs w:val="28"/>
          </w:rPr>
          <w:t>1995 г</w:t>
        </w:r>
      </w:smartTag>
      <w:r w:rsidRPr="001A0771">
        <w:rPr>
          <w:rFonts w:eastAsia="Calibri"/>
          <w:szCs w:val="28"/>
        </w:rPr>
        <w:t>. № 33 «О Реестре государственных должностей федеральных государственных служащих» (с изменениями).</w:t>
      </w:r>
    </w:p>
    <w:p w:rsidR="001A0771" w:rsidRPr="001A0771" w:rsidRDefault="001A0771" w:rsidP="001A0771">
      <w:pPr>
        <w:tabs>
          <w:tab w:val="num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>2.1.6. Периоды замещения государственных должностей федеральной государственной службы, предусмотренных перечнями государственных должностей федеральной государственной службы, которые считались соответствующими разделами Реестра государственных должностей государственной службы Российской Федерации.</w:t>
      </w:r>
    </w:p>
    <w:p w:rsidR="001A0771" w:rsidRPr="001A0771" w:rsidRDefault="001A0771" w:rsidP="001A0771">
      <w:pPr>
        <w:tabs>
          <w:tab w:val="num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>2.1.7. Периоды замещения государственных должностей государственной службы субъектов Российской Федерации.</w:t>
      </w:r>
    </w:p>
    <w:p w:rsidR="001A0771" w:rsidRPr="001A0771" w:rsidRDefault="001A0771" w:rsidP="001A0771">
      <w:pPr>
        <w:tabs>
          <w:tab w:val="num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 xml:space="preserve">2.1.8. Периоды замещения должностей прокурорских работников, определяемых в соответствии с Федеральным законом от 17 января </w:t>
      </w:r>
      <w:smartTag w:uri="urn:schemas-microsoft-com:office:smarttags" w:element="metricconverter">
        <w:smartTagPr>
          <w:attr w:name="ProductID" w:val="1992 г"/>
        </w:smartTagPr>
        <w:r w:rsidRPr="001A0771">
          <w:rPr>
            <w:rFonts w:eastAsia="Calibri"/>
            <w:szCs w:val="28"/>
          </w:rPr>
          <w:t>1992 г</w:t>
        </w:r>
      </w:smartTag>
      <w:r w:rsidRPr="001A0771">
        <w:rPr>
          <w:rFonts w:eastAsia="Calibri"/>
          <w:szCs w:val="28"/>
        </w:rPr>
        <w:t>. № 2202-1 «О прокуратуре Российской Федерации» (с изменениями).</w:t>
      </w:r>
    </w:p>
    <w:p w:rsidR="001A0771" w:rsidRPr="001A0771" w:rsidRDefault="001A0771" w:rsidP="001A0771">
      <w:pPr>
        <w:tabs>
          <w:tab w:val="num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 xml:space="preserve">2.1.9. Периоды замещения должностей сотрудников Следственного комитета Российской Федерации, определяемых в соответствии </w:t>
      </w:r>
      <w:r w:rsidRPr="001A0771">
        <w:rPr>
          <w:rFonts w:eastAsia="Calibri"/>
          <w:szCs w:val="28"/>
        </w:rPr>
        <w:br/>
        <w:t xml:space="preserve">с Федеральным законом от 28 декабря </w:t>
      </w:r>
      <w:smartTag w:uri="urn:schemas-microsoft-com:office:smarttags" w:element="metricconverter">
        <w:smartTagPr>
          <w:attr w:name="ProductID" w:val="2010 г"/>
        </w:smartTagPr>
        <w:r w:rsidRPr="001A0771">
          <w:rPr>
            <w:rFonts w:eastAsia="Calibri"/>
            <w:szCs w:val="28"/>
          </w:rPr>
          <w:t>2010 г</w:t>
        </w:r>
      </w:smartTag>
      <w:r w:rsidRPr="001A0771">
        <w:rPr>
          <w:rFonts w:eastAsia="Calibri"/>
          <w:szCs w:val="28"/>
        </w:rPr>
        <w:t>. № 403-ФЗ «О Следственном комитете Российской Федерации» (с изменениями).</w:t>
      </w:r>
    </w:p>
    <w:p w:rsidR="001A0771" w:rsidRPr="001A0771" w:rsidRDefault="001A0771" w:rsidP="001A0771">
      <w:pPr>
        <w:tabs>
          <w:tab w:val="num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 xml:space="preserve">2.1.10. Периоды замещения должностей (воинских должностей), прохождение службы (военной службы) в которых засчитывается </w:t>
      </w:r>
      <w:r w:rsidRPr="001A0771">
        <w:rPr>
          <w:rFonts w:eastAsia="Calibri"/>
          <w:szCs w:val="28"/>
        </w:rPr>
        <w:br/>
        <w:t>в соответствии с законодательством Российской Федерации в выслугу лет для назначения пенсии за выслугу лет лицам, проходившим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 Российской Федерации, органах принудительного исполнения Российской Федерации.</w:t>
      </w:r>
    </w:p>
    <w:p w:rsidR="001A0771" w:rsidRPr="001A0771" w:rsidRDefault="001A0771" w:rsidP="001A0771">
      <w:pPr>
        <w:tabs>
          <w:tab w:val="num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 xml:space="preserve">2.1.11. Периоды службы в федеральных органах налоговой полиции </w:t>
      </w:r>
      <w:r w:rsidRPr="001A0771">
        <w:rPr>
          <w:rFonts w:eastAsia="Calibri"/>
          <w:szCs w:val="28"/>
        </w:rPr>
        <w:br/>
        <w:t xml:space="preserve">на должностях сотрудников указанных органов, которые определялись </w:t>
      </w:r>
      <w:r w:rsidRPr="001A0771">
        <w:rPr>
          <w:rFonts w:eastAsia="Calibri"/>
          <w:szCs w:val="28"/>
        </w:rPr>
        <w:br/>
        <w:t>в порядке, установленном законодательством Российской Федерации.</w:t>
      </w:r>
    </w:p>
    <w:p w:rsidR="001A0771" w:rsidRPr="001A0771" w:rsidRDefault="001A0771" w:rsidP="001A0771">
      <w:pPr>
        <w:tabs>
          <w:tab w:val="num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 xml:space="preserve">2.1.12.  Периоды замещения должностей сотрудников таможенных органов Российской Федерации, определяемых в соответствии </w:t>
      </w:r>
      <w:r w:rsidRPr="001A0771">
        <w:rPr>
          <w:rFonts w:eastAsia="Calibri"/>
          <w:szCs w:val="28"/>
        </w:rPr>
        <w:br/>
        <w:t xml:space="preserve">с Федеральным законом от 21 июля </w:t>
      </w:r>
      <w:smartTag w:uri="urn:schemas-microsoft-com:office:smarttags" w:element="metricconverter">
        <w:smartTagPr>
          <w:attr w:name="ProductID" w:val="1997 г"/>
        </w:smartTagPr>
        <w:r w:rsidRPr="001A0771">
          <w:rPr>
            <w:rFonts w:eastAsia="Calibri"/>
            <w:szCs w:val="28"/>
          </w:rPr>
          <w:t>1997 г</w:t>
        </w:r>
      </w:smartTag>
      <w:r w:rsidRPr="001A0771">
        <w:rPr>
          <w:rFonts w:eastAsia="Calibri"/>
          <w:szCs w:val="28"/>
        </w:rPr>
        <w:t xml:space="preserve">. № 114-ФЗ «О службе </w:t>
      </w:r>
      <w:r w:rsidRPr="001A0771">
        <w:rPr>
          <w:rFonts w:eastAsia="Calibri"/>
          <w:szCs w:val="28"/>
        </w:rPr>
        <w:br/>
        <w:t>в таможенных органах Российской Федерации» (с изменениями).</w:t>
      </w:r>
    </w:p>
    <w:p w:rsidR="001A0771" w:rsidRPr="001A0771" w:rsidRDefault="001A0771" w:rsidP="001A0771">
      <w:pPr>
        <w:tabs>
          <w:tab w:val="num" w:pos="1276"/>
          <w:tab w:val="num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>2.1.13. Периоды замещения на постоянной (штатной) основе муниципальных должностей (должностей депутатов, членов выборных органов местного самоуправления, выборных должностных лиц местного самоуправления, членов избирательных комиссий муниципальных образований, действующих на постоянной основе и являющихся юридическими лицами, с правом решающего голоса).</w:t>
      </w:r>
    </w:p>
    <w:p w:rsidR="001A0771" w:rsidRPr="001A0771" w:rsidRDefault="001A0771" w:rsidP="001A0771">
      <w:pPr>
        <w:tabs>
          <w:tab w:val="num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>2.1.14. Периоды замещения должностей муниципальной службы (муниципальных должностей муниципальной службы).</w:t>
      </w:r>
    </w:p>
    <w:p w:rsidR="001A0771" w:rsidRPr="001A0771" w:rsidRDefault="001A0771" w:rsidP="001A0771">
      <w:pPr>
        <w:tabs>
          <w:tab w:val="num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 xml:space="preserve">2.1.15.  Периоды замещения должностей в специальных временных органах, во временных федеральных государственных органах, временных федеральных органах исполнительной власти, образованных для осуществления режима чрезвычайного положения и (или) для координации работ по ликвидации обстоятельств, вызвавших введение в соответствии </w:t>
      </w:r>
      <w:r w:rsidRPr="001A0771">
        <w:rPr>
          <w:rFonts w:eastAsia="Calibri"/>
          <w:szCs w:val="28"/>
        </w:rPr>
        <w:br/>
        <w:t xml:space="preserve">с законодательством Российской Федерации чрезвычайного положения </w:t>
      </w:r>
      <w:r w:rsidRPr="001A0771">
        <w:rPr>
          <w:rFonts w:eastAsia="Calibri"/>
          <w:szCs w:val="28"/>
        </w:rPr>
        <w:br/>
        <w:t>на соответствующей территории Российской Федерации и особого управления этой территорией, в аппаратах – представительствах полномочных (специальных) представителей Президента Российской Федерации, назначенных для координации деятельности органов государственной власти по проведению восстановительных работ, по урегулированию конфликта на соответствующей территории Российской Федерации, а также во временных специальных органах управления территорией, на которой введено чрезвычайное положение, в федеральных органах управления такой территорией.</w:t>
      </w:r>
    </w:p>
    <w:p w:rsidR="001A0771" w:rsidRPr="001A0771" w:rsidRDefault="001A0771" w:rsidP="001A0771">
      <w:pPr>
        <w:tabs>
          <w:tab w:val="num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 xml:space="preserve">2.1.16. Периоды замещения должностей руководителей, специалистов и служащих, включая замещение на постоянной основе выборных должностей, </w:t>
      </w:r>
      <w:r w:rsidRPr="001A0771">
        <w:rPr>
          <w:rFonts w:eastAsia="Calibri"/>
          <w:szCs w:val="28"/>
        </w:rPr>
        <w:br/>
        <w:t xml:space="preserve">с 01 января </w:t>
      </w:r>
      <w:smartTag w:uri="urn:schemas-microsoft-com:office:smarttags" w:element="metricconverter">
        <w:smartTagPr>
          <w:attr w:name="ProductID" w:val="1992 г"/>
        </w:smartTagPr>
        <w:r w:rsidRPr="001A0771">
          <w:rPr>
            <w:rFonts w:eastAsia="Calibri"/>
            <w:szCs w:val="28"/>
          </w:rPr>
          <w:t>1992 г</w:t>
        </w:r>
      </w:smartTag>
      <w:r w:rsidRPr="001A0771">
        <w:rPr>
          <w:rFonts w:eastAsia="Calibri"/>
          <w:szCs w:val="28"/>
        </w:rPr>
        <w:t xml:space="preserve">. до введения в действие сводного перечня государственных должностей Российской Федерации, утвержденного Указом Президента Российской Федерации от 11 января </w:t>
      </w:r>
      <w:smartTag w:uri="urn:schemas-microsoft-com:office:smarttags" w:element="metricconverter">
        <w:smartTagPr>
          <w:attr w:name="ProductID" w:val="1995 г"/>
        </w:smartTagPr>
        <w:r w:rsidRPr="001A0771">
          <w:rPr>
            <w:rFonts w:eastAsia="Calibri"/>
            <w:szCs w:val="28"/>
          </w:rPr>
          <w:t>1995 г</w:t>
        </w:r>
      </w:smartTag>
      <w:r w:rsidRPr="001A0771">
        <w:rPr>
          <w:rFonts w:eastAsia="Calibri"/>
          <w:szCs w:val="28"/>
        </w:rPr>
        <w:t xml:space="preserve">. № 32 </w:t>
      </w:r>
      <w:r w:rsidRPr="001A0771">
        <w:rPr>
          <w:rFonts w:eastAsia="Calibri"/>
          <w:szCs w:val="28"/>
        </w:rPr>
        <w:br/>
        <w:t xml:space="preserve">«О государственных должностях Российской Федерации» (с изменениями), Реестра государственных должностей федеральных государственных служащих, утвержденного Указом Президента Российской Федерации </w:t>
      </w:r>
      <w:r w:rsidRPr="001A0771">
        <w:rPr>
          <w:rFonts w:eastAsia="Calibri"/>
          <w:szCs w:val="28"/>
        </w:rPr>
        <w:br/>
        <w:t xml:space="preserve">от 11 января </w:t>
      </w:r>
      <w:smartTag w:uri="urn:schemas-microsoft-com:office:smarttags" w:element="metricconverter">
        <w:smartTagPr>
          <w:attr w:name="ProductID" w:val="1995 г"/>
        </w:smartTagPr>
        <w:r w:rsidRPr="001A0771">
          <w:rPr>
            <w:rFonts w:eastAsia="Calibri"/>
            <w:szCs w:val="28"/>
          </w:rPr>
          <w:t>1995 г</w:t>
        </w:r>
      </w:smartTag>
      <w:r w:rsidRPr="001A0771">
        <w:rPr>
          <w:rFonts w:eastAsia="Calibri"/>
          <w:szCs w:val="28"/>
        </w:rPr>
        <w:t>. № 33 «О Реестре государственных должностей федеральных государственных служащих» (с изменениями), перечней государственных должностей федеральной государственной службы, которые считались соответствующими разделами Реестра государственных должностей государственной службы Российской Федерации, и реестров (перечней) государственных должностей государственной службы субъектов Российской Федерации:</w:t>
      </w:r>
    </w:p>
    <w:p w:rsidR="001A0771" w:rsidRPr="001A0771" w:rsidRDefault="001A0771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>а) в Администрации Президента Российской Федерации, государственных органах (органах) Президента Российской Федерации, государственных органах (органах) при Президенте Российской Федерации;</w:t>
      </w:r>
    </w:p>
    <w:p w:rsidR="001A0771" w:rsidRPr="001A0771" w:rsidRDefault="001A0771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>б) в Совете Безопасности Российской Федерации и его аппарате;</w:t>
      </w:r>
    </w:p>
    <w:p w:rsidR="001A0771" w:rsidRPr="001A0771" w:rsidRDefault="001A0771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>в) в федеральных органах законодательной (представительной) власти и их аппаратах, Контрольно-бюджетном комитете при Верховном Совете Российской Федерации, Государственном комитете Российской Федерации по статистике и его органах в республиках, краях, областях, автономной области и автономных округах, районах и городах, Контрольно-бюджетном комитете при Государственной Думе Федерального Собрания Российской Федерации;</w:t>
      </w:r>
    </w:p>
    <w:p w:rsidR="001A0771" w:rsidRPr="001A0771" w:rsidRDefault="001A0771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>г) в Правительстве Российской Федерации (Совете Министров - Правительстве Российской Федерации) и его Аппарате, федеральных органах исполнительной власти и их территориальных органах, представительствах Российской Федерации и представительствах федеральных органов</w:t>
      </w:r>
      <w:r w:rsidRPr="001A0771">
        <w:rPr>
          <w:rFonts w:eastAsia="Calibri"/>
          <w:color w:val="FF0000"/>
          <w:szCs w:val="28"/>
        </w:rPr>
        <w:t xml:space="preserve"> </w:t>
      </w:r>
      <w:r w:rsidRPr="001A0771">
        <w:rPr>
          <w:rFonts w:eastAsia="Calibri"/>
          <w:szCs w:val="28"/>
        </w:rPr>
        <w:t>исполнительной власти за рубежом, дипломатических представительствах и консульских учреждениях Российской Федерации, а также в органах государственного управления (органах управления) при Правительстве Российской Федерации (Совете Министров - Правительстве Российской Федерации) и при федеральных органах исполнительной власти;</w:t>
      </w:r>
    </w:p>
    <w:p w:rsidR="001A0771" w:rsidRPr="001A0771" w:rsidRDefault="001A0771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 xml:space="preserve">д) в Конституционном Суде Российской Федерации, Верховном Суде Российской Федерации, Высшем Арбитражном Суде Российской Федерации, иных федеральных судах (судах, государственном арбитраже), в их аппаратах, </w:t>
      </w:r>
      <w:r w:rsidR="004E454D">
        <w:rPr>
          <w:rFonts w:eastAsia="Calibri"/>
          <w:szCs w:val="28"/>
        </w:rPr>
        <w:br/>
      </w:r>
      <w:r w:rsidRPr="001A0771">
        <w:rPr>
          <w:rFonts w:eastAsia="Calibri"/>
          <w:szCs w:val="28"/>
        </w:rPr>
        <w:t>а также в прокуратуре Российской Федерации (органах прокуратуры);</w:t>
      </w:r>
    </w:p>
    <w:p w:rsidR="001A0771" w:rsidRPr="001A0771" w:rsidRDefault="001A0771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>е) в Центральной избирательной комиссии Российской Федерации и ее аппарате;</w:t>
      </w:r>
    </w:p>
    <w:p w:rsidR="001A0771" w:rsidRPr="001A0771" w:rsidRDefault="001A0771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>ж) в Счетной палате Российской Федерации и ее аппарате;</w:t>
      </w:r>
    </w:p>
    <w:p w:rsidR="001A0771" w:rsidRPr="001A0771" w:rsidRDefault="001A0771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 xml:space="preserve">з) в органах государственной власти субъектов Российской Федерации и иных государственных органах, образованных в соответствии </w:t>
      </w:r>
      <w:r w:rsidRPr="001A0771">
        <w:rPr>
          <w:rFonts w:eastAsia="Calibri"/>
          <w:szCs w:val="28"/>
        </w:rPr>
        <w:br/>
        <w:t>с конституциями (уставами) субъектов Российской Федерации, в высших государственных органах автономных республик, местных государственных органах (краевых, областных Советах народных депутатов, Советах народных депутатов автономной области, автономных округов, районных, городских, районных в городах, поселковых и сельских Советах народных депутатов и их исполнительных комитетах);</w:t>
      </w:r>
    </w:p>
    <w:p w:rsidR="001A0771" w:rsidRPr="001A0771" w:rsidRDefault="001A0771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 xml:space="preserve">и) в упраздненных государственных учреждениях, осуществлявших </w:t>
      </w:r>
      <w:r w:rsidRPr="001A0771">
        <w:rPr>
          <w:rFonts w:eastAsia="Calibri"/>
          <w:szCs w:val="28"/>
        </w:rPr>
        <w:br/>
        <w:t xml:space="preserve">в соответствии с законодательством Российской Федерации отдельные функции государственного управления, переданные при упразднении этих учреждений федеральным государственным органам, либо в государственных учреждениях, преобразованных в федеральные государственные органы, </w:t>
      </w:r>
      <w:r w:rsidR="004E454D">
        <w:rPr>
          <w:rFonts w:eastAsia="Calibri"/>
          <w:szCs w:val="28"/>
        </w:rPr>
        <w:br/>
      </w:r>
      <w:r w:rsidRPr="001A0771">
        <w:rPr>
          <w:rFonts w:eastAsia="Calibri"/>
          <w:szCs w:val="28"/>
        </w:rPr>
        <w:t>а также в государственных учреждениях, должности в которых были включены в перечни государственных должностей федеральной государственной службы, которые считались соответствующими разделами Реестра государственных должностей государственной службы Российской Федерации, - в порядке, определяемом Правительством Российской Федерации;</w:t>
      </w:r>
    </w:p>
    <w:p w:rsidR="001A0771" w:rsidRPr="001A0771" w:rsidRDefault="001A0771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>к) в органах местного самоуправления;</w:t>
      </w:r>
    </w:p>
    <w:p w:rsidR="001A0771" w:rsidRDefault="001A0771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 xml:space="preserve">л) в специальных временных органах, во временных федеральных государственных органах, временных федеральных органах исполнительной власти, образованных для осуществления режима чрезвычайного положения и (или) для координации работ по ликвидации обстоятельств, вызвавших введение в соответствии с законодательством Российской Федерации чрезвычайного положения на соответствующей территории Российской Федерации и особого управления этой территорией, в аппаратах - представительствах полномочных (специальных) представителей Президента Российской Федерации, назначенных для координации деятельности органов государственной власти по проведению восстановительных работ, </w:t>
      </w:r>
      <w:r w:rsidR="00146E71">
        <w:rPr>
          <w:rFonts w:eastAsia="Calibri"/>
          <w:szCs w:val="28"/>
        </w:rPr>
        <w:br/>
      </w:r>
      <w:r w:rsidRPr="001A0771">
        <w:rPr>
          <w:rFonts w:eastAsia="Calibri"/>
          <w:szCs w:val="28"/>
        </w:rPr>
        <w:t>по урегулированию конфликта на соответствующей территории Российской Федерации, а также во временных специальных органах управления территорией, на которой введено чрезвычайное положение, в федеральных орган</w:t>
      </w:r>
      <w:r w:rsidR="000C5FD0">
        <w:rPr>
          <w:rFonts w:eastAsia="Calibri"/>
          <w:szCs w:val="28"/>
        </w:rPr>
        <w:t>ах управления такой территорией;</w:t>
      </w:r>
    </w:p>
    <w:p w:rsidR="000C5FD0" w:rsidRPr="001A0771" w:rsidRDefault="000C5FD0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м) в Ленинской городской администрации, в администрации города Ленинска, в органах исполнительной власти города Байконур, образованных </w:t>
      </w:r>
      <w:r w:rsidR="00CF33ED">
        <w:rPr>
          <w:rFonts w:eastAsia="Calibri"/>
          <w:szCs w:val="28"/>
        </w:rPr>
        <w:br/>
      </w:r>
      <w:r>
        <w:rPr>
          <w:rFonts w:eastAsia="Calibri"/>
          <w:szCs w:val="28"/>
        </w:rPr>
        <w:t>в соответствии с международными договорами и соглашениями по комплексу «Байконур».</w:t>
      </w:r>
    </w:p>
    <w:p w:rsidR="001A0771" w:rsidRPr="001A0771" w:rsidRDefault="001A0771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 xml:space="preserve">2.1.17. </w:t>
      </w:r>
      <w:r w:rsidRPr="001A0771">
        <w:rPr>
          <w:rFonts w:eastAsia="Calibri"/>
          <w:szCs w:val="28"/>
          <w:lang w:eastAsia="en-US"/>
        </w:rPr>
        <w:t xml:space="preserve">Периоды замещения гражданами Российской Федерации, постоянно проживавшими по состоянию на 18 марта </w:t>
      </w:r>
      <w:smartTag w:uri="urn:schemas-microsoft-com:office:smarttags" w:element="metricconverter">
        <w:smartTagPr>
          <w:attr w:name="ProductID" w:val="2014 г"/>
        </w:smartTagPr>
        <w:r w:rsidRPr="001A0771">
          <w:rPr>
            <w:rFonts w:eastAsia="Calibri"/>
            <w:szCs w:val="28"/>
            <w:lang w:eastAsia="en-US"/>
          </w:rPr>
          <w:t>2014 г</w:t>
        </w:r>
      </w:smartTag>
      <w:r w:rsidRPr="001A0771">
        <w:rPr>
          <w:rFonts w:eastAsia="Calibri"/>
          <w:szCs w:val="28"/>
          <w:lang w:eastAsia="en-US"/>
        </w:rPr>
        <w:t xml:space="preserve">. на территории Республики Крым или на территории г. Севастополя, должностей руководителей, специалистов, а также на постоянной (штатной) основе выборных должностей в государственных органах и органах местного самоуправления, образованных в соответствии с Конституцией Украинской ССР и (или) Конституцией Республики Крым, с 01 января </w:t>
      </w:r>
      <w:smartTag w:uri="urn:schemas-microsoft-com:office:smarttags" w:element="metricconverter">
        <w:smartTagPr>
          <w:attr w:name="ProductID" w:val="1992 г"/>
        </w:smartTagPr>
        <w:r w:rsidRPr="001A0771">
          <w:rPr>
            <w:rFonts w:eastAsia="Calibri"/>
            <w:szCs w:val="28"/>
            <w:lang w:eastAsia="en-US"/>
          </w:rPr>
          <w:t>1992 г</w:t>
        </w:r>
      </w:smartTag>
      <w:r w:rsidRPr="001A0771">
        <w:rPr>
          <w:rFonts w:eastAsia="Calibri"/>
          <w:szCs w:val="28"/>
          <w:lang w:eastAsia="en-US"/>
        </w:rPr>
        <w:t xml:space="preserve">. </w:t>
      </w:r>
      <w:r w:rsidRPr="001A0771">
        <w:rPr>
          <w:rFonts w:eastAsia="Calibri"/>
          <w:szCs w:val="28"/>
          <w:lang w:eastAsia="en-US"/>
        </w:rPr>
        <w:br/>
        <w:t xml:space="preserve">по 31 декабря </w:t>
      </w:r>
      <w:smartTag w:uri="urn:schemas-microsoft-com:office:smarttags" w:element="metricconverter">
        <w:smartTagPr>
          <w:attr w:name="ProductID" w:val="1993 г"/>
        </w:smartTagPr>
        <w:r w:rsidRPr="001A0771">
          <w:rPr>
            <w:rFonts w:eastAsia="Calibri"/>
            <w:szCs w:val="28"/>
            <w:lang w:eastAsia="en-US"/>
          </w:rPr>
          <w:t>1993 г</w:t>
        </w:r>
      </w:smartTag>
      <w:r w:rsidRPr="001A0771">
        <w:rPr>
          <w:rFonts w:eastAsia="Calibri"/>
          <w:szCs w:val="28"/>
          <w:lang w:eastAsia="en-US"/>
        </w:rPr>
        <w:t>.</w:t>
      </w:r>
      <w:bookmarkStart w:id="1" w:name="Par2"/>
      <w:bookmarkEnd w:id="1"/>
    </w:p>
    <w:p w:rsidR="001A0771" w:rsidRPr="001A0771" w:rsidRDefault="001A0771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  <w:lang w:eastAsia="en-US"/>
        </w:rPr>
        <w:t xml:space="preserve">2.1.18. Периоды замещения гражданами Российской Федерации, указанными в </w:t>
      </w:r>
      <w:hyperlink r:id="rId11" w:anchor="Par0#Par0" w:history="1">
        <w:r w:rsidRPr="001A0771">
          <w:rPr>
            <w:rFonts w:eastAsia="Calibri"/>
            <w:szCs w:val="28"/>
            <w:lang w:eastAsia="en-US"/>
          </w:rPr>
          <w:t>пункте 2.1.17</w:t>
        </w:r>
      </w:hyperlink>
      <w:r w:rsidRPr="001A0771">
        <w:rPr>
          <w:rFonts w:eastAsia="Calibri"/>
          <w:szCs w:val="28"/>
          <w:lang w:eastAsia="en-US"/>
        </w:rPr>
        <w:t xml:space="preserve"> настоящего Положения, с 01 января </w:t>
      </w:r>
      <w:smartTag w:uri="urn:schemas-microsoft-com:office:smarttags" w:element="metricconverter">
        <w:smartTagPr>
          <w:attr w:name="ProductID" w:val="1994 г"/>
        </w:smartTagPr>
        <w:r w:rsidRPr="001A0771">
          <w:rPr>
            <w:rFonts w:eastAsia="Calibri"/>
            <w:szCs w:val="28"/>
            <w:lang w:eastAsia="en-US"/>
          </w:rPr>
          <w:t>1994 г</w:t>
        </w:r>
      </w:smartTag>
      <w:r w:rsidRPr="001A0771">
        <w:rPr>
          <w:rFonts w:eastAsia="Calibri"/>
          <w:szCs w:val="28"/>
          <w:lang w:eastAsia="en-US"/>
        </w:rPr>
        <w:t xml:space="preserve">. </w:t>
      </w:r>
      <w:r w:rsidRPr="001A0771">
        <w:rPr>
          <w:rFonts w:eastAsia="Calibri"/>
          <w:szCs w:val="28"/>
          <w:lang w:eastAsia="en-US"/>
        </w:rPr>
        <w:br/>
        <w:t xml:space="preserve">по 17 марта </w:t>
      </w:r>
      <w:smartTag w:uri="urn:schemas-microsoft-com:office:smarttags" w:element="metricconverter">
        <w:smartTagPr>
          <w:attr w:name="ProductID" w:val="2014 г"/>
        </w:smartTagPr>
        <w:r w:rsidRPr="001A0771">
          <w:rPr>
            <w:rFonts w:eastAsia="Calibri"/>
            <w:szCs w:val="28"/>
            <w:lang w:eastAsia="en-US"/>
          </w:rPr>
          <w:t>2014 г</w:t>
        </w:r>
      </w:smartTag>
      <w:r w:rsidRPr="001A0771">
        <w:rPr>
          <w:rFonts w:eastAsia="Calibri"/>
          <w:szCs w:val="28"/>
          <w:lang w:eastAsia="en-US"/>
        </w:rPr>
        <w:t xml:space="preserve">. следующих должностей, замещавшихся в соответствии </w:t>
      </w:r>
      <w:r w:rsidRPr="001A0771">
        <w:rPr>
          <w:rFonts w:eastAsia="Calibri"/>
          <w:szCs w:val="28"/>
          <w:lang w:eastAsia="en-US"/>
        </w:rPr>
        <w:br/>
        <w:t xml:space="preserve">с законодательством, действовавшим на территориях Республики Крым </w:t>
      </w:r>
      <w:r w:rsidRPr="001A0771">
        <w:rPr>
          <w:rFonts w:eastAsia="Calibri"/>
          <w:szCs w:val="28"/>
          <w:lang w:eastAsia="en-US"/>
        </w:rPr>
        <w:br/>
        <w:t xml:space="preserve">и г. Севастополя до 21 февраля </w:t>
      </w:r>
      <w:smartTag w:uri="urn:schemas-microsoft-com:office:smarttags" w:element="metricconverter">
        <w:smartTagPr>
          <w:attr w:name="ProductID" w:val="2014 г"/>
        </w:smartTagPr>
        <w:r w:rsidRPr="001A0771">
          <w:rPr>
            <w:rFonts w:eastAsia="Calibri"/>
            <w:szCs w:val="28"/>
            <w:lang w:eastAsia="en-US"/>
          </w:rPr>
          <w:t>2014 г</w:t>
        </w:r>
      </w:smartTag>
      <w:r w:rsidRPr="001A0771">
        <w:rPr>
          <w:rFonts w:eastAsia="Calibri"/>
          <w:szCs w:val="28"/>
          <w:lang w:eastAsia="en-US"/>
        </w:rPr>
        <w:t>.:</w:t>
      </w:r>
    </w:p>
    <w:p w:rsidR="001A0771" w:rsidRPr="001A0771" w:rsidRDefault="001A0771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1A0771">
        <w:rPr>
          <w:rFonts w:eastAsia="Calibri"/>
          <w:szCs w:val="28"/>
          <w:lang w:eastAsia="en-US"/>
        </w:rPr>
        <w:t>а) должностей депутатов, которые замещались на постоянной (штатной) основе;</w:t>
      </w:r>
    </w:p>
    <w:p w:rsidR="001A0771" w:rsidRPr="001A0771" w:rsidRDefault="001A0771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1A0771">
        <w:rPr>
          <w:rFonts w:eastAsia="Calibri"/>
          <w:szCs w:val="28"/>
          <w:lang w:eastAsia="en-US"/>
        </w:rPr>
        <w:t>б) должностей, по которым присваивались ранги государственных служащих;</w:t>
      </w:r>
    </w:p>
    <w:p w:rsidR="001A0771" w:rsidRPr="001A0771" w:rsidRDefault="001A0771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1A0771">
        <w:rPr>
          <w:rFonts w:eastAsia="Calibri"/>
          <w:szCs w:val="28"/>
          <w:lang w:eastAsia="en-US"/>
        </w:rPr>
        <w:t>в) должностей судей;</w:t>
      </w:r>
    </w:p>
    <w:p w:rsidR="001A0771" w:rsidRPr="001A0771" w:rsidRDefault="001A0771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1A0771">
        <w:rPr>
          <w:rFonts w:eastAsia="Calibri"/>
          <w:szCs w:val="28"/>
          <w:lang w:eastAsia="en-US"/>
        </w:rPr>
        <w:t>г) должностей, по которым присваивались дипломатические ранги;</w:t>
      </w:r>
    </w:p>
    <w:p w:rsidR="001A0771" w:rsidRPr="001A0771" w:rsidRDefault="001A0771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1A0771">
        <w:rPr>
          <w:rFonts w:eastAsia="Calibri"/>
          <w:szCs w:val="28"/>
          <w:lang w:eastAsia="en-US"/>
        </w:rPr>
        <w:t>д) должностей, по которым присваивались классные чины работников прокуратуры;</w:t>
      </w:r>
    </w:p>
    <w:p w:rsidR="001A0771" w:rsidRPr="001A0771" w:rsidRDefault="001A0771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1A0771">
        <w:rPr>
          <w:rFonts w:eastAsia="Calibri"/>
          <w:szCs w:val="28"/>
          <w:lang w:eastAsia="en-US"/>
        </w:rPr>
        <w:t>е) должностей, по которым присваивались воинские и специальные звания;</w:t>
      </w:r>
    </w:p>
    <w:p w:rsidR="001A0771" w:rsidRPr="001A0771" w:rsidRDefault="001A0771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1A0771">
        <w:rPr>
          <w:rFonts w:eastAsia="Calibri"/>
          <w:szCs w:val="28"/>
          <w:lang w:eastAsia="en-US"/>
        </w:rPr>
        <w:t>ж) должностей в органах местного самоуправления, по которым присваивались ранги.</w:t>
      </w:r>
    </w:p>
    <w:p w:rsidR="001A0771" w:rsidRPr="001A0771" w:rsidRDefault="001A0771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1A0771">
        <w:rPr>
          <w:rFonts w:eastAsia="Calibri"/>
          <w:szCs w:val="28"/>
          <w:lang w:eastAsia="en-US"/>
        </w:rPr>
        <w:t xml:space="preserve">2.1.19. Периоды замещения гражданами Российской Федерации, указанными в пункте 2.1.17 настоящего Положения, </w:t>
      </w:r>
      <w:r w:rsidR="00D70E12">
        <w:rPr>
          <w:rFonts w:eastAsia="Calibri"/>
          <w:szCs w:val="28"/>
          <w:lang w:eastAsia="en-US"/>
        </w:rPr>
        <w:br/>
      </w:r>
      <w:r w:rsidRPr="001A0771">
        <w:rPr>
          <w:rFonts w:eastAsia="Calibri"/>
          <w:szCs w:val="28"/>
          <w:lang w:eastAsia="en-US"/>
        </w:rPr>
        <w:t xml:space="preserve">с 18 марта по 31 декабря </w:t>
      </w:r>
      <w:smartTag w:uri="urn:schemas-microsoft-com:office:smarttags" w:element="metricconverter">
        <w:smartTagPr>
          <w:attr w:name="ProductID" w:val="2014 г"/>
        </w:smartTagPr>
        <w:r w:rsidRPr="001A0771">
          <w:rPr>
            <w:rFonts w:eastAsia="Calibri"/>
            <w:szCs w:val="28"/>
            <w:lang w:eastAsia="en-US"/>
          </w:rPr>
          <w:t>2014 г</w:t>
        </w:r>
      </w:smartTag>
      <w:r w:rsidRPr="001A0771">
        <w:rPr>
          <w:rFonts w:eastAsia="Calibri"/>
          <w:szCs w:val="28"/>
          <w:lang w:eastAsia="en-US"/>
        </w:rPr>
        <w:t xml:space="preserve">. должностей, предусмотренных </w:t>
      </w:r>
      <w:hyperlink r:id="rId12" w:anchor="Par2#Par2" w:history="1">
        <w:r w:rsidRPr="001A0771">
          <w:rPr>
            <w:rFonts w:eastAsia="Calibri"/>
            <w:szCs w:val="28"/>
            <w:lang w:eastAsia="en-US"/>
          </w:rPr>
          <w:t>пунктом</w:t>
        </w:r>
      </w:hyperlink>
      <w:r w:rsidRPr="001A0771">
        <w:rPr>
          <w:rFonts w:eastAsia="Calibri"/>
          <w:szCs w:val="28"/>
          <w:lang w:eastAsia="en-US"/>
        </w:rPr>
        <w:t xml:space="preserve"> 2.1.18  настоящего Положения, в государственных органах и органах местного самоуправления, располагавшихся на территориях Республики Крым и (или) </w:t>
      </w:r>
      <w:r w:rsidR="00D70E12">
        <w:rPr>
          <w:rFonts w:eastAsia="Calibri"/>
          <w:szCs w:val="28"/>
          <w:lang w:eastAsia="en-US"/>
        </w:rPr>
        <w:br/>
      </w:r>
      <w:r w:rsidRPr="001A0771">
        <w:rPr>
          <w:rFonts w:eastAsia="Calibri"/>
          <w:szCs w:val="28"/>
          <w:lang w:eastAsia="en-US"/>
        </w:rPr>
        <w:t>г. Севастополя.</w:t>
      </w:r>
    </w:p>
    <w:p w:rsidR="001A0771" w:rsidRPr="001A0771" w:rsidRDefault="001A0771" w:rsidP="001A077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A0771">
        <w:rPr>
          <w:szCs w:val="28"/>
        </w:rPr>
        <w:t xml:space="preserve">2.1.20. Периоды замещения гражданами Российской Федерации, приобретшими гражданство Российской Федерации с 11 мая 2014 г. </w:t>
      </w:r>
      <w:r w:rsidR="00D70E12">
        <w:rPr>
          <w:szCs w:val="28"/>
        </w:rPr>
        <w:br/>
      </w:r>
      <w:r w:rsidRPr="001A0771">
        <w:rPr>
          <w:szCs w:val="28"/>
        </w:rPr>
        <w:t xml:space="preserve">по 23 февраля 2022 г. и постоянно проживавшими в этот период на территории Донецкой Народной Республики или Луганской Народной Республики независимо от срока постоянного проживания, и гражданами Российской Федерации, ранее состоявшими в гражданстве Украины и получившими гражданство Российской Федерации начиная с 24 февраля 2022 г., должностей руководителей, специалистов, а также на постоянной (штатной) основе выборных должностей в государственных органах и органах местного самоуправления, образованных в соответствии с Конституцией Украинской ССР, нормативными правовыми актами, действовавшими на территориях Донецкой Народной Республики, Луганской Народной Республики, Запорожской области и Херсонской области, с 1 января 1992 г. </w:t>
      </w:r>
      <w:r w:rsidR="00BC6946">
        <w:rPr>
          <w:szCs w:val="28"/>
        </w:rPr>
        <w:br/>
      </w:r>
      <w:r w:rsidRPr="001A0771">
        <w:rPr>
          <w:szCs w:val="28"/>
        </w:rPr>
        <w:t>по 31 декабря 1993 г.</w:t>
      </w:r>
    </w:p>
    <w:p w:rsidR="001A0771" w:rsidRPr="001A0771" w:rsidRDefault="001A0771" w:rsidP="001A077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A0771">
        <w:rPr>
          <w:szCs w:val="28"/>
        </w:rPr>
        <w:t xml:space="preserve">2.1.21. Периоды замещения гражданами Российской Федерации, указанными в </w:t>
      </w:r>
      <w:hyperlink r:id="rId13" w:history="1">
        <w:r w:rsidRPr="001A0771">
          <w:rPr>
            <w:szCs w:val="28"/>
          </w:rPr>
          <w:t>пункте 2.1.20</w:t>
        </w:r>
      </w:hyperlink>
      <w:r w:rsidRPr="001A0771">
        <w:rPr>
          <w:szCs w:val="28"/>
        </w:rPr>
        <w:t xml:space="preserve"> настоящего </w:t>
      </w:r>
      <w:r w:rsidR="00926532">
        <w:rPr>
          <w:szCs w:val="28"/>
        </w:rPr>
        <w:t>Положения</w:t>
      </w:r>
      <w:r w:rsidRPr="001A0771">
        <w:rPr>
          <w:szCs w:val="28"/>
        </w:rPr>
        <w:t xml:space="preserve">, с 1 января 1994 г. до дня замещения государственных или муниципальных должностей, поступления </w:t>
      </w:r>
      <w:r w:rsidR="00D70E12">
        <w:rPr>
          <w:szCs w:val="28"/>
        </w:rPr>
        <w:br/>
      </w:r>
      <w:r w:rsidRPr="001A0771">
        <w:rPr>
          <w:szCs w:val="28"/>
        </w:rPr>
        <w:t xml:space="preserve">на государственную службу Российской Федерации или муниципальную службу в Российской Федерации следующих должностей, замещавшихся </w:t>
      </w:r>
      <w:r w:rsidR="00D70E12">
        <w:rPr>
          <w:szCs w:val="28"/>
        </w:rPr>
        <w:br/>
      </w:r>
      <w:r w:rsidRPr="001A0771">
        <w:rPr>
          <w:szCs w:val="28"/>
        </w:rPr>
        <w:t>в соответствии с законодательством Донецкой Народной Республики, Луганской Народной Республики, нормативными правовыми актами Запорожской области и Херсонской области или законодательством Украины (за исключением периодов службы в воинских и иных формированиях, признанных в соответствии с законодательством Российской Федерации террористическими, периодов добровольного членства в организациях, признанных в соответствии с законодательством Российской Федерации экстремистскими, периодов участия в противоправных действиях против Донецкой Народной Республики, Луганской Народной Республики и их населения, периодов участия в боевых действиях в составе вооруженных сил и других формирований Украины против Российской Федерации):</w:t>
      </w:r>
    </w:p>
    <w:p w:rsidR="001A0771" w:rsidRPr="001A0771" w:rsidRDefault="001A0771" w:rsidP="001A077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1A0771">
        <w:rPr>
          <w:szCs w:val="28"/>
        </w:rPr>
        <w:t>а) должностей депутатов, которые замещались на постоянной (штатной) основе;</w:t>
      </w:r>
    </w:p>
    <w:p w:rsidR="001A0771" w:rsidRPr="001A0771" w:rsidRDefault="001A0771" w:rsidP="001A077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1A0771">
        <w:rPr>
          <w:szCs w:val="28"/>
        </w:rPr>
        <w:t>б) должностей, по которым присваивались чины (ранги) государственных служащих;</w:t>
      </w:r>
    </w:p>
    <w:p w:rsidR="001A0771" w:rsidRPr="001A0771" w:rsidRDefault="001A0771" w:rsidP="001A077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1A0771">
        <w:rPr>
          <w:szCs w:val="28"/>
        </w:rPr>
        <w:t>в) должностей судей;</w:t>
      </w:r>
    </w:p>
    <w:p w:rsidR="001A0771" w:rsidRPr="001A0771" w:rsidRDefault="001A0771" w:rsidP="001A077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1A0771">
        <w:rPr>
          <w:szCs w:val="28"/>
        </w:rPr>
        <w:t>г) должностей, по которым присваивались дипломатические ранги;</w:t>
      </w:r>
    </w:p>
    <w:p w:rsidR="001A0771" w:rsidRPr="001A0771" w:rsidRDefault="001A0771" w:rsidP="001A077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1A0771">
        <w:rPr>
          <w:szCs w:val="28"/>
        </w:rPr>
        <w:t>д) должностей, по которым присваивались классные чины работников прокуратуры;</w:t>
      </w:r>
    </w:p>
    <w:p w:rsidR="001A0771" w:rsidRPr="001A0771" w:rsidRDefault="001A0771" w:rsidP="001A077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1A0771">
        <w:rPr>
          <w:szCs w:val="28"/>
        </w:rPr>
        <w:t>е) должностей, по которым присваивались воинские и специальные звания;</w:t>
      </w:r>
    </w:p>
    <w:p w:rsidR="001A0771" w:rsidRPr="001A0771" w:rsidRDefault="001A0771" w:rsidP="001A077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1A0771">
        <w:rPr>
          <w:szCs w:val="28"/>
        </w:rPr>
        <w:t>ж) должностей в органах местного самоуправления, по которым присваивались чины (ранги);</w:t>
      </w:r>
    </w:p>
    <w:p w:rsidR="001A0771" w:rsidRPr="001A0771" w:rsidRDefault="001A0771" w:rsidP="001A077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1A0771">
        <w:rPr>
          <w:szCs w:val="28"/>
        </w:rPr>
        <w:t>з) государственных должностей Донецкой Народной Республики и Луганской Народной Республики;</w:t>
      </w:r>
    </w:p>
    <w:p w:rsidR="001A0771" w:rsidRPr="001A0771" w:rsidRDefault="001A0771" w:rsidP="001A077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1A0771">
        <w:rPr>
          <w:szCs w:val="28"/>
        </w:rPr>
        <w:t>и) должностей в военно-гражданских администрациях Запорожской области и Херсонской области, введенных в целях обеспечения исполнения полномочий данных органов;</w:t>
      </w:r>
    </w:p>
    <w:p w:rsidR="001A0771" w:rsidRPr="001A0771" w:rsidRDefault="001A0771" w:rsidP="001A077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1A0771">
        <w:rPr>
          <w:szCs w:val="28"/>
        </w:rPr>
        <w:t xml:space="preserve">к) иных должностей в органах публичной власти, действовавших </w:t>
      </w:r>
      <w:r w:rsidR="00D70E12">
        <w:rPr>
          <w:szCs w:val="28"/>
        </w:rPr>
        <w:br/>
      </w:r>
      <w:r w:rsidRPr="001A0771">
        <w:rPr>
          <w:szCs w:val="28"/>
        </w:rPr>
        <w:t>в соответствии с законодательством Донецкой Народной Республики, Луганской Народной Республики, нормативными правовыми актами Запорожской области и Херсонской области или законодательством Украины, которые введены в целях обеспечения исполнения полномочий данных органов.</w:t>
      </w:r>
    </w:p>
    <w:p w:rsidR="001A0771" w:rsidRPr="001A0771" w:rsidRDefault="00EA6D3B" w:rsidP="001A0771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2.1.22</w:t>
      </w:r>
      <w:r w:rsidR="001A0771" w:rsidRPr="001A0771">
        <w:rPr>
          <w:rFonts w:eastAsia="Calibri"/>
          <w:szCs w:val="28"/>
        </w:rPr>
        <w:t>. Периоды замещения гражданами Российской Федерации должностей в межгосударственных (межправительственных) органах, созданных государствами - участниками Содружества Независимых Государств с участием Российской Федерации, в аппарате Исполнительного Комитета Союза Беларуси и России и в Секретариате Парламентского Собрания Союза Беларуси и России, должностей, замещаемых на постоянной профессиональной основе в органах Союзного государства и их аппаратах.</w:t>
      </w:r>
    </w:p>
    <w:p w:rsidR="001A0771" w:rsidRPr="001A0771" w:rsidRDefault="00EA6D3B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2.1.23</w:t>
      </w:r>
      <w:r w:rsidR="001A0771" w:rsidRPr="001A0771">
        <w:rPr>
          <w:rFonts w:eastAsia="Calibri"/>
          <w:szCs w:val="28"/>
        </w:rPr>
        <w:t xml:space="preserve">. Периоды замещения гражданами Российской Федерации должностей в международных (межгосударственных, межправительственных) организациях, в которые они были направлены для временной работы </w:t>
      </w:r>
      <w:r w:rsidR="001A0771" w:rsidRPr="001A0771">
        <w:rPr>
          <w:rFonts w:eastAsia="Calibri"/>
          <w:szCs w:val="28"/>
        </w:rPr>
        <w:br/>
        <w:t xml:space="preserve">в соответствии со статьей 7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="001A0771" w:rsidRPr="001A0771">
          <w:rPr>
            <w:rFonts w:eastAsia="Calibri"/>
            <w:szCs w:val="28"/>
          </w:rPr>
          <w:t>2010 г</w:t>
        </w:r>
      </w:smartTag>
      <w:r w:rsidR="001A0771" w:rsidRPr="001A0771">
        <w:rPr>
          <w:rFonts w:eastAsia="Calibri"/>
          <w:szCs w:val="28"/>
        </w:rPr>
        <w:t xml:space="preserve">. </w:t>
      </w:r>
      <w:r w:rsidR="001A0771" w:rsidRPr="001A0771">
        <w:rPr>
          <w:rFonts w:eastAsia="Calibri"/>
          <w:szCs w:val="28"/>
        </w:rPr>
        <w:br/>
        <w:t>№ 205-ФЗ «Об особенностях прохождения федеральной государственной гражданской службы в системе Министерства иностранных дел Российской Федерации» (с изменениями).</w:t>
      </w:r>
    </w:p>
    <w:p w:rsidR="001A0771" w:rsidRPr="001A0771" w:rsidRDefault="00EA6D3B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2.1.24</w:t>
      </w:r>
      <w:r w:rsidR="001A0771" w:rsidRPr="001A0771">
        <w:rPr>
          <w:rFonts w:eastAsia="Calibri"/>
          <w:szCs w:val="28"/>
        </w:rPr>
        <w:t xml:space="preserve">. Время работы профсоюзных работников, освобожденных </w:t>
      </w:r>
      <w:r w:rsidR="001A0771" w:rsidRPr="001A0771">
        <w:rPr>
          <w:rFonts w:eastAsia="Calibri"/>
          <w:szCs w:val="28"/>
        </w:rPr>
        <w:br/>
        <w:t xml:space="preserve">от замещения должностей в государственных органах вследствие избрания (делегирования) в профсоюзные органы, включая время работы освобожденных профсоюзных работников, избранных (делегированных) в орган первичной профсоюзной организации, созданной в государственном органе, </w:t>
      </w:r>
      <w:r w:rsidR="00D70E12">
        <w:rPr>
          <w:rFonts w:eastAsia="Calibri"/>
          <w:szCs w:val="28"/>
        </w:rPr>
        <w:br/>
      </w:r>
      <w:r w:rsidR="001A0771" w:rsidRPr="001A0771">
        <w:rPr>
          <w:rFonts w:eastAsia="Calibri"/>
          <w:szCs w:val="28"/>
        </w:rPr>
        <w:t xml:space="preserve">в соответствии с Федеральным законом от 12 января </w:t>
      </w:r>
      <w:smartTag w:uri="urn:schemas-microsoft-com:office:smarttags" w:element="metricconverter">
        <w:smartTagPr>
          <w:attr w:name="ProductID" w:val="1996 г"/>
        </w:smartTagPr>
        <w:r w:rsidR="001A0771" w:rsidRPr="001A0771">
          <w:rPr>
            <w:rFonts w:eastAsia="Calibri"/>
            <w:szCs w:val="28"/>
          </w:rPr>
          <w:t>1996 г</w:t>
        </w:r>
      </w:smartTag>
      <w:r w:rsidR="001A0771" w:rsidRPr="001A0771">
        <w:rPr>
          <w:rFonts w:eastAsia="Calibri"/>
          <w:szCs w:val="28"/>
        </w:rPr>
        <w:t xml:space="preserve">. № 10-ФЗ </w:t>
      </w:r>
      <w:r w:rsidR="00D70E12">
        <w:rPr>
          <w:rFonts w:eastAsia="Calibri"/>
          <w:szCs w:val="28"/>
        </w:rPr>
        <w:br/>
      </w:r>
      <w:r w:rsidR="001A0771" w:rsidRPr="001A0771">
        <w:rPr>
          <w:rFonts w:eastAsia="Calibri"/>
          <w:szCs w:val="28"/>
        </w:rPr>
        <w:t xml:space="preserve">«О профессиональных союзах, их правах и гарантиях деятельности» </w:t>
      </w:r>
      <w:r w:rsidR="001A0771" w:rsidRPr="001A0771">
        <w:rPr>
          <w:rFonts w:eastAsia="Calibri"/>
          <w:szCs w:val="28"/>
        </w:rPr>
        <w:br/>
        <w:t>(с изменениями).</w:t>
      </w:r>
    </w:p>
    <w:p w:rsidR="001A0771" w:rsidRPr="001A0771" w:rsidRDefault="00EA6D3B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2.1.25</w:t>
      </w:r>
      <w:r w:rsidR="001A0771" w:rsidRPr="001A0771">
        <w:rPr>
          <w:rFonts w:eastAsia="Calibri"/>
          <w:szCs w:val="28"/>
        </w:rPr>
        <w:t xml:space="preserve">. Периоды замещения должностей, включая замещение </w:t>
      </w:r>
      <w:r w:rsidR="001A0771" w:rsidRPr="001A0771">
        <w:rPr>
          <w:rFonts w:eastAsia="Calibri"/>
          <w:szCs w:val="28"/>
        </w:rPr>
        <w:br/>
        <w:t xml:space="preserve">на постоянной основе выборных должностей, в органах государственной власти и управления Союза ССР и союзных республик, а также в организациях и учреждениях, осуществлявших в соответствии с законодательством Союза ССР и союзных республик отдельные функции государственного управления, по 31 декабря </w:t>
      </w:r>
      <w:smartTag w:uri="urn:schemas-microsoft-com:office:smarttags" w:element="metricconverter">
        <w:smartTagPr>
          <w:attr w:name="ProductID" w:val="1991 г"/>
        </w:smartTagPr>
        <w:r w:rsidR="001A0771" w:rsidRPr="001A0771">
          <w:rPr>
            <w:rFonts w:eastAsia="Calibri"/>
            <w:szCs w:val="28"/>
          </w:rPr>
          <w:t>1991 г</w:t>
        </w:r>
      </w:smartTag>
      <w:r w:rsidR="001A0771" w:rsidRPr="001A0771">
        <w:rPr>
          <w:rFonts w:eastAsia="Calibri"/>
          <w:szCs w:val="28"/>
        </w:rPr>
        <w:t>., в том числе:</w:t>
      </w:r>
    </w:p>
    <w:p w:rsidR="001A0771" w:rsidRPr="001A0771" w:rsidRDefault="001A0771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 xml:space="preserve">а) в аппаратах Президента СССР и Президента РСФСР, органах государственного управления Президента СССР и Президента РСФСР, органах государственного управления при Президенте СССР и Президенте РСФСР, </w:t>
      </w:r>
      <w:r w:rsidR="00D70E12">
        <w:rPr>
          <w:rFonts w:eastAsia="Calibri"/>
          <w:szCs w:val="28"/>
        </w:rPr>
        <w:br/>
      </w:r>
      <w:r w:rsidRPr="001A0771">
        <w:rPr>
          <w:rFonts w:eastAsia="Calibri"/>
          <w:szCs w:val="28"/>
        </w:rPr>
        <w:t>а также в аппаратах президентов других союзных республик;</w:t>
      </w:r>
    </w:p>
    <w:p w:rsidR="001A0771" w:rsidRPr="001A0771" w:rsidRDefault="001A0771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 xml:space="preserve">б) в Верховном Совете СССР и его Секретариате, Президиуме Верховного Совета СССР, Верховных Советах и президиумах Верховных Советов союзных и автономных республик и их аппаратах, краевых </w:t>
      </w:r>
      <w:r w:rsidRPr="001A0771">
        <w:rPr>
          <w:rFonts w:eastAsia="Calibri"/>
          <w:szCs w:val="28"/>
        </w:rPr>
        <w:br/>
        <w:t>и областных Советах народных депутатов (Советах депутатов трудящихся), Советах народных депутатов (Советах депутатов трудящихся) автономных областей, автономных округов, районных, городских, районных в городах, поселковых и сельских Советах народных депутатов (Советах депутатов трудящихся) и их исполнительных комитетах;</w:t>
      </w:r>
    </w:p>
    <w:p w:rsidR="001A0771" w:rsidRPr="001A0771" w:rsidRDefault="001A0771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 xml:space="preserve">в) в Совете Министров СССР, Кабинете Министров СССР, Комитете </w:t>
      </w:r>
      <w:r w:rsidR="00D70E12">
        <w:rPr>
          <w:rFonts w:eastAsia="Calibri"/>
          <w:szCs w:val="28"/>
        </w:rPr>
        <w:br/>
      </w:r>
      <w:r w:rsidRPr="001A0771">
        <w:rPr>
          <w:rFonts w:eastAsia="Calibri"/>
          <w:szCs w:val="28"/>
        </w:rPr>
        <w:t xml:space="preserve">по оперативному управлению народным хозяйством СССР и их аппаратах, Межреспубликанском (Межгосударственном) экономическом комитете, органах государственного управления Совета Министров СССР и органах государственного управления при Совете Министров СССР, органах государственного управления при Кабинете Министров СССР, Советах Министров (правительствах) союзных и автономных республик и их аппаратах, органах государственного управления Советов Министров (правительств) союзных и автономных республик, органах государственного управления </w:t>
      </w:r>
      <w:r w:rsidR="00D70E12">
        <w:rPr>
          <w:rFonts w:eastAsia="Calibri"/>
          <w:szCs w:val="28"/>
        </w:rPr>
        <w:br/>
      </w:r>
      <w:r w:rsidRPr="001A0771">
        <w:rPr>
          <w:rFonts w:eastAsia="Calibri"/>
          <w:szCs w:val="28"/>
        </w:rPr>
        <w:t>при Советах Министров (правительствах) союзных и автономных республик;</w:t>
      </w:r>
    </w:p>
    <w:p w:rsidR="001A0771" w:rsidRPr="001A0771" w:rsidRDefault="001A0771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>г) в министерствах и ведомствах СССР, союзных и автономных республик и их органах управления на территории СССР;</w:t>
      </w:r>
    </w:p>
    <w:p w:rsidR="001A0771" w:rsidRPr="001A0771" w:rsidRDefault="001A0771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>д) в дипломатических представительствах СССР и союзных республик, торговых представительствах и консульских учреждениях СССР, представительствах министерств и ведомств СССР за рубежом;</w:t>
      </w:r>
    </w:p>
    <w:p w:rsidR="001A0771" w:rsidRPr="001A0771" w:rsidRDefault="001A0771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>е) в Комитете конституционного надзора СССР и его Секретариате, Контрольной палате СССР, органах народного контроля, государственном арбитраже, суде и органах прокуратуры СССР;</w:t>
      </w:r>
    </w:p>
    <w:p w:rsidR="001A0771" w:rsidRPr="001A0771" w:rsidRDefault="001A0771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>ж) в советах народного хозяйства всех уровней;</w:t>
      </w:r>
    </w:p>
    <w:p w:rsidR="001A0771" w:rsidRPr="001A0771" w:rsidRDefault="001A0771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>з) в аппаратах управления государственных объединений союзного, союзно-республиканского и республиканского подчинения, государственных концернов, ассоциаций, иных государственных организаций, созданных решениями Совета Министров СССР или Советов Министров (правительств) союзных республик, - в порядке, определяемом Правительством Российской Федерации;</w:t>
      </w:r>
    </w:p>
    <w:p w:rsidR="001A0771" w:rsidRPr="001A0771" w:rsidRDefault="001A0771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>и) в международных организациях за рубежом, если перед работой в этих организациях работник работал в органах государственной власти и управления;</w:t>
      </w:r>
    </w:p>
    <w:p w:rsidR="001A0771" w:rsidRPr="001A0771" w:rsidRDefault="001A0771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>к) в Постоянном представительстве СССР в Совете Экономической Взаимопомощи, аппарате Совета Экономической Взаимопомощи и органах Совета Экономической Взаимопомощи;</w:t>
      </w:r>
    </w:p>
    <w:p w:rsidR="001A0771" w:rsidRPr="001A0771" w:rsidRDefault="001A0771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A0771">
        <w:rPr>
          <w:rFonts w:eastAsia="Calibri"/>
          <w:szCs w:val="28"/>
        </w:rPr>
        <w:t xml:space="preserve">л) в центральных профсоюзных органах СССР, профсоюзных органах союзных республик, краев, областей, городов, районов, районов в городах и их аппаратах, в профкомах органов государственной власти и управления, </w:t>
      </w:r>
      <w:r w:rsidR="00D70E12">
        <w:rPr>
          <w:rFonts w:eastAsia="Calibri"/>
          <w:szCs w:val="28"/>
        </w:rPr>
        <w:br/>
      </w:r>
      <w:r w:rsidRPr="001A0771">
        <w:rPr>
          <w:rFonts w:eastAsia="Calibri"/>
          <w:szCs w:val="28"/>
        </w:rPr>
        <w:t>не включая время</w:t>
      </w:r>
      <w:r w:rsidRPr="001A0771">
        <w:rPr>
          <w:rFonts w:eastAsia="Calibri"/>
          <w:color w:val="FF0000"/>
          <w:szCs w:val="28"/>
        </w:rPr>
        <w:t xml:space="preserve"> </w:t>
      </w:r>
      <w:r w:rsidRPr="001A0771">
        <w:rPr>
          <w:rFonts w:eastAsia="Calibri"/>
          <w:szCs w:val="28"/>
        </w:rPr>
        <w:t>работы в профкомах на предприятиях, в организациях и учреждениях.</w:t>
      </w:r>
    </w:p>
    <w:p w:rsidR="001A0771" w:rsidRPr="001A0771" w:rsidRDefault="00EA6D3B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2.1.26</w:t>
      </w:r>
      <w:r w:rsidR="001A0771" w:rsidRPr="001A0771">
        <w:rPr>
          <w:rFonts w:eastAsia="Calibri"/>
          <w:szCs w:val="28"/>
        </w:rPr>
        <w:t xml:space="preserve">. Периоды замещения должностей в ЦК КПСС, ЦК компартий союзных республик, крайкомах, обкомах, окружкомах, райкомах, горкомах партии и их аппаратах, в парткомах органов государственной власти и управления до 14 марта </w:t>
      </w:r>
      <w:smartTag w:uri="urn:schemas-microsoft-com:office:smarttags" w:element="metricconverter">
        <w:smartTagPr>
          <w:attr w:name="ProductID" w:val="1990 г"/>
        </w:smartTagPr>
        <w:r w:rsidR="001A0771" w:rsidRPr="001A0771">
          <w:rPr>
            <w:rFonts w:eastAsia="Calibri"/>
            <w:szCs w:val="28"/>
          </w:rPr>
          <w:t>1990 г</w:t>
        </w:r>
      </w:smartTag>
      <w:r w:rsidR="001A0771" w:rsidRPr="001A0771">
        <w:rPr>
          <w:rFonts w:eastAsia="Calibri"/>
          <w:szCs w:val="28"/>
        </w:rPr>
        <w:t>. (до введения в действие в новой редакции статьи 6 Конституции (Основного Закона) СССР), не включая периоды работы на должностях в парткомах на предприятиях, в организациях и учреждениях.</w:t>
      </w:r>
    </w:p>
    <w:p w:rsidR="001A0771" w:rsidRDefault="00EA6D3B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2.1.27</w:t>
      </w:r>
      <w:r w:rsidR="001A0771" w:rsidRPr="001A0771">
        <w:rPr>
          <w:rFonts w:eastAsia="Calibri"/>
          <w:szCs w:val="28"/>
        </w:rPr>
        <w:t xml:space="preserve">. Периоды замещения должностей в министерствах и ведомствах СССР после 31 декабря </w:t>
      </w:r>
      <w:smartTag w:uri="urn:schemas-microsoft-com:office:smarttags" w:element="metricconverter">
        <w:smartTagPr>
          <w:attr w:name="ProductID" w:val="1991 г"/>
        </w:smartTagPr>
        <w:r w:rsidR="001A0771" w:rsidRPr="001A0771">
          <w:rPr>
            <w:rFonts w:eastAsia="Calibri"/>
            <w:szCs w:val="28"/>
          </w:rPr>
          <w:t>1991 г</w:t>
        </w:r>
      </w:smartTag>
      <w:r w:rsidR="001A0771" w:rsidRPr="001A0771">
        <w:rPr>
          <w:rFonts w:eastAsia="Calibri"/>
          <w:szCs w:val="28"/>
        </w:rPr>
        <w:t>. и до увольнения работника, но не позднее завершения мероприятий, связанных с ликвидацией этих министерств и ведомств.</w:t>
      </w:r>
    </w:p>
    <w:p w:rsidR="00D70E12" w:rsidRPr="001A0771" w:rsidRDefault="00D70E12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1A0771" w:rsidRDefault="00EA6D3B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2.1.28</w:t>
      </w:r>
      <w:r w:rsidR="001A0771" w:rsidRPr="001A0771">
        <w:rPr>
          <w:rFonts w:eastAsia="Calibri"/>
          <w:szCs w:val="28"/>
        </w:rPr>
        <w:t>. Периоды военной службы, службы в органах внутренних дел, Государственной противопожарной службе, федеральных органах налоговой полиции, органах по контролю за оборотом наркотических средств и психотропных веществ, учреждениях и органах уголовно-исполнительной системы Российской Федерации, органах принудительного исполнения Российской Федерации, таможенных органах Российской Федерации, учитываемые в соответствии с законодательством Российской Федерации при исчислении стажа государственной службы.</w:t>
      </w:r>
      <w:r w:rsidR="00B01D4E">
        <w:rPr>
          <w:rFonts w:eastAsia="Calibri"/>
          <w:szCs w:val="28"/>
        </w:rPr>
        <w:t>».</w:t>
      </w:r>
    </w:p>
    <w:p w:rsidR="00B01D4E" w:rsidRDefault="00B01D4E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1.2</w:t>
      </w:r>
      <w:r w:rsidR="00FC63D2">
        <w:rPr>
          <w:rFonts w:eastAsia="Calibri"/>
          <w:szCs w:val="28"/>
        </w:rPr>
        <w:t>.</w:t>
      </w:r>
      <w:r>
        <w:rPr>
          <w:rFonts w:eastAsia="Calibri"/>
          <w:szCs w:val="28"/>
        </w:rPr>
        <w:t xml:space="preserve"> </w:t>
      </w:r>
      <w:r w:rsidR="00123E40">
        <w:rPr>
          <w:rFonts w:eastAsia="Calibri"/>
          <w:szCs w:val="28"/>
        </w:rPr>
        <w:t xml:space="preserve">Пункт 3.8 раздела </w:t>
      </w:r>
      <w:r w:rsidR="00123E40">
        <w:rPr>
          <w:rFonts w:eastAsia="Calibri"/>
          <w:szCs w:val="28"/>
          <w:lang w:val="en-US"/>
        </w:rPr>
        <w:t>III</w:t>
      </w:r>
      <w:r w:rsidR="00123E40">
        <w:rPr>
          <w:rFonts w:eastAsia="Calibri"/>
          <w:szCs w:val="28"/>
        </w:rPr>
        <w:t xml:space="preserve"> Положения д</w:t>
      </w:r>
      <w:r w:rsidR="00B123E2">
        <w:rPr>
          <w:rFonts w:eastAsia="Calibri"/>
          <w:szCs w:val="28"/>
        </w:rPr>
        <w:t xml:space="preserve">ополнить новым абзацем пятым </w:t>
      </w:r>
      <w:r w:rsidR="00503AB6">
        <w:rPr>
          <w:rFonts w:eastAsia="Calibri"/>
          <w:szCs w:val="28"/>
        </w:rPr>
        <w:br/>
        <w:t>в следующей</w:t>
      </w:r>
      <w:r w:rsidR="00F01BDB">
        <w:rPr>
          <w:rFonts w:eastAsia="Calibri"/>
          <w:szCs w:val="28"/>
        </w:rPr>
        <w:t xml:space="preserve"> </w:t>
      </w:r>
      <w:r w:rsidR="001170CA">
        <w:rPr>
          <w:rFonts w:eastAsia="Calibri"/>
          <w:szCs w:val="28"/>
        </w:rPr>
        <w:t>редакции:</w:t>
      </w:r>
    </w:p>
    <w:p w:rsidR="00503AB6" w:rsidRDefault="00C72A5A" w:rsidP="001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«</w:t>
      </w:r>
      <w:r w:rsidR="00825EC2">
        <w:rPr>
          <w:rFonts w:eastAsia="Calibri"/>
          <w:szCs w:val="28"/>
        </w:rPr>
        <w:t>Перерасчет с</w:t>
      </w:r>
      <w:r>
        <w:rPr>
          <w:rFonts w:eastAsia="Calibri"/>
          <w:szCs w:val="28"/>
        </w:rPr>
        <w:t>таж</w:t>
      </w:r>
      <w:r w:rsidR="00825EC2">
        <w:rPr>
          <w:rFonts w:eastAsia="Calibri"/>
          <w:szCs w:val="28"/>
        </w:rPr>
        <w:t>а</w:t>
      </w:r>
      <w:r>
        <w:rPr>
          <w:rFonts w:eastAsia="Calibri"/>
          <w:szCs w:val="28"/>
        </w:rPr>
        <w:t xml:space="preserve"> муниципальной службы </w:t>
      </w:r>
      <w:r w:rsidR="00825EC2">
        <w:rPr>
          <w:rFonts w:eastAsia="Calibri"/>
          <w:szCs w:val="28"/>
        </w:rPr>
        <w:t xml:space="preserve">с учетом </w:t>
      </w:r>
      <w:r>
        <w:rPr>
          <w:rFonts w:eastAsia="Calibri"/>
          <w:szCs w:val="28"/>
        </w:rPr>
        <w:t>отдельных периодов замещения дол</w:t>
      </w:r>
      <w:r w:rsidR="00D2259F">
        <w:rPr>
          <w:rFonts w:eastAsia="Calibri"/>
          <w:szCs w:val="28"/>
        </w:rPr>
        <w:t>жностей, указанных в пункте 2.3</w:t>
      </w:r>
      <w:r>
        <w:rPr>
          <w:rFonts w:eastAsia="Calibri"/>
          <w:szCs w:val="28"/>
        </w:rPr>
        <w:t xml:space="preserve"> настоящего Положения, устанавливается </w:t>
      </w:r>
      <w:r w:rsidR="00825EC2">
        <w:rPr>
          <w:rFonts w:eastAsia="Calibri"/>
          <w:szCs w:val="28"/>
        </w:rPr>
        <w:t>с</w:t>
      </w:r>
      <w:r>
        <w:rPr>
          <w:rFonts w:eastAsia="Calibri"/>
          <w:szCs w:val="28"/>
        </w:rPr>
        <w:t xml:space="preserve"> </w:t>
      </w:r>
      <w:r w:rsidR="00D2259F">
        <w:rPr>
          <w:rFonts w:eastAsia="Calibri"/>
          <w:szCs w:val="28"/>
        </w:rPr>
        <w:t>дат</w:t>
      </w:r>
      <w:r w:rsidR="00825EC2">
        <w:rPr>
          <w:rFonts w:eastAsia="Calibri"/>
          <w:szCs w:val="28"/>
        </w:rPr>
        <w:t>ы</w:t>
      </w:r>
      <w:r w:rsidR="00D2259F">
        <w:rPr>
          <w:rFonts w:eastAsia="Calibri"/>
          <w:szCs w:val="28"/>
        </w:rPr>
        <w:t xml:space="preserve"> подачи заявления.».</w:t>
      </w:r>
    </w:p>
    <w:p w:rsidR="00A86019" w:rsidRPr="00A86019" w:rsidRDefault="004D1FC8" w:rsidP="00A86019">
      <w:pPr>
        <w:shd w:val="clear" w:color="auto" w:fill="FFFFFF"/>
        <w:tabs>
          <w:tab w:val="left" w:pos="1123"/>
        </w:tabs>
        <w:spacing w:line="264" w:lineRule="auto"/>
        <w:ind w:left="5" w:firstLine="709"/>
        <w:jc w:val="both"/>
        <w:rPr>
          <w:szCs w:val="28"/>
        </w:rPr>
      </w:pPr>
      <w:r>
        <w:t>2</w:t>
      </w:r>
      <w:r w:rsidR="00DF51E8" w:rsidRPr="00C04DC4">
        <w:t>.</w:t>
      </w:r>
      <w:r w:rsidR="00DF51E8" w:rsidRPr="00C04DC4">
        <w:rPr>
          <w:i/>
          <w:iCs/>
        </w:rPr>
        <w:t xml:space="preserve"> </w:t>
      </w:r>
      <w:r w:rsidR="00A86019" w:rsidRPr="00A86019">
        <w:rPr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663623" w:rsidRDefault="00A86019" w:rsidP="006961C5">
      <w:pPr>
        <w:spacing w:line="336" w:lineRule="auto"/>
        <w:ind w:firstLine="709"/>
        <w:jc w:val="both"/>
      </w:pPr>
      <w:r>
        <w:t xml:space="preserve">3. </w:t>
      </w:r>
      <w:r w:rsidR="00663623">
        <w:t xml:space="preserve">Контроль за исполнением настоящего постановления </w:t>
      </w:r>
      <w:r w:rsidR="00554583">
        <w:t xml:space="preserve">оставляю </w:t>
      </w:r>
      <w:r w:rsidR="005B1023">
        <w:br/>
      </w:r>
      <w:r w:rsidR="00554583">
        <w:t>за собой.</w:t>
      </w:r>
    </w:p>
    <w:p w:rsidR="007859A9" w:rsidRDefault="007859A9" w:rsidP="006961C5">
      <w:pPr>
        <w:pStyle w:val="20"/>
        <w:tabs>
          <w:tab w:val="left" w:pos="7230"/>
        </w:tabs>
        <w:spacing w:line="312" w:lineRule="auto"/>
        <w:rPr>
          <w:b/>
        </w:rPr>
      </w:pPr>
    </w:p>
    <w:p w:rsidR="00777F7E" w:rsidRDefault="00777F7E" w:rsidP="006961C5">
      <w:pPr>
        <w:pStyle w:val="20"/>
        <w:tabs>
          <w:tab w:val="left" w:pos="7230"/>
        </w:tabs>
        <w:spacing w:line="312" w:lineRule="auto"/>
        <w:rPr>
          <w:b/>
        </w:rPr>
      </w:pPr>
      <w:r w:rsidRPr="00DF51E8">
        <w:rPr>
          <w:b/>
        </w:rPr>
        <w:t>Глав</w:t>
      </w:r>
      <w:r w:rsidR="007859A9">
        <w:rPr>
          <w:b/>
        </w:rPr>
        <w:t>а</w:t>
      </w:r>
      <w:r w:rsidR="007B1322">
        <w:rPr>
          <w:b/>
        </w:rPr>
        <w:t xml:space="preserve"> </w:t>
      </w:r>
      <w:r w:rsidR="00B52986" w:rsidRPr="00DF51E8">
        <w:rPr>
          <w:b/>
        </w:rPr>
        <w:t xml:space="preserve">администрации </w:t>
      </w:r>
      <w:r w:rsidR="00392805" w:rsidRPr="00DF51E8">
        <w:rPr>
          <w:b/>
        </w:rPr>
        <w:t xml:space="preserve">     </w:t>
      </w:r>
      <w:r w:rsidR="00C41B0B">
        <w:rPr>
          <w:b/>
        </w:rPr>
        <w:t xml:space="preserve">                    </w:t>
      </w:r>
      <w:r w:rsidR="006961C5">
        <w:rPr>
          <w:b/>
        </w:rPr>
        <w:t xml:space="preserve">               </w:t>
      </w:r>
      <w:r w:rsidR="008C7DA3">
        <w:rPr>
          <w:b/>
        </w:rPr>
        <w:t xml:space="preserve">      </w:t>
      </w:r>
      <w:r w:rsidR="00392805" w:rsidRPr="00DF51E8">
        <w:rPr>
          <w:b/>
        </w:rPr>
        <w:t xml:space="preserve">  </w:t>
      </w:r>
      <w:r w:rsidR="00E72226">
        <w:rPr>
          <w:b/>
        </w:rPr>
        <w:t xml:space="preserve"> </w:t>
      </w:r>
      <w:r w:rsidR="00626708">
        <w:rPr>
          <w:b/>
        </w:rPr>
        <w:t xml:space="preserve">  </w:t>
      </w:r>
      <w:r w:rsidR="00F5749A" w:rsidRPr="00DF51E8">
        <w:rPr>
          <w:b/>
        </w:rPr>
        <w:t xml:space="preserve"> </w:t>
      </w:r>
      <w:r w:rsidR="00900CCE">
        <w:rPr>
          <w:b/>
        </w:rPr>
        <w:t xml:space="preserve">   </w:t>
      </w:r>
      <w:r w:rsidR="007859A9">
        <w:rPr>
          <w:b/>
        </w:rPr>
        <w:t xml:space="preserve">                К.Д. Бусыгин</w:t>
      </w:r>
      <w:r w:rsidR="00626708">
        <w:rPr>
          <w:b/>
        </w:rPr>
        <w:t xml:space="preserve"> </w:t>
      </w:r>
    </w:p>
    <w:sectPr w:rsidR="00777F7E" w:rsidSect="00626922">
      <w:headerReference w:type="even" r:id="rId14"/>
      <w:headerReference w:type="default" r:id="rId15"/>
      <w:type w:val="continuous"/>
      <w:pgSz w:w="11907" w:h="16840" w:code="9"/>
      <w:pgMar w:top="1134" w:right="567" w:bottom="1134" w:left="1701" w:header="425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3FD" w:rsidRDefault="00C203FD">
      <w:r>
        <w:separator/>
      </w:r>
    </w:p>
  </w:endnote>
  <w:endnote w:type="continuationSeparator" w:id="0">
    <w:p w:rsidR="00C203FD" w:rsidRDefault="00C2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3FD" w:rsidRDefault="00C203FD">
      <w:r>
        <w:separator/>
      </w:r>
    </w:p>
  </w:footnote>
  <w:footnote w:type="continuationSeparator" w:id="0">
    <w:p w:rsidR="00C203FD" w:rsidRDefault="00C20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1C7" w:rsidRPr="007703C3" w:rsidRDefault="009151C7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>
      <w:rPr>
        <w:rStyle w:val="a6"/>
        <w:noProof/>
        <w:sz w:val="20"/>
      </w:rPr>
      <w:t>5</w:t>
    </w:r>
    <w:r w:rsidRPr="007703C3">
      <w:rPr>
        <w:rStyle w:val="a6"/>
        <w:sz w:val="20"/>
      </w:rPr>
      <w:fldChar w:fldCharType="end"/>
    </w:r>
  </w:p>
  <w:p w:rsidR="009151C7" w:rsidRDefault="009151C7" w:rsidP="00860181">
    <w:pPr>
      <w:pStyle w:val="a5"/>
      <w:framePr w:h="396" w:hRule="exact" w:wrap="around" w:vAnchor="text" w:hAnchor="margin" w:xAlign="center" w:y="285"/>
      <w:rPr>
        <w:rStyle w:val="a6"/>
      </w:rPr>
    </w:pPr>
    <w:r>
      <w:rPr>
        <w:rStyle w:val="a6"/>
      </w:rPr>
      <w:t xml:space="preserve"> </w:t>
    </w:r>
  </w:p>
  <w:p w:rsidR="009151C7" w:rsidRDefault="009151C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1C7" w:rsidRPr="007703C3" w:rsidRDefault="009151C7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 w:rsidR="00BB7212">
      <w:rPr>
        <w:rStyle w:val="a6"/>
        <w:noProof/>
        <w:sz w:val="20"/>
      </w:rPr>
      <w:t>9</w:t>
    </w:r>
    <w:r w:rsidRPr="007703C3">
      <w:rPr>
        <w:rStyle w:val="a6"/>
        <w:sz w:val="20"/>
      </w:rPr>
      <w:fldChar w:fldCharType="end"/>
    </w:r>
  </w:p>
  <w:p w:rsidR="009151C7" w:rsidRDefault="009151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1484601"/>
    <w:multiLevelType w:val="hybridMultilevel"/>
    <w:tmpl w:val="E39A380E"/>
    <w:lvl w:ilvl="0" w:tplc="CCBE0908">
      <w:start w:val="1"/>
      <w:numFmt w:val="decimal"/>
      <w:lvlText w:val="%1."/>
      <w:lvlJc w:val="left"/>
      <w:pPr>
        <w:tabs>
          <w:tab w:val="num" w:pos="3110"/>
        </w:tabs>
        <w:ind w:left="3110" w:hanging="1125"/>
      </w:pPr>
      <w:rPr>
        <w:rFonts w:hint="default"/>
      </w:rPr>
    </w:lvl>
    <w:lvl w:ilvl="1" w:tplc="C9AE8DDC">
      <w:numFmt w:val="none"/>
      <w:lvlText w:val=""/>
      <w:lvlJc w:val="left"/>
      <w:pPr>
        <w:tabs>
          <w:tab w:val="num" w:pos="1777"/>
        </w:tabs>
      </w:pPr>
    </w:lvl>
    <w:lvl w:ilvl="2" w:tplc="D6DC4A16">
      <w:numFmt w:val="none"/>
      <w:lvlText w:val=""/>
      <w:lvlJc w:val="left"/>
      <w:pPr>
        <w:tabs>
          <w:tab w:val="num" w:pos="1777"/>
        </w:tabs>
      </w:pPr>
    </w:lvl>
    <w:lvl w:ilvl="3" w:tplc="80C6B726">
      <w:numFmt w:val="none"/>
      <w:lvlText w:val=""/>
      <w:lvlJc w:val="left"/>
      <w:pPr>
        <w:tabs>
          <w:tab w:val="num" w:pos="1777"/>
        </w:tabs>
      </w:pPr>
    </w:lvl>
    <w:lvl w:ilvl="4" w:tplc="DB481A2E">
      <w:numFmt w:val="none"/>
      <w:lvlText w:val=""/>
      <w:lvlJc w:val="left"/>
      <w:pPr>
        <w:tabs>
          <w:tab w:val="num" w:pos="1777"/>
        </w:tabs>
      </w:pPr>
    </w:lvl>
    <w:lvl w:ilvl="5" w:tplc="E15644A2">
      <w:numFmt w:val="none"/>
      <w:lvlText w:val=""/>
      <w:lvlJc w:val="left"/>
      <w:pPr>
        <w:tabs>
          <w:tab w:val="num" w:pos="1777"/>
        </w:tabs>
      </w:pPr>
    </w:lvl>
    <w:lvl w:ilvl="6" w:tplc="8474D7BC">
      <w:numFmt w:val="none"/>
      <w:lvlText w:val=""/>
      <w:lvlJc w:val="left"/>
      <w:pPr>
        <w:tabs>
          <w:tab w:val="num" w:pos="1777"/>
        </w:tabs>
      </w:pPr>
    </w:lvl>
    <w:lvl w:ilvl="7" w:tplc="EEACDDBE">
      <w:numFmt w:val="none"/>
      <w:lvlText w:val=""/>
      <w:lvlJc w:val="left"/>
      <w:pPr>
        <w:tabs>
          <w:tab w:val="num" w:pos="1777"/>
        </w:tabs>
      </w:pPr>
    </w:lvl>
    <w:lvl w:ilvl="8" w:tplc="7E1A35BE">
      <w:numFmt w:val="none"/>
      <w:lvlText w:val=""/>
      <w:lvlJc w:val="left"/>
      <w:pPr>
        <w:tabs>
          <w:tab w:val="num" w:pos="1777"/>
        </w:tabs>
      </w:pPr>
    </w:lvl>
  </w:abstractNum>
  <w:abstractNum w:abstractNumId="6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0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CC87BBD"/>
    <w:multiLevelType w:val="hybridMultilevel"/>
    <w:tmpl w:val="AB4E4632"/>
    <w:lvl w:ilvl="0" w:tplc="7A66212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6DAC252E"/>
    <w:multiLevelType w:val="multilevel"/>
    <w:tmpl w:val="0CF0D4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5" w15:restartNumberingAfterBreak="0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6"/>
  </w:num>
  <w:num w:numId="5">
    <w:abstractNumId w:val="4"/>
  </w:num>
  <w:num w:numId="6">
    <w:abstractNumId w:val="0"/>
  </w:num>
  <w:num w:numId="7">
    <w:abstractNumId w:val="7"/>
  </w:num>
  <w:num w:numId="8">
    <w:abstractNumId w:val="11"/>
  </w:num>
  <w:num w:numId="9">
    <w:abstractNumId w:val="8"/>
  </w:num>
  <w:num w:numId="10">
    <w:abstractNumId w:val="14"/>
  </w:num>
  <w:num w:numId="11">
    <w:abstractNumId w:val="9"/>
  </w:num>
  <w:num w:numId="12">
    <w:abstractNumId w:val="2"/>
  </w:num>
  <w:num w:numId="13">
    <w:abstractNumId w:val="6"/>
  </w:num>
  <w:num w:numId="14">
    <w:abstractNumId w:val="5"/>
  </w:num>
  <w:num w:numId="15">
    <w:abstractNumId w:val="15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E9"/>
    <w:rsid w:val="00015ECF"/>
    <w:rsid w:val="000166CC"/>
    <w:rsid w:val="00017C7D"/>
    <w:rsid w:val="00021EAB"/>
    <w:rsid w:val="00022877"/>
    <w:rsid w:val="00023915"/>
    <w:rsid w:val="000270EE"/>
    <w:rsid w:val="0004107A"/>
    <w:rsid w:val="0004431A"/>
    <w:rsid w:val="000478A8"/>
    <w:rsid w:val="0005160E"/>
    <w:rsid w:val="00052898"/>
    <w:rsid w:val="00054FAA"/>
    <w:rsid w:val="000657BE"/>
    <w:rsid w:val="0007160A"/>
    <w:rsid w:val="000719EB"/>
    <w:rsid w:val="00073C1B"/>
    <w:rsid w:val="000748AC"/>
    <w:rsid w:val="00082FA8"/>
    <w:rsid w:val="00086270"/>
    <w:rsid w:val="00087CAE"/>
    <w:rsid w:val="000B2544"/>
    <w:rsid w:val="000B6C76"/>
    <w:rsid w:val="000C0DE2"/>
    <w:rsid w:val="000C1E8A"/>
    <w:rsid w:val="000C1EEB"/>
    <w:rsid w:val="000C32C5"/>
    <w:rsid w:val="000C333F"/>
    <w:rsid w:val="000C5FD0"/>
    <w:rsid w:val="000D7917"/>
    <w:rsid w:val="000E43BC"/>
    <w:rsid w:val="000F6D5C"/>
    <w:rsid w:val="0010056A"/>
    <w:rsid w:val="00104BDA"/>
    <w:rsid w:val="0011090D"/>
    <w:rsid w:val="00111672"/>
    <w:rsid w:val="00111B73"/>
    <w:rsid w:val="001122ED"/>
    <w:rsid w:val="00112A46"/>
    <w:rsid w:val="0011306F"/>
    <w:rsid w:val="001150A4"/>
    <w:rsid w:val="001170CA"/>
    <w:rsid w:val="001216EA"/>
    <w:rsid w:val="00122D56"/>
    <w:rsid w:val="00123E40"/>
    <w:rsid w:val="00124F00"/>
    <w:rsid w:val="00130195"/>
    <w:rsid w:val="0013382C"/>
    <w:rsid w:val="0013581C"/>
    <w:rsid w:val="001421D5"/>
    <w:rsid w:val="00146E71"/>
    <w:rsid w:val="00164D40"/>
    <w:rsid w:val="0017019F"/>
    <w:rsid w:val="00171553"/>
    <w:rsid w:val="00174036"/>
    <w:rsid w:val="00177F2B"/>
    <w:rsid w:val="00182ABE"/>
    <w:rsid w:val="00182D3A"/>
    <w:rsid w:val="00192DEC"/>
    <w:rsid w:val="001978FC"/>
    <w:rsid w:val="001A0771"/>
    <w:rsid w:val="001A150F"/>
    <w:rsid w:val="001A4FA8"/>
    <w:rsid w:val="001A5C25"/>
    <w:rsid w:val="001B03E9"/>
    <w:rsid w:val="001B0A21"/>
    <w:rsid w:val="001B63F6"/>
    <w:rsid w:val="001C1EEF"/>
    <w:rsid w:val="001C4FE6"/>
    <w:rsid w:val="001D33B9"/>
    <w:rsid w:val="001E0FF3"/>
    <w:rsid w:val="001F0714"/>
    <w:rsid w:val="001F1BFC"/>
    <w:rsid w:val="001F51B7"/>
    <w:rsid w:val="001F6F2A"/>
    <w:rsid w:val="0020221B"/>
    <w:rsid w:val="002029ED"/>
    <w:rsid w:val="0020544D"/>
    <w:rsid w:val="00212427"/>
    <w:rsid w:val="00216024"/>
    <w:rsid w:val="00227C85"/>
    <w:rsid w:val="00232284"/>
    <w:rsid w:val="00240239"/>
    <w:rsid w:val="00243BDD"/>
    <w:rsid w:val="00247D41"/>
    <w:rsid w:val="00251518"/>
    <w:rsid w:val="00252550"/>
    <w:rsid w:val="00270536"/>
    <w:rsid w:val="002709E0"/>
    <w:rsid w:val="002901F5"/>
    <w:rsid w:val="002908B0"/>
    <w:rsid w:val="00293DD3"/>
    <w:rsid w:val="002952FA"/>
    <w:rsid w:val="002C12F3"/>
    <w:rsid w:val="002C2E84"/>
    <w:rsid w:val="002D24CC"/>
    <w:rsid w:val="002D2592"/>
    <w:rsid w:val="002E3067"/>
    <w:rsid w:val="002F196B"/>
    <w:rsid w:val="002F636B"/>
    <w:rsid w:val="00301D93"/>
    <w:rsid w:val="00302833"/>
    <w:rsid w:val="0030465C"/>
    <w:rsid w:val="0031158F"/>
    <w:rsid w:val="003160DA"/>
    <w:rsid w:val="00320247"/>
    <w:rsid w:val="00332963"/>
    <w:rsid w:val="00335ED7"/>
    <w:rsid w:val="00342B4D"/>
    <w:rsid w:val="00342F1B"/>
    <w:rsid w:val="00356A6C"/>
    <w:rsid w:val="00361993"/>
    <w:rsid w:val="00362252"/>
    <w:rsid w:val="00362FB7"/>
    <w:rsid w:val="00367895"/>
    <w:rsid w:val="00383DBA"/>
    <w:rsid w:val="00384476"/>
    <w:rsid w:val="0038639F"/>
    <w:rsid w:val="00390284"/>
    <w:rsid w:val="0039176F"/>
    <w:rsid w:val="00392805"/>
    <w:rsid w:val="0039297D"/>
    <w:rsid w:val="00397011"/>
    <w:rsid w:val="003A4E87"/>
    <w:rsid w:val="003B6234"/>
    <w:rsid w:val="003C2BD6"/>
    <w:rsid w:val="003C67E3"/>
    <w:rsid w:val="003D1303"/>
    <w:rsid w:val="003D2FA7"/>
    <w:rsid w:val="003D7FCF"/>
    <w:rsid w:val="003E7288"/>
    <w:rsid w:val="004046E0"/>
    <w:rsid w:val="00405D5B"/>
    <w:rsid w:val="004065D7"/>
    <w:rsid w:val="0041419B"/>
    <w:rsid w:val="00424444"/>
    <w:rsid w:val="004316FF"/>
    <w:rsid w:val="0043174A"/>
    <w:rsid w:val="00431BD1"/>
    <w:rsid w:val="00433BC0"/>
    <w:rsid w:val="00436498"/>
    <w:rsid w:val="0045344D"/>
    <w:rsid w:val="00454597"/>
    <w:rsid w:val="00454C44"/>
    <w:rsid w:val="0045645D"/>
    <w:rsid w:val="004667A0"/>
    <w:rsid w:val="004703BA"/>
    <w:rsid w:val="00476866"/>
    <w:rsid w:val="004864DA"/>
    <w:rsid w:val="00487535"/>
    <w:rsid w:val="00491A70"/>
    <w:rsid w:val="00496A84"/>
    <w:rsid w:val="004A33C4"/>
    <w:rsid w:val="004A4DE9"/>
    <w:rsid w:val="004B6EFE"/>
    <w:rsid w:val="004B6F3B"/>
    <w:rsid w:val="004C23C2"/>
    <w:rsid w:val="004C307F"/>
    <w:rsid w:val="004C622E"/>
    <w:rsid w:val="004C7A02"/>
    <w:rsid w:val="004D1FC8"/>
    <w:rsid w:val="004E454D"/>
    <w:rsid w:val="004E51BD"/>
    <w:rsid w:val="004F4A73"/>
    <w:rsid w:val="0050355D"/>
    <w:rsid w:val="00503AB6"/>
    <w:rsid w:val="00512FEB"/>
    <w:rsid w:val="00515F44"/>
    <w:rsid w:val="00521447"/>
    <w:rsid w:val="00523436"/>
    <w:rsid w:val="0053520B"/>
    <w:rsid w:val="0053713D"/>
    <w:rsid w:val="005459CB"/>
    <w:rsid w:val="0055108C"/>
    <w:rsid w:val="00554583"/>
    <w:rsid w:val="00554B10"/>
    <w:rsid w:val="00574ED6"/>
    <w:rsid w:val="00580FAA"/>
    <w:rsid w:val="00595685"/>
    <w:rsid w:val="005A092D"/>
    <w:rsid w:val="005A12CE"/>
    <w:rsid w:val="005A3CA4"/>
    <w:rsid w:val="005A72F3"/>
    <w:rsid w:val="005B1023"/>
    <w:rsid w:val="005B5F9F"/>
    <w:rsid w:val="005B6C6D"/>
    <w:rsid w:val="005B74AC"/>
    <w:rsid w:val="005C0300"/>
    <w:rsid w:val="005C239B"/>
    <w:rsid w:val="005D3E59"/>
    <w:rsid w:val="005E357F"/>
    <w:rsid w:val="005E4B54"/>
    <w:rsid w:val="005F10D0"/>
    <w:rsid w:val="005F2412"/>
    <w:rsid w:val="005F2A7C"/>
    <w:rsid w:val="005F7A18"/>
    <w:rsid w:val="00601BB9"/>
    <w:rsid w:val="00612FAE"/>
    <w:rsid w:val="00613B27"/>
    <w:rsid w:val="00615FBA"/>
    <w:rsid w:val="00626708"/>
    <w:rsid w:val="00626922"/>
    <w:rsid w:val="00632AEF"/>
    <w:rsid w:val="00633449"/>
    <w:rsid w:val="006341A7"/>
    <w:rsid w:val="00634233"/>
    <w:rsid w:val="00635DB3"/>
    <w:rsid w:val="006368F3"/>
    <w:rsid w:val="00640083"/>
    <w:rsid w:val="006539F3"/>
    <w:rsid w:val="00663623"/>
    <w:rsid w:val="0066733A"/>
    <w:rsid w:val="00667E78"/>
    <w:rsid w:val="00676054"/>
    <w:rsid w:val="00680000"/>
    <w:rsid w:val="00687555"/>
    <w:rsid w:val="00695AD4"/>
    <w:rsid w:val="006961C5"/>
    <w:rsid w:val="00696F03"/>
    <w:rsid w:val="006A477B"/>
    <w:rsid w:val="006A7651"/>
    <w:rsid w:val="006A78BC"/>
    <w:rsid w:val="006B2BC0"/>
    <w:rsid w:val="006D343D"/>
    <w:rsid w:val="006D3A04"/>
    <w:rsid w:val="006D6593"/>
    <w:rsid w:val="006D7BD5"/>
    <w:rsid w:val="006E4A0B"/>
    <w:rsid w:val="006F2D2E"/>
    <w:rsid w:val="007040B5"/>
    <w:rsid w:val="00704F64"/>
    <w:rsid w:val="00710046"/>
    <w:rsid w:val="00710BAA"/>
    <w:rsid w:val="007134BE"/>
    <w:rsid w:val="0072561B"/>
    <w:rsid w:val="007318C4"/>
    <w:rsid w:val="007321F7"/>
    <w:rsid w:val="0073377D"/>
    <w:rsid w:val="007341E9"/>
    <w:rsid w:val="007344BE"/>
    <w:rsid w:val="00743FDD"/>
    <w:rsid w:val="00761387"/>
    <w:rsid w:val="0076533A"/>
    <w:rsid w:val="007666D1"/>
    <w:rsid w:val="007703C3"/>
    <w:rsid w:val="00770567"/>
    <w:rsid w:val="0077101C"/>
    <w:rsid w:val="0077248C"/>
    <w:rsid w:val="00777F7E"/>
    <w:rsid w:val="00780549"/>
    <w:rsid w:val="007859A9"/>
    <w:rsid w:val="00785F6A"/>
    <w:rsid w:val="007922F9"/>
    <w:rsid w:val="00793CFB"/>
    <w:rsid w:val="007A0570"/>
    <w:rsid w:val="007A0B84"/>
    <w:rsid w:val="007A3354"/>
    <w:rsid w:val="007A502D"/>
    <w:rsid w:val="007B1322"/>
    <w:rsid w:val="007B19E8"/>
    <w:rsid w:val="007B418F"/>
    <w:rsid w:val="007C251A"/>
    <w:rsid w:val="007C5B01"/>
    <w:rsid w:val="007D201A"/>
    <w:rsid w:val="007D2C6F"/>
    <w:rsid w:val="007D4122"/>
    <w:rsid w:val="007D4AE3"/>
    <w:rsid w:val="007E37D4"/>
    <w:rsid w:val="007F1149"/>
    <w:rsid w:val="007F15A0"/>
    <w:rsid w:val="007F3996"/>
    <w:rsid w:val="007F60F4"/>
    <w:rsid w:val="007F71E5"/>
    <w:rsid w:val="007F75F1"/>
    <w:rsid w:val="007F7984"/>
    <w:rsid w:val="008006B7"/>
    <w:rsid w:val="008043F3"/>
    <w:rsid w:val="00805CA9"/>
    <w:rsid w:val="00813945"/>
    <w:rsid w:val="00815D1E"/>
    <w:rsid w:val="00822C93"/>
    <w:rsid w:val="00823C5A"/>
    <w:rsid w:val="00825EC2"/>
    <w:rsid w:val="00836718"/>
    <w:rsid w:val="008402F8"/>
    <w:rsid w:val="008406C7"/>
    <w:rsid w:val="008532E4"/>
    <w:rsid w:val="00855B00"/>
    <w:rsid w:val="0085636E"/>
    <w:rsid w:val="00857DCE"/>
    <w:rsid w:val="00860181"/>
    <w:rsid w:val="0086138A"/>
    <w:rsid w:val="00861C2C"/>
    <w:rsid w:val="00877F23"/>
    <w:rsid w:val="00894A68"/>
    <w:rsid w:val="00895506"/>
    <w:rsid w:val="008A1637"/>
    <w:rsid w:val="008A2785"/>
    <w:rsid w:val="008A30BE"/>
    <w:rsid w:val="008A63DB"/>
    <w:rsid w:val="008A69C6"/>
    <w:rsid w:val="008A6E92"/>
    <w:rsid w:val="008B6CEC"/>
    <w:rsid w:val="008C324F"/>
    <w:rsid w:val="008C7DA3"/>
    <w:rsid w:val="008E245E"/>
    <w:rsid w:val="008E4593"/>
    <w:rsid w:val="008E709C"/>
    <w:rsid w:val="00900CCE"/>
    <w:rsid w:val="00906284"/>
    <w:rsid w:val="00911044"/>
    <w:rsid w:val="00912901"/>
    <w:rsid w:val="009151C7"/>
    <w:rsid w:val="009179B3"/>
    <w:rsid w:val="009228E6"/>
    <w:rsid w:val="00926532"/>
    <w:rsid w:val="00926F5D"/>
    <w:rsid w:val="00945400"/>
    <w:rsid w:val="00960B3C"/>
    <w:rsid w:val="00961718"/>
    <w:rsid w:val="00975B89"/>
    <w:rsid w:val="009773F6"/>
    <w:rsid w:val="00980BEC"/>
    <w:rsid w:val="00981C87"/>
    <w:rsid w:val="00986A68"/>
    <w:rsid w:val="009874DB"/>
    <w:rsid w:val="009901E5"/>
    <w:rsid w:val="009920D2"/>
    <w:rsid w:val="00994769"/>
    <w:rsid w:val="009A07EE"/>
    <w:rsid w:val="009A79A8"/>
    <w:rsid w:val="009B0747"/>
    <w:rsid w:val="009B5DAC"/>
    <w:rsid w:val="009B7F5B"/>
    <w:rsid w:val="009C06E6"/>
    <w:rsid w:val="009C46B1"/>
    <w:rsid w:val="009D63D5"/>
    <w:rsid w:val="009D6FAB"/>
    <w:rsid w:val="009E5DE1"/>
    <w:rsid w:val="009F201A"/>
    <w:rsid w:val="009F4DB5"/>
    <w:rsid w:val="00A046A9"/>
    <w:rsid w:val="00A106A3"/>
    <w:rsid w:val="00A159B3"/>
    <w:rsid w:val="00A15ABC"/>
    <w:rsid w:val="00A2090E"/>
    <w:rsid w:val="00A21730"/>
    <w:rsid w:val="00A2556D"/>
    <w:rsid w:val="00A404D1"/>
    <w:rsid w:val="00A55193"/>
    <w:rsid w:val="00A579A9"/>
    <w:rsid w:val="00A60B94"/>
    <w:rsid w:val="00A70A07"/>
    <w:rsid w:val="00A811F9"/>
    <w:rsid w:val="00A86019"/>
    <w:rsid w:val="00A92236"/>
    <w:rsid w:val="00A97717"/>
    <w:rsid w:val="00AA186C"/>
    <w:rsid w:val="00AA3A2A"/>
    <w:rsid w:val="00AA65FD"/>
    <w:rsid w:val="00AB398E"/>
    <w:rsid w:val="00AB3D13"/>
    <w:rsid w:val="00AB6898"/>
    <w:rsid w:val="00AC1A2F"/>
    <w:rsid w:val="00AD7CB0"/>
    <w:rsid w:val="00AE099B"/>
    <w:rsid w:val="00AE2691"/>
    <w:rsid w:val="00AE3A55"/>
    <w:rsid w:val="00AE645B"/>
    <w:rsid w:val="00AF643A"/>
    <w:rsid w:val="00B01D4E"/>
    <w:rsid w:val="00B0532A"/>
    <w:rsid w:val="00B07232"/>
    <w:rsid w:val="00B123E2"/>
    <w:rsid w:val="00B1258D"/>
    <w:rsid w:val="00B12E16"/>
    <w:rsid w:val="00B13D18"/>
    <w:rsid w:val="00B205FB"/>
    <w:rsid w:val="00B214CF"/>
    <w:rsid w:val="00B21DAD"/>
    <w:rsid w:val="00B252C4"/>
    <w:rsid w:val="00B268FE"/>
    <w:rsid w:val="00B336FB"/>
    <w:rsid w:val="00B33B15"/>
    <w:rsid w:val="00B36065"/>
    <w:rsid w:val="00B371AD"/>
    <w:rsid w:val="00B46A29"/>
    <w:rsid w:val="00B51234"/>
    <w:rsid w:val="00B52986"/>
    <w:rsid w:val="00B71695"/>
    <w:rsid w:val="00B72FB2"/>
    <w:rsid w:val="00B80945"/>
    <w:rsid w:val="00B82418"/>
    <w:rsid w:val="00B85D40"/>
    <w:rsid w:val="00B865AB"/>
    <w:rsid w:val="00B96776"/>
    <w:rsid w:val="00B967BE"/>
    <w:rsid w:val="00BA07AF"/>
    <w:rsid w:val="00BB0370"/>
    <w:rsid w:val="00BB6808"/>
    <w:rsid w:val="00BB7212"/>
    <w:rsid w:val="00BC23B0"/>
    <w:rsid w:val="00BC6946"/>
    <w:rsid w:val="00BD604C"/>
    <w:rsid w:val="00BE38D2"/>
    <w:rsid w:val="00BE5A5B"/>
    <w:rsid w:val="00BF1CD3"/>
    <w:rsid w:val="00BF5009"/>
    <w:rsid w:val="00BF5312"/>
    <w:rsid w:val="00BF5856"/>
    <w:rsid w:val="00C01028"/>
    <w:rsid w:val="00C04DC4"/>
    <w:rsid w:val="00C12651"/>
    <w:rsid w:val="00C130F7"/>
    <w:rsid w:val="00C203FD"/>
    <w:rsid w:val="00C2306D"/>
    <w:rsid w:val="00C314F8"/>
    <w:rsid w:val="00C345A7"/>
    <w:rsid w:val="00C36D0D"/>
    <w:rsid w:val="00C41B0B"/>
    <w:rsid w:val="00C44828"/>
    <w:rsid w:val="00C55300"/>
    <w:rsid w:val="00C55F20"/>
    <w:rsid w:val="00C64A23"/>
    <w:rsid w:val="00C7152C"/>
    <w:rsid w:val="00C71F72"/>
    <w:rsid w:val="00C72A5A"/>
    <w:rsid w:val="00C74062"/>
    <w:rsid w:val="00C80941"/>
    <w:rsid w:val="00C83F5B"/>
    <w:rsid w:val="00C84E46"/>
    <w:rsid w:val="00C87BCB"/>
    <w:rsid w:val="00C91375"/>
    <w:rsid w:val="00CA200A"/>
    <w:rsid w:val="00CC27FB"/>
    <w:rsid w:val="00CC48CD"/>
    <w:rsid w:val="00CC6C4B"/>
    <w:rsid w:val="00CC6CEA"/>
    <w:rsid w:val="00CD2915"/>
    <w:rsid w:val="00CD7195"/>
    <w:rsid w:val="00CF295E"/>
    <w:rsid w:val="00CF33ED"/>
    <w:rsid w:val="00CF3D86"/>
    <w:rsid w:val="00D00122"/>
    <w:rsid w:val="00D03C7E"/>
    <w:rsid w:val="00D049AF"/>
    <w:rsid w:val="00D07CBF"/>
    <w:rsid w:val="00D13C2A"/>
    <w:rsid w:val="00D16942"/>
    <w:rsid w:val="00D17064"/>
    <w:rsid w:val="00D207FC"/>
    <w:rsid w:val="00D2259F"/>
    <w:rsid w:val="00D227AC"/>
    <w:rsid w:val="00D46518"/>
    <w:rsid w:val="00D472D7"/>
    <w:rsid w:val="00D47B7F"/>
    <w:rsid w:val="00D601BC"/>
    <w:rsid w:val="00D66BEE"/>
    <w:rsid w:val="00D678E4"/>
    <w:rsid w:val="00D70D48"/>
    <w:rsid w:val="00D70E12"/>
    <w:rsid w:val="00D71CF7"/>
    <w:rsid w:val="00D725E3"/>
    <w:rsid w:val="00D73F55"/>
    <w:rsid w:val="00D7452C"/>
    <w:rsid w:val="00D74EDC"/>
    <w:rsid w:val="00D75DAB"/>
    <w:rsid w:val="00D8404F"/>
    <w:rsid w:val="00D84869"/>
    <w:rsid w:val="00D97FD0"/>
    <w:rsid w:val="00DA4C06"/>
    <w:rsid w:val="00DB12BB"/>
    <w:rsid w:val="00DB18F7"/>
    <w:rsid w:val="00DB6701"/>
    <w:rsid w:val="00DC24E2"/>
    <w:rsid w:val="00DC3184"/>
    <w:rsid w:val="00DC5B37"/>
    <w:rsid w:val="00DD1001"/>
    <w:rsid w:val="00DD3A82"/>
    <w:rsid w:val="00DD77F6"/>
    <w:rsid w:val="00DF51E8"/>
    <w:rsid w:val="00E00AC1"/>
    <w:rsid w:val="00E0239A"/>
    <w:rsid w:val="00E10A54"/>
    <w:rsid w:val="00E1392E"/>
    <w:rsid w:val="00E215BE"/>
    <w:rsid w:val="00E2393B"/>
    <w:rsid w:val="00E250BD"/>
    <w:rsid w:val="00E27171"/>
    <w:rsid w:val="00E27AD5"/>
    <w:rsid w:val="00E33EBF"/>
    <w:rsid w:val="00E435BE"/>
    <w:rsid w:val="00E53EF4"/>
    <w:rsid w:val="00E57353"/>
    <w:rsid w:val="00E66C23"/>
    <w:rsid w:val="00E70D00"/>
    <w:rsid w:val="00E72226"/>
    <w:rsid w:val="00E73827"/>
    <w:rsid w:val="00E74048"/>
    <w:rsid w:val="00E752B7"/>
    <w:rsid w:val="00E76A1F"/>
    <w:rsid w:val="00E81040"/>
    <w:rsid w:val="00E8658D"/>
    <w:rsid w:val="00E92012"/>
    <w:rsid w:val="00EA6D3B"/>
    <w:rsid w:val="00EA7C63"/>
    <w:rsid w:val="00EB5080"/>
    <w:rsid w:val="00EB58F4"/>
    <w:rsid w:val="00EB6936"/>
    <w:rsid w:val="00EB7069"/>
    <w:rsid w:val="00EB7EA6"/>
    <w:rsid w:val="00EC31B0"/>
    <w:rsid w:val="00EC35A8"/>
    <w:rsid w:val="00EC4941"/>
    <w:rsid w:val="00ED1F56"/>
    <w:rsid w:val="00ED2F8F"/>
    <w:rsid w:val="00ED7F20"/>
    <w:rsid w:val="00EE3B43"/>
    <w:rsid w:val="00EE4EF2"/>
    <w:rsid w:val="00EE7878"/>
    <w:rsid w:val="00EF04B6"/>
    <w:rsid w:val="00EF5782"/>
    <w:rsid w:val="00EF5C53"/>
    <w:rsid w:val="00EF5DD3"/>
    <w:rsid w:val="00F01BDB"/>
    <w:rsid w:val="00F039BF"/>
    <w:rsid w:val="00F13BB6"/>
    <w:rsid w:val="00F1576E"/>
    <w:rsid w:val="00F16292"/>
    <w:rsid w:val="00F16D99"/>
    <w:rsid w:val="00F25BB1"/>
    <w:rsid w:val="00F30A17"/>
    <w:rsid w:val="00F31A26"/>
    <w:rsid w:val="00F32007"/>
    <w:rsid w:val="00F560AE"/>
    <w:rsid w:val="00F5749A"/>
    <w:rsid w:val="00F57D30"/>
    <w:rsid w:val="00F67E8C"/>
    <w:rsid w:val="00F71A26"/>
    <w:rsid w:val="00F73093"/>
    <w:rsid w:val="00F73997"/>
    <w:rsid w:val="00F74006"/>
    <w:rsid w:val="00F756BA"/>
    <w:rsid w:val="00F85C1C"/>
    <w:rsid w:val="00F95320"/>
    <w:rsid w:val="00F979D1"/>
    <w:rsid w:val="00FA00E0"/>
    <w:rsid w:val="00FA6022"/>
    <w:rsid w:val="00FB01CC"/>
    <w:rsid w:val="00FB376B"/>
    <w:rsid w:val="00FB6C4C"/>
    <w:rsid w:val="00FC1E8F"/>
    <w:rsid w:val="00FC606C"/>
    <w:rsid w:val="00FC63D2"/>
    <w:rsid w:val="00FC6501"/>
    <w:rsid w:val="00FC72B5"/>
    <w:rsid w:val="00FC7DD5"/>
    <w:rsid w:val="00FE175C"/>
    <w:rsid w:val="00FE37AA"/>
    <w:rsid w:val="00FF4048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2A7480-86AC-4DAA-85FD-24DB6BF4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4C62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14F8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E73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a"/>
    <w:rsid w:val="00F16D99"/>
    <w:pPr>
      <w:widowControl w:val="0"/>
      <w:autoSpaceDE w:val="0"/>
      <w:autoSpaceDN w:val="0"/>
      <w:adjustRightInd w:val="0"/>
    </w:pPr>
    <w:rPr>
      <w:rFonts w:eastAsia="Calibri"/>
      <w:sz w:val="20"/>
    </w:rPr>
  </w:style>
  <w:style w:type="character" w:customStyle="1" w:styleId="CharacterStyle2">
    <w:name w:val="Character Style 2"/>
    <w:rsid w:val="00F16D9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55009&amp;dst=1000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Documents%20and%20Settings\zapalskaya_oa\&#1052;&#1086;&#1080;%20&#1076;&#1086;&#1082;&#1091;&#1084;&#1077;&#1085;&#1090;&#1099;\Downloads\&#1055;&#1086;&#1083;&#1086;&#1078;&#1077;&#1085;&#1080;&#1077;%20&#1086;&#1073;%20&#1080;&#1089;&#1095;&#1080;&#1089;&#1083;&#1077;&#1085;&#1080;&#1080;%20&#1089;&#1090;&#1072;&#1078;&#1072;%20&#1052;&#1057;%20&#1055;&#1043;&#1040;%2031%20&#1085;&#1086;&#1074;.&#1088;&#1077;&#1076;.%20%20%20&#1087;&#1088;&#1072;&#1074;&#1082;&#1080;%20&#1055;&#1059;%2023.03.2020%20(2)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Documents%20and%20Settings\zapalskaya_oa\&#1052;&#1086;&#1080;%20&#1076;&#1086;&#1082;&#1091;&#1084;&#1077;&#1085;&#1090;&#1099;\Downloads\&#1055;&#1086;&#1083;&#1086;&#1078;&#1077;&#1085;&#1080;&#1077;%20&#1086;&#1073;%20&#1080;&#1089;&#1095;&#1080;&#1089;&#1083;&#1077;&#1085;&#1080;&#1080;%20&#1089;&#1090;&#1072;&#1078;&#1072;%20&#1052;&#1057;%20&#1055;&#1043;&#1040;%2031%20&#1085;&#1086;&#1074;.&#1088;&#1077;&#1076;.%20%20%20&#1087;&#1088;&#1072;&#1074;&#1082;&#1080;%20&#1055;&#1059;%2023.03.2020%20(2)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78D07-2F9F-48F5-BA4D-41FE86A4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3313</Words>
  <Characters>18890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22159</CharactersWithSpaces>
  <SharedDoc>false</SharedDoc>
  <HLinks>
    <vt:vector size="18" baseType="variant">
      <vt:variant>
        <vt:i4>3604599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https://login.consultant.ru/link/?req=doc&amp;base=LAW&amp;n=455009&amp;dst=100092</vt:lpwstr>
      </vt:variant>
      <vt:variant>
        <vt:lpwstr/>
      </vt:variant>
      <vt:variant>
        <vt:i4>2032681</vt:i4>
      </vt:variant>
      <vt:variant>
        <vt:i4>3</vt:i4>
      </vt:variant>
      <vt:variant>
        <vt:i4>0</vt:i4>
      </vt:variant>
      <vt:variant>
        <vt:i4>5</vt:i4>
      </vt:variant>
      <vt:variant>
        <vt:lpwstr>D:\Мои документы\Мои документы\Downloads\Положение об исчислении стажа МС ПГА 31 нов.ред.   правки ПУ 23.03.2020 (2).docx</vt:lpwstr>
      </vt:variant>
      <vt:variant>
        <vt:lpwstr>Par2#Par2</vt:lpwstr>
      </vt:variant>
      <vt:variant>
        <vt:i4>1901609</vt:i4>
      </vt:variant>
      <vt:variant>
        <vt:i4>0</vt:i4>
      </vt:variant>
      <vt:variant>
        <vt:i4>0</vt:i4>
      </vt:variant>
      <vt:variant>
        <vt:i4>5</vt:i4>
      </vt:variant>
      <vt:variant>
        <vt:lpwstr>D:\Мои документы\Мои документы\Downloads\Положение об исчислении стажа МС ПГА 31 нов.ред.   правки ПУ 23.03.2020 (2).docx</vt:lpwstr>
      </vt:variant>
      <vt:variant>
        <vt:lpwstr>Par0#Par0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2024-01-19T09:17:00Z</cp:lastPrinted>
  <dcterms:created xsi:type="dcterms:W3CDTF">2024-04-25T10:15:00Z</dcterms:created>
  <dcterms:modified xsi:type="dcterms:W3CDTF">2024-04-25T10:15:00Z</dcterms:modified>
</cp:coreProperties>
</file>