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4" w:rsidRPr="00C17764" w:rsidRDefault="00F61C3B">
      <w:pPr>
        <w:pStyle w:val="20"/>
        <w:spacing w:line="240" w:lineRule="auto"/>
        <w:ind w:right="5415"/>
        <w:rPr>
          <w:b/>
          <w:sz w:val="1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5.1pt;margin-top:-17.65pt;width:51.75pt;height:58.5pt;z-index:251658240" wrapcoords="10330 1938 4070 3877 2504 4708 2504 6369 3130 10800 5635 15231 9391 16615 10017 16615 11270 16615 12209 16615 14400 15508 16278 15231 17843 13015 18783 7200 18783 4985 16591 3600 11583 1938 10330 1938" fillcolor="window">
            <v:imagedata r:id="rId8" o:title=""/>
            <w10:wrap type="tight"/>
          </v:shape>
          <o:OLEObject Type="Embed" ProgID="Word.Picture.8" ShapeID="_x0000_s1029" DrawAspect="Content" ObjectID="_1775549754" r:id="rId9"/>
        </w:object>
      </w:r>
    </w:p>
    <w:p w:rsidR="00EB1FE4" w:rsidRPr="00C17764" w:rsidRDefault="00EB1FE4">
      <w:pPr>
        <w:pStyle w:val="a3"/>
        <w:spacing w:after="120"/>
        <w:rPr>
          <w:sz w:val="14"/>
        </w:rPr>
      </w:pPr>
    </w:p>
    <w:p w:rsidR="00F61C3B" w:rsidRDefault="00F61C3B">
      <w:pPr>
        <w:pStyle w:val="a3"/>
        <w:spacing w:after="120"/>
        <w:rPr>
          <w:sz w:val="28"/>
        </w:rPr>
      </w:pPr>
    </w:p>
    <w:p w:rsidR="00EB1FE4" w:rsidRPr="00C17764" w:rsidRDefault="00EB1FE4" w:rsidP="00F61C3B">
      <w:pPr>
        <w:pStyle w:val="a3"/>
        <w:spacing w:line="360" w:lineRule="auto"/>
        <w:rPr>
          <w:sz w:val="28"/>
        </w:rPr>
      </w:pPr>
      <w:r w:rsidRPr="00C17764">
        <w:rPr>
          <w:sz w:val="28"/>
        </w:rPr>
        <w:t>ГЛАВА  АДМИНИСТРАЦИИ  ГОРОДА  БАЙКОНУР</w:t>
      </w:r>
    </w:p>
    <w:p w:rsidR="00EB1FE4" w:rsidRPr="00C17764" w:rsidRDefault="00EB1FE4" w:rsidP="00F61C3B">
      <w:pPr>
        <w:pStyle w:val="a3"/>
        <w:spacing w:after="120" w:line="360" w:lineRule="auto"/>
        <w:rPr>
          <w:noProof/>
          <w:spacing w:val="100"/>
        </w:rPr>
      </w:pPr>
      <w:r w:rsidRPr="00C17764">
        <w:rPr>
          <w:noProof/>
          <w:spacing w:val="100"/>
        </w:rPr>
        <w:t>ПОСТАНОВЛЕНИЕ</w:t>
      </w:r>
    </w:p>
    <w:p w:rsidR="00EB1FE4" w:rsidRPr="00C17764" w:rsidRDefault="001D03D8" w:rsidP="00F61C3B">
      <w:pPr>
        <w:spacing w:before="100" w:line="480" w:lineRule="auto"/>
        <w:jc w:val="both"/>
      </w:pPr>
      <w:r w:rsidRPr="00C17764">
        <w:rPr>
          <w:noProof/>
          <w:spacing w:val="100"/>
        </w:rPr>
        <mc:AlternateContent>
          <mc:Choice Requires="wps">
            <w:drawing>
              <wp:anchor distT="0" distB="0" distL="114300" distR="114300" simplePos="0" relativeHeight="251657216" behindDoc="0" locked="0" layoutInCell="0" allowOverlap="1">
                <wp:simplePos x="0" y="0"/>
                <wp:positionH relativeFrom="column">
                  <wp:posOffset>1270</wp:posOffset>
                </wp:positionH>
                <wp:positionV relativeFrom="page">
                  <wp:posOffset>1895475</wp:posOffset>
                </wp:positionV>
                <wp:extent cx="6240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FF33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49.25pt" to="491.4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vM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" o:allowincell="f" strokeweight=".5pt">
                <w10:wrap anchory="page"/>
              </v:line>
            </w:pict>
          </mc:Fallback>
        </mc:AlternateContent>
      </w:r>
      <w:r w:rsidR="00E15C8F">
        <w:t>29 марта 2024 г.</w:t>
      </w:r>
      <w:r w:rsidR="00EB1FE4" w:rsidRPr="00C17764">
        <w:t xml:space="preserve">                                         </w:t>
      </w:r>
      <w:r w:rsidR="00B80236" w:rsidRPr="00C17764">
        <w:t xml:space="preserve"> </w:t>
      </w:r>
      <w:r w:rsidR="00EB1FE4" w:rsidRPr="00C17764">
        <w:t xml:space="preserve">          </w:t>
      </w:r>
      <w:r w:rsidR="004A61BE" w:rsidRPr="00C17764">
        <w:t xml:space="preserve">         </w:t>
      </w:r>
      <w:r w:rsidR="00EB1FE4" w:rsidRPr="00C17764">
        <w:t xml:space="preserve">   </w:t>
      </w:r>
      <w:r w:rsidR="00E15C8F">
        <w:t xml:space="preserve">                            </w:t>
      </w:r>
      <w:r w:rsidR="00EB1FE4" w:rsidRPr="00C17764">
        <w:t xml:space="preserve"> №</w:t>
      </w:r>
      <w:r w:rsidR="00E15C8F">
        <w:t xml:space="preserve"> 110</w:t>
      </w:r>
    </w:p>
    <w:p w:rsidR="00A850F7" w:rsidRPr="002C2920" w:rsidRDefault="004F3C5A" w:rsidP="00A850F7">
      <w:pPr>
        <w:pStyle w:val="ad"/>
        <w:ind w:right="79"/>
        <w:rPr>
          <w:b/>
          <w:bCs/>
          <w:sz w:val="27"/>
          <w:szCs w:val="27"/>
        </w:rPr>
      </w:pPr>
      <w:bookmarkStart w:id="0" w:name="_GoBack"/>
      <w:r w:rsidRPr="002C2920">
        <w:rPr>
          <w:rStyle w:val="af2"/>
          <w:sz w:val="27"/>
          <w:szCs w:val="27"/>
        </w:rPr>
        <w:t xml:space="preserve">О внесении изменений в </w:t>
      </w:r>
      <w:r w:rsidR="00A850F7" w:rsidRPr="002C2920">
        <w:rPr>
          <w:b/>
          <w:bCs/>
          <w:sz w:val="27"/>
          <w:szCs w:val="27"/>
        </w:rPr>
        <w:t>Положени</w:t>
      </w:r>
      <w:r w:rsidRPr="002C2920">
        <w:rPr>
          <w:b/>
          <w:bCs/>
          <w:sz w:val="27"/>
          <w:szCs w:val="27"/>
        </w:rPr>
        <w:t>е</w:t>
      </w:r>
      <w:r w:rsidR="00A850F7" w:rsidRPr="002C2920">
        <w:rPr>
          <w:b/>
          <w:bCs/>
          <w:sz w:val="27"/>
          <w:szCs w:val="27"/>
        </w:rPr>
        <w:t xml:space="preserve"> </w:t>
      </w:r>
    </w:p>
    <w:p w:rsidR="00A850F7" w:rsidRPr="002C2920" w:rsidRDefault="00A850F7" w:rsidP="00A850F7">
      <w:pPr>
        <w:pStyle w:val="ad"/>
        <w:ind w:right="79"/>
        <w:rPr>
          <w:b/>
          <w:bCs/>
          <w:sz w:val="27"/>
          <w:szCs w:val="27"/>
        </w:rPr>
      </w:pPr>
      <w:r w:rsidRPr="002C2920">
        <w:rPr>
          <w:b/>
          <w:bCs/>
          <w:sz w:val="27"/>
          <w:szCs w:val="27"/>
        </w:rPr>
        <w:t>о поддержке субъектов малого</w:t>
      </w:r>
    </w:p>
    <w:p w:rsidR="00A850F7" w:rsidRPr="002C2920" w:rsidRDefault="00A850F7" w:rsidP="00A850F7">
      <w:pPr>
        <w:pStyle w:val="ad"/>
        <w:ind w:right="79"/>
        <w:rPr>
          <w:b/>
          <w:bCs/>
          <w:sz w:val="27"/>
          <w:szCs w:val="27"/>
        </w:rPr>
      </w:pPr>
      <w:r w:rsidRPr="002C2920">
        <w:rPr>
          <w:b/>
          <w:bCs/>
          <w:sz w:val="27"/>
          <w:szCs w:val="27"/>
        </w:rPr>
        <w:t xml:space="preserve">и среднего предпринимательства </w:t>
      </w:r>
    </w:p>
    <w:p w:rsidR="00A850F7" w:rsidRPr="002C2920" w:rsidRDefault="00A850F7" w:rsidP="00A850F7">
      <w:pPr>
        <w:pStyle w:val="ad"/>
        <w:ind w:right="79"/>
        <w:rPr>
          <w:b/>
          <w:bCs/>
          <w:sz w:val="27"/>
          <w:szCs w:val="27"/>
        </w:rPr>
      </w:pPr>
      <w:r w:rsidRPr="002C2920">
        <w:rPr>
          <w:b/>
          <w:bCs/>
          <w:sz w:val="27"/>
          <w:szCs w:val="27"/>
        </w:rPr>
        <w:t xml:space="preserve">путем предоставления субсидий </w:t>
      </w:r>
    </w:p>
    <w:p w:rsidR="00A850F7" w:rsidRPr="002C2920" w:rsidRDefault="00A850F7" w:rsidP="00A850F7">
      <w:pPr>
        <w:pStyle w:val="ad"/>
        <w:ind w:right="79"/>
        <w:rPr>
          <w:b/>
          <w:bCs/>
          <w:sz w:val="27"/>
          <w:szCs w:val="27"/>
        </w:rPr>
      </w:pPr>
      <w:r w:rsidRPr="002C2920">
        <w:rPr>
          <w:b/>
          <w:bCs/>
          <w:sz w:val="27"/>
          <w:szCs w:val="27"/>
        </w:rPr>
        <w:t xml:space="preserve">субъектам малого и среднего </w:t>
      </w:r>
    </w:p>
    <w:p w:rsidR="00A850F7" w:rsidRPr="002C2920" w:rsidRDefault="00A850F7" w:rsidP="00A850F7">
      <w:pPr>
        <w:pStyle w:val="ad"/>
        <w:ind w:right="79"/>
        <w:rPr>
          <w:b/>
          <w:bCs/>
          <w:sz w:val="27"/>
          <w:szCs w:val="27"/>
        </w:rPr>
      </w:pPr>
      <w:r w:rsidRPr="002C2920">
        <w:rPr>
          <w:b/>
          <w:bCs/>
          <w:sz w:val="27"/>
          <w:szCs w:val="27"/>
        </w:rPr>
        <w:t>предпринимательства, ведущи</w:t>
      </w:r>
      <w:r w:rsidR="00752DD2" w:rsidRPr="002C2920">
        <w:rPr>
          <w:b/>
          <w:bCs/>
          <w:sz w:val="27"/>
          <w:szCs w:val="27"/>
        </w:rPr>
        <w:t>м</w:t>
      </w:r>
      <w:r w:rsidRPr="002C2920">
        <w:rPr>
          <w:b/>
          <w:bCs/>
          <w:sz w:val="27"/>
          <w:szCs w:val="27"/>
        </w:rPr>
        <w:t xml:space="preserve"> </w:t>
      </w:r>
    </w:p>
    <w:p w:rsidR="00A850F7" w:rsidRPr="002C2920" w:rsidRDefault="00A850F7" w:rsidP="00A850F7">
      <w:pPr>
        <w:pStyle w:val="ad"/>
        <w:ind w:right="79"/>
        <w:rPr>
          <w:b/>
          <w:bCs/>
          <w:sz w:val="27"/>
          <w:szCs w:val="27"/>
        </w:rPr>
      </w:pPr>
      <w:r w:rsidRPr="002C2920">
        <w:rPr>
          <w:b/>
          <w:bCs/>
          <w:sz w:val="27"/>
          <w:szCs w:val="27"/>
        </w:rPr>
        <w:t xml:space="preserve">деятельность в приоритетных </w:t>
      </w:r>
    </w:p>
    <w:p w:rsidR="00A850F7" w:rsidRPr="002C2920" w:rsidRDefault="00A850F7" w:rsidP="00A850F7">
      <w:pPr>
        <w:pStyle w:val="ad"/>
        <w:ind w:right="79"/>
        <w:rPr>
          <w:b/>
          <w:bCs/>
          <w:sz w:val="27"/>
          <w:szCs w:val="27"/>
        </w:rPr>
      </w:pPr>
      <w:r w:rsidRPr="002C2920">
        <w:rPr>
          <w:b/>
          <w:bCs/>
          <w:sz w:val="27"/>
          <w:szCs w:val="27"/>
        </w:rPr>
        <w:t>направлениях в городе Байконур,</w:t>
      </w:r>
    </w:p>
    <w:p w:rsidR="001354E9" w:rsidRPr="002C2920" w:rsidRDefault="00A850F7" w:rsidP="00A850F7">
      <w:pPr>
        <w:pStyle w:val="ad"/>
        <w:ind w:right="79"/>
        <w:rPr>
          <w:b/>
          <w:bCs/>
          <w:sz w:val="27"/>
          <w:szCs w:val="27"/>
        </w:rPr>
      </w:pPr>
      <w:r w:rsidRPr="002C2920">
        <w:rPr>
          <w:b/>
          <w:bCs/>
          <w:sz w:val="27"/>
          <w:szCs w:val="27"/>
        </w:rPr>
        <w:t>на возмещение части затрат</w:t>
      </w:r>
      <w:r w:rsidR="001354E9" w:rsidRPr="002C2920">
        <w:rPr>
          <w:b/>
          <w:bCs/>
          <w:sz w:val="27"/>
          <w:szCs w:val="27"/>
        </w:rPr>
        <w:t>,</w:t>
      </w:r>
    </w:p>
    <w:p w:rsidR="004F3C5A" w:rsidRPr="002C2920" w:rsidRDefault="001354E9" w:rsidP="00A850F7">
      <w:pPr>
        <w:pStyle w:val="ad"/>
        <w:ind w:right="79"/>
        <w:rPr>
          <w:b/>
          <w:bCs/>
          <w:sz w:val="27"/>
          <w:szCs w:val="27"/>
        </w:rPr>
      </w:pPr>
      <w:r w:rsidRPr="002C2920">
        <w:rPr>
          <w:b/>
          <w:bCs/>
          <w:sz w:val="27"/>
          <w:szCs w:val="27"/>
        </w:rPr>
        <w:t xml:space="preserve">связанных с ведением </w:t>
      </w:r>
    </w:p>
    <w:p w:rsidR="004F3C5A" w:rsidRPr="002C2920" w:rsidRDefault="001354E9" w:rsidP="00A850F7">
      <w:pPr>
        <w:pStyle w:val="ad"/>
        <w:ind w:right="79"/>
        <w:rPr>
          <w:b/>
          <w:bCs/>
          <w:sz w:val="27"/>
          <w:szCs w:val="27"/>
        </w:rPr>
      </w:pPr>
      <w:r w:rsidRPr="002C2920">
        <w:rPr>
          <w:b/>
          <w:bCs/>
          <w:sz w:val="27"/>
          <w:szCs w:val="27"/>
        </w:rPr>
        <w:t>предпринимательской деятельности</w:t>
      </w:r>
      <w:r w:rsidR="004F3C5A" w:rsidRPr="002C2920">
        <w:rPr>
          <w:b/>
          <w:bCs/>
          <w:sz w:val="27"/>
          <w:szCs w:val="27"/>
        </w:rPr>
        <w:t>,</w:t>
      </w:r>
    </w:p>
    <w:p w:rsidR="004F3C5A" w:rsidRPr="002C2920" w:rsidRDefault="004F3C5A" w:rsidP="00A850F7">
      <w:pPr>
        <w:pStyle w:val="ad"/>
        <w:ind w:right="79"/>
        <w:rPr>
          <w:b/>
          <w:bCs/>
          <w:sz w:val="27"/>
          <w:szCs w:val="27"/>
        </w:rPr>
      </w:pPr>
      <w:r w:rsidRPr="002C2920">
        <w:rPr>
          <w:b/>
          <w:bCs/>
          <w:sz w:val="27"/>
          <w:szCs w:val="27"/>
        </w:rPr>
        <w:t>утвержденн</w:t>
      </w:r>
      <w:r w:rsidR="00D46E5C" w:rsidRPr="002C2920">
        <w:rPr>
          <w:b/>
          <w:bCs/>
          <w:sz w:val="27"/>
          <w:szCs w:val="27"/>
        </w:rPr>
        <w:t>ое</w:t>
      </w:r>
      <w:r w:rsidRPr="002C2920">
        <w:rPr>
          <w:b/>
          <w:bCs/>
          <w:sz w:val="27"/>
          <w:szCs w:val="27"/>
        </w:rPr>
        <w:t xml:space="preserve"> постановлением Главы </w:t>
      </w:r>
    </w:p>
    <w:p w:rsidR="004F3C5A" w:rsidRPr="002C2920" w:rsidRDefault="004F3C5A" w:rsidP="00A850F7">
      <w:pPr>
        <w:pStyle w:val="ad"/>
        <w:ind w:right="79"/>
        <w:rPr>
          <w:b/>
          <w:bCs/>
          <w:sz w:val="27"/>
          <w:szCs w:val="27"/>
        </w:rPr>
      </w:pPr>
      <w:r w:rsidRPr="002C2920">
        <w:rPr>
          <w:b/>
          <w:bCs/>
          <w:sz w:val="27"/>
          <w:szCs w:val="27"/>
        </w:rPr>
        <w:t xml:space="preserve">администрации города Байконур </w:t>
      </w:r>
    </w:p>
    <w:p w:rsidR="00A850F7" w:rsidRPr="002C2920" w:rsidRDefault="004F3C5A" w:rsidP="00A850F7">
      <w:pPr>
        <w:pStyle w:val="ad"/>
        <w:ind w:right="79"/>
        <w:rPr>
          <w:b/>
          <w:bCs/>
          <w:sz w:val="27"/>
          <w:szCs w:val="27"/>
        </w:rPr>
      </w:pPr>
      <w:r w:rsidRPr="002C2920">
        <w:rPr>
          <w:b/>
          <w:bCs/>
          <w:sz w:val="27"/>
          <w:szCs w:val="27"/>
        </w:rPr>
        <w:t>от 20 апреля 2023 г. № 175</w:t>
      </w:r>
    </w:p>
    <w:bookmarkEnd w:id="0"/>
    <w:p w:rsidR="004F3C5A" w:rsidRPr="002C2920" w:rsidRDefault="004F3C5A" w:rsidP="00A850F7">
      <w:pPr>
        <w:pStyle w:val="ad"/>
        <w:ind w:right="79"/>
        <w:rPr>
          <w:b/>
          <w:bCs/>
          <w:sz w:val="27"/>
          <w:szCs w:val="27"/>
        </w:rPr>
      </w:pPr>
    </w:p>
    <w:p w:rsidR="00F61C3B" w:rsidRPr="002C2920" w:rsidRDefault="00F61C3B" w:rsidP="002A4ED9">
      <w:pPr>
        <w:pStyle w:val="af5"/>
        <w:spacing w:before="0" w:beforeAutospacing="0" w:after="0" w:afterAutospacing="0" w:line="312" w:lineRule="auto"/>
        <w:ind w:firstLine="709"/>
        <w:jc w:val="both"/>
        <w:rPr>
          <w:sz w:val="27"/>
          <w:szCs w:val="27"/>
        </w:rPr>
      </w:pPr>
    </w:p>
    <w:p w:rsidR="004B3A0A" w:rsidRPr="002C2920" w:rsidRDefault="00487ED3" w:rsidP="00982D46">
      <w:pPr>
        <w:pStyle w:val="af5"/>
        <w:spacing w:line="336" w:lineRule="auto"/>
        <w:ind w:firstLine="709"/>
        <w:jc w:val="both"/>
        <w:rPr>
          <w:color w:val="FF0000"/>
          <w:sz w:val="27"/>
          <w:szCs w:val="27"/>
        </w:rPr>
      </w:pPr>
      <w:r w:rsidRPr="002C2920">
        <w:rPr>
          <w:sz w:val="27"/>
          <w:szCs w:val="27"/>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3D64BB" w:rsidRPr="002C2920">
        <w:rPr>
          <w:sz w:val="27"/>
          <w:szCs w:val="27"/>
        </w:rPr>
        <w:t xml:space="preserve"> от 23 декабря 1995 г.</w:t>
      </w:r>
      <w:r w:rsidR="002C2920">
        <w:rPr>
          <w:sz w:val="27"/>
          <w:szCs w:val="27"/>
        </w:rPr>
        <w:t xml:space="preserve">, </w:t>
      </w:r>
      <w:r w:rsidR="00737D31" w:rsidRPr="002C2920">
        <w:rPr>
          <w:sz w:val="27"/>
          <w:szCs w:val="27"/>
        </w:rPr>
        <w:t>постановлением Главы администрации города Байконур</w:t>
      </w:r>
      <w:r w:rsidR="001452D9" w:rsidRPr="002C2920">
        <w:rPr>
          <w:sz w:val="27"/>
          <w:szCs w:val="27"/>
        </w:rPr>
        <w:t xml:space="preserve"> от 28 декабря 2020 г. № 662 «Об утверждении государственной программы «</w:t>
      </w:r>
      <w:r w:rsidR="00982D46" w:rsidRPr="002C2920">
        <w:rPr>
          <w:sz w:val="27"/>
          <w:szCs w:val="27"/>
        </w:rPr>
        <w:t>Развитие и поддержка малого и среднего предпринимательства в городе Байконур на 2021-2024 гг.</w:t>
      </w:r>
      <w:r w:rsidR="001452D9" w:rsidRPr="002C2920">
        <w:rPr>
          <w:sz w:val="27"/>
          <w:szCs w:val="27"/>
        </w:rPr>
        <w:t>»</w:t>
      </w:r>
      <w:r w:rsidR="00E91F3F">
        <w:rPr>
          <w:sz w:val="27"/>
          <w:szCs w:val="27"/>
        </w:rPr>
        <w:t xml:space="preserve"> </w:t>
      </w:r>
      <w:r w:rsidR="00737D31" w:rsidRPr="002C2920">
        <w:rPr>
          <w:sz w:val="27"/>
          <w:szCs w:val="27"/>
        </w:rPr>
        <w:t>(с изменениями)</w:t>
      </w:r>
      <w:r w:rsidR="00DB44D7" w:rsidRPr="002C2920">
        <w:rPr>
          <w:sz w:val="27"/>
          <w:szCs w:val="27"/>
        </w:rPr>
        <w:t>,</w:t>
      </w:r>
      <w:r w:rsidR="00737D31" w:rsidRPr="002C2920">
        <w:rPr>
          <w:sz w:val="27"/>
          <w:szCs w:val="27"/>
        </w:rPr>
        <w:t xml:space="preserve"> </w:t>
      </w:r>
      <w:r w:rsidR="00E91F3F">
        <w:rPr>
          <w:sz w:val="27"/>
          <w:szCs w:val="27"/>
        </w:rPr>
        <w:br/>
      </w:r>
      <w:r w:rsidR="00CF6A82" w:rsidRPr="002C2920">
        <w:rPr>
          <w:sz w:val="27"/>
          <w:szCs w:val="27"/>
        </w:rPr>
        <w:t xml:space="preserve">с целью совершенствования </w:t>
      </w:r>
      <w:r w:rsidR="00DE3C29">
        <w:rPr>
          <w:sz w:val="27"/>
          <w:szCs w:val="27"/>
        </w:rPr>
        <w:t>мер поддержки</w:t>
      </w:r>
      <w:r w:rsidR="00CF6A82" w:rsidRPr="002C2920">
        <w:rPr>
          <w:sz w:val="27"/>
          <w:szCs w:val="27"/>
        </w:rPr>
        <w:t xml:space="preserve"> субъектам малого и среднего предпринимательства города Байконур за счет средств бюджета города Байконур</w:t>
      </w:r>
    </w:p>
    <w:p w:rsidR="00EB1FE4" w:rsidRPr="002C2920" w:rsidRDefault="00EB1FE4" w:rsidP="004B3A0A">
      <w:pPr>
        <w:pStyle w:val="af5"/>
        <w:spacing w:line="264" w:lineRule="auto"/>
        <w:jc w:val="center"/>
        <w:rPr>
          <w:b/>
          <w:spacing w:val="40"/>
          <w:sz w:val="27"/>
          <w:szCs w:val="27"/>
        </w:rPr>
      </w:pPr>
      <w:r w:rsidRPr="002C2920">
        <w:rPr>
          <w:b/>
          <w:spacing w:val="40"/>
          <w:sz w:val="27"/>
          <w:szCs w:val="27"/>
        </w:rPr>
        <w:t>ПОСТАНОВЛЯЮ:</w:t>
      </w:r>
    </w:p>
    <w:p w:rsidR="00D03F69" w:rsidRPr="002C2920" w:rsidRDefault="00BF580C" w:rsidP="00BF0FF6">
      <w:pPr>
        <w:numPr>
          <w:ilvl w:val="0"/>
          <w:numId w:val="1"/>
        </w:numPr>
        <w:tabs>
          <w:tab w:val="clear" w:pos="1069"/>
          <w:tab w:val="left" w:pos="0"/>
          <w:tab w:val="left" w:pos="1134"/>
        </w:tabs>
        <w:spacing w:line="312" w:lineRule="auto"/>
        <w:ind w:left="0" w:firstLine="709"/>
        <w:jc w:val="both"/>
        <w:rPr>
          <w:sz w:val="27"/>
          <w:szCs w:val="27"/>
        </w:rPr>
      </w:pPr>
      <w:r>
        <w:rPr>
          <w:sz w:val="27"/>
          <w:szCs w:val="27"/>
        </w:rPr>
        <w:t xml:space="preserve">Внести в </w:t>
      </w:r>
      <w:r w:rsidR="00D03F69" w:rsidRPr="002C2920">
        <w:rPr>
          <w:sz w:val="27"/>
          <w:szCs w:val="27"/>
        </w:rPr>
        <w:t>П</w:t>
      </w:r>
      <w:r w:rsidR="003D0BFF" w:rsidRPr="002C2920">
        <w:rPr>
          <w:sz w:val="27"/>
          <w:szCs w:val="27"/>
        </w:rPr>
        <w:t xml:space="preserve">оложение о поддержке </w:t>
      </w:r>
      <w:r w:rsidR="00CF6A82" w:rsidRPr="002C2920">
        <w:rPr>
          <w:sz w:val="27"/>
          <w:szCs w:val="27"/>
        </w:rPr>
        <w:t xml:space="preserve">субъектов </w:t>
      </w:r>
      <w:r w:rsidR="003D0BFF" w:rsidRPr="002C2920">
        <w:rPr>
          <w:sz w:val="27"/>
          <w:szCs w:val="27"/>
        </w:rPr>
        <w:t xml:space="preserve">малого и среднего предпринимательства путем предоставления субсидий субъектам малого </w:t>
      </w:r>
      <w:r w:rsidR="00CF6A82" w:rsidRPr="002C2920">
        <w:rPr>
          <w:sz w:val="27"/>
          <w:szCs w:val="27"/>
        </w:rPr>
        <w:br/>
      </w:r>
      <w:r w:rsidR="003D0BFF" w:rsidRPr="002C2920">
        <w:rPr>
          <w:sz w:val="27"/>
          <w:szCs w:val="27"/>
        </w:rPr>
        <w:t>и среднего предпринимательства, ведущим деятельность в приоритетных</w:t>
      </w:r>
      <w:r w:rsidR="00D03F69" w:rsidRPr="002C2920">
        <w:rPr>
          <w:sz w:val="27"/>
          <w:szCs w:val="27"/>
        </w:rPr>
        <w:t xml:space="preserve"> направлениях в городе Байконур на возмещение части затрат, связанных </w:t>
      </w:r>
      <w:r w:rsidR="00E7503B" w:rsidRPr="002C2920">
        <w:rPr>
          <w:sz w:val="27"/>
          <w:szCs w:val="27"/>
        </w:rPr>
        <w:br/>
      </w:r>
      <w:r w:rsidR="00D03F69" w:rsidRPr="002C2920">
        <w:rPr>
          <w:sz w:val="27"/>
          <w:szCs w:val="27"/>
        </w:rPr>
        <w:t>с ведением предпринимательской деятельности</w:t>
      </w:r>
      <w:r w:rsidR="006E0D90">
        <w:rPr>
          <w:sz w:val="27"/>
          <w:szCs w:val="27"/>
        </w:rPr>
        <w:t>,</w:t>
      </w:r>
      <w:r w:rsidR="00E91F3F">
        <w:rPr>
          <w:sz w:val="27"/>
          <w:szCs w:val="27"/>
        </w:rPr>
        <w:t xml:space="preserve"> утвержденное постановлением Главы администрации города Байконур от 20 апреля 2023 г. № 175 </w:t>
      </w:r>
      <w:r w:rsidR="00C222A6">
        <w:rPr>
          <w:sz w:val="27"/>
          <w:szCs w:val="27"/>
        </w:rPr>
        <w:br/>
      </w:r>
      <w:r w:rsidR="00E91F3F">
        <w:rPr>
          <w:sz w:val="27"/>
          <w:szCs w:val="27"/>
        </w:rPr>
        <w:t xml:space="preserve">«Об утверждении Положения </w:t>
      </w:r>
      <w:r w:rsidR="00C222A6">
        <w:rPr>
          <w:sz w:val="27"/>
          <w:szCs w:val="27"/>
        </w:rPr>
        <w:t xml:space="preserve">о поддержке субъектов малого и среднего </w:t>
      </w:r>
      <w:r w:rsidR="00C222A6">
        <w:rPr>
          <w:sz w:val="27"/>
          <w:szCs w:val="27"/>
        </w:rPr>
        <w:lastRenderedPageBreak/>
        <w:t xml:space="preserve">предпринимательства путем предоставления субсидий субъектам малого </w:t>
      </w:r>
      <w:r w:rsidR="00C222A6">
        <w:rPr>
          <w:sz w:val="27"/>
          <w:szCs w:val="27"/>
        </w:rPr>
        <w:br/>
        <w:t xml:space="preserve">и среднего предпринимательства, ведущим деятельность в приоритетных направлениях в городе Байконур, на возмещение части затрат, связанных </w:t>
      </w:r>
      <w:r w:rsidR="00C222A6">
        <w:rPr>
          <w:sz w:val="27"/>
          <w:szCs w:val="27"/>
        </w:rPr>
        <w:br/>
        <w:t>с ведением предпринимательской деятельности»</w:t>
      </w:r>
      <w:r w:rsidR="00EA1AEF">
        <w:rPr>
          <w:sz w:val="27"/>
          <w:szCs w:val="27"/>
        </w:rPr>
        <w:t xml:space="preserve"> (далее – Положение),</w:t>
      </w:r>
      <w:r w:rsidR="00C222A6">
        <w:rPr>
          <w:sz w:val="27"/>
          <w:szCs w:val="27"/>
        </w:rPr>
        <w:t xml:space="preserve"> </w:t>
      </w:r>
      <w:r w:rsidR="00D03F69" w:rsidRPr="002C2920">
        <w:rPr>
          <w:sz w:val="27"/>
          <w:szCs w:val="27"/>
        </w:rPr>
        <w:t>следующие изменения:</w:t>
      </w:r>
    </w:p>
    <w:p w:rsidR="001B1D8C" w:rsidRPr="002C2920" w:rsidRDefault="00D03F69" w:rsidP="00BF0FF6">
      <w:pPr>
        <w:numPr>
          <w:ilvl w:val="1"/>
          <w:numId w:val="2"/>
        </w:numPr>
        <w:tabs>
          <w:tab w:val="left" w:pos="0"/>
          <w:tab w:val="left" w:pos="1134"/>
        </w:tabs>
        <w:spacing w:line="312" w:lineRule="auto"/>
        <w:ind w:left="0" w:firstLine="709"/>
        <w:jc w:val="both"/>
        <w:rPr>
          <w:sz w:val="27"/>
          <w:szCs w:val="27"/>
        </w:rPr>
      </w:pPr>
      <w:r w:rsidRPr="002C2920">
        <w:rPr>
          <w:sz w:val="27"/>
          <w:szCs w:val="27"/>
        </w:rPr>
        <w:t xml:space="preserve"> </w:t>
      </w:r>
      <w:r w:rsidR="00B97D2D" w:rsidRPr="002C2920">
        <w:rPr>
          <w:sz w:val="27"/>
          <w:szCs w:val="27"/>
        </w:rPr>
        <w:t xml:space="preserve">Пункт 1.3 раздела 1 изложить в </w:t>
      </w:r>
      <w:r w:rsidR="00CD07EA" w:rsidRPr="002C2920">
        <w:rPr>
          <w:sz w:val="27"/>
          <w:szCs w:val="27"/>
        </w:rPr>
        <w:t>следующей</w:t>
      </w:r>
      <w:r w:rsidR="00B97D2D" w:rsidRPr="002C2920">
        <w:rPr>
          <w:sz w:val="27"/>
          <w:szCs w:val="27"/>
        </w:rPr>
        <w:t xml:space="preserve"> редакции:</w:t>
      </w:r>
    </w:p>
    <w:p w:rsidR="0070097A" w:rsidRPr="002C2920" w:rsidRDefault="00B97D2D" w:rsidP="00E414C6">
      <w:pPr>
        <w:pStyle w:val="ConsPlusNormal"/>
        <w:spacing w:line="312" w:lineRule="auto"/>
        <w:ind w:firstLine="709"/>
        <w:jc w:val="both"/>
        <w:rPr>
          <w:rFonts w:ascii="Times New Roman" w:hAnsi="Times New Roman"/>
          <w:color w:val="000000"/>
          <w:sz w:val="27"/>
          <w:szCs w:val="27"/>
        </w:rPr>
      </w:pPr>
      <w:r w:rsidRPr="002C2920">
        <w:rPr>
          <w:rFonts w:ascii="Times New Roman" w:hAnsi="Times New Roman"/>
          <w:sz w:val="27"/>
          <w:szCs w:val="27"/>
        </w:rPr>
        <w:t>«1.3</w:t>
      </w:r>
      <w:r w:rsidR="006E0D90">
        <w:rPr>
          <w:rFonts w:ascii="Times New Roman" w:hAnsi="Times New Roman"/>
          <w:sz w:val="27"/>
          <w:szCs w:val="27"/>
        </w:rPr>
        <w:t>.</w:t>
      </w:r>
      <w:r w:rsidRPr="002C2920">
        <w:rPr>
          <w:rFonts w:ascii="Times New Roman" w:hAnsi="Times New Roman"/>
          <w:sz w:val="27"/>
          <w:szCs w:val="27"/>
        </w:rPr>
        <w:t xml:space="preserve"> </w:t>
      </w:r>
      <w:r w:rsidR="0070097A" w:rsidRPr="002C2920">
        <w:rPr>
          <w:rFonts w:ascii="Times New Roman" w:hAnsi="Times New Roman"/>
          <w:color w:val="000000"/>
          <w:sz w:val="27"/>
          <w:szCs w:val="27"/>
        </w:rPr>
        <w:t xml:space="preserve">Положение определяет цели, устанавливает порядок и условия поддержки путем предоставления субсидий субъектам малого и среднего предпринимательства, осуществляющим деятельность в приоритетных направлениях (за исключением </w:t>
      </w:r>
      <w:r w:rsidR="00BE2471">
        <w:rPr>
          <w:rFonts w:ascii="Times New Roman" w:hAnsi="Times New Roman"/>
          <w:color w:val="000000"/>
          <w:sz w:val="27"/>
          <w:szCs w:val="27"/>
        </w:rPr>
        <w:t>субъектов малого и среднего предпринимательства, осуществляющи</w:t>
      </w:r>
      <w:r w:rsidR="00132F0E">
        <w:rPr>
          <w:rFonts w:ascii="Times New Roman" w:hAnsi="Times New Roman"/>
          <w:color w:val="000000"/>
          <w:sz w:val="27"/>
          <w:szCs w:val="27"/>
        </w:rPr>
        <w:t>х</w:t>
      </w:r>
      <w:r w:rsidR="00BE2471">
        <w:rPr>
          <w:rFonts w:ascii="Times New Roman" w:hAnsi="Times New Roman"/>
          <w:color w:val="000000"/>
          <w:sz w:val="27"/>
          <w:szCs w:val="27"/>
        </w:rPr>
        <w:t xml:space="preserve"> деятельность в соответствии с </w:t>
      </w:r>
      <w:r w:rsidR="00CF6A82" w:rsidRPr="002C2920">
        <w:rPr>
          <w:rFonts w:ascii="Times New Roman" w:hAnsi="Times New Roman"/>
          <w:sz w:val="27"/>
          <w:szCs w:val="27"/>
        </w:rPr>
        <w:t>код</w:t>
      </w:r>
      <w:r w:rsidR="00132F0E">
        <w:rPr>
          <w:rFonts w:ascii="Times New Roman" w:hAnsi="Times New Roman"/>
          <w:sz w:val="27"/>
          <w:szCs w:val="27"/>
        </w:rPr>
        <w:t>ами</w:t>
      </w:r>
      <w:r w:rsidR="00445719" w:rsidRPr="002C2920">
        <w:rPr>
          <w:rFonts w:ascii="Times New Roman" w:hAnsi="Times New Roman"/>
          <w:sz w:val="27"/>
          <w:szCs w:val="27"/>
        </w:rPr>
        <w:t xml:space="preserve"> ОКВЭД </w:t>
      </w:r>
      <w:r w:rsidR="00CF6A82" w:rsidRPr="002C2920">
        <w:rPr>
          <w:rFonts w:ascii="Times New Roman" w:hAnsi="Times New Roman"/>
          <w:sz w:val="27"/>
          <w:szCs w:val="27"/>
        </w:rPr>
        <w:t xml:space="preserve">91.04 - </w:t>
      </w:r>
      <w:r w:rsidR="00E414C6" w:rsidRPr="002C2920">
        <w:rPr>
          <w:rFonts w:ascii="Times New Roman" w:hAnsi="Times New Roman"/>
          <w:sz w:val="27"/>
          <w:szCs w:val="27"/>
        </w:rPr>
        <w:t>деятельность ботанических садов, зоопарков, государственных природных заповедников</w:t>
      </w:r>
      <w:r w:rsidR="00BE2471">
        <w:rPr>
          <w:rFonts w:ascii="Times New Roman" w:hAnsi="Times New Roman"/>
          <w:sz w:val="27"/>
          <w:szCs w:val="27"/>
        </w:rPr>
        <w:t xml:space="preserve"> </w:t>
      </w:r>
      <w:r w:rsidR="00E414C6" w:rsidRPr="002C2920">
        <w:rPr>
          <w:rFonts w:ascii="Times New Roman" w:hAnsi="Times New Roman"/>
          <w:sz w:val="27"/>
          <w:szCs w:val="27"/>
        </w:rPr>
        <w:t>и национальных парков</w:t>
      </w:r>
      <w:r w:rsidR="00CF6A82" w:rsidRPr="002C2920">
        <w:rPr>
          <w:rFonts w:ascii="Times New Roman" w:hAnsi="Times New Roman"/>
          <w:sz w:val="27"/>
          <w:szCs w:val="27"/>
        </w:rPr>
        <w:t xml:space="preserve"> </w:t>
      </w:r>
      <w:r w:rsidR="00E414C6" w:rsidRPr="002C2920">
        <w:rPr>
          <w:rFonts w:ascii="Times New Roman" w:hAnsi="Times New Roman"/>
          <w:sz w:val="27"/>
          <w:szCs w:val="27"/>
        </w:rPr>
        <w:t xml:space="preserve">и </w:t>
      </w:r>
      <w:r w:rsidR="00CF6A82" w:rsidRPr="002C2920">
        <w:rPr>
          <w:rFonts w:ascii="Times New Roman" w:hAnsi="Times New Roman"/>
          <w:color w:val="000000"/>
          <w:sz w:val="27"/>
          <w:szCs w:val="27"/>
          <w:shd w:val="clear" w:color="auto" w:fill="FFFFFF"/>
        </w:rPr>
        <w:t xml:space="preserve">49.31.21 </w:t>
      </w:r>
      <w:r w:rsidR="00CF6A82" w:rsidRPr="002C2920">
        <w:rPr>
          <w:rFonts w:ascii="Times New Roman" w:hAnsi="Times New Roman"/>
          <w:kern w:val="16"/>
          <w:sz w:val="27"/>
          <w:szCs w:val="27"/>
        </w:rPr>
        <w:t xml:space="preserve">- </w:t>
      </w:r>
      <w:r w:rsidR="00E414C6" w:rsidRPr="002C2920">
        <w:rPr>
          <w:rFonts w:ascii="Times New Roman" w:hAnsi="Times New Roman"/>
          <w:kern w:val="16"/>
          <w:sz w:val="27"/>
          <w:szCs w:val="27"/>
        </w:rPr>
        <w:t>р</w:t>
      </w:r>
      <w:r w:rsidR="00E414C6" w:rsidRPr="002C2920">
        <w:rPr>
          <w:rFonts w:ascii="Times New Roman" w:hAnsi="Times New Roman"/>
          <w:color w:val="000000"/>
          <w:sz w:val="27"/>
          <w:szCs w:val="27"/>
          <w:shd w:val="clear" w:color="auto" w:fill="FFFFFF"/>
        </w:rPr>
        <w:t>егулярные перевозки пассажиров автобусами в гор</w:t>
      </w:r>
      <w:r w:rsidR="00CF6A82" w:rsidRPr="002C2920">
        <w:rPr>
          <w:rFonts w:ascii="Times New Roman" w:hAnsi="Times New Roman"/>
          <w:color w:val="000000"/>
          <w:sz w:val="27"/>
          <w:szCs w:val="27"/>
          <w:shd w:val="clear" w:color="auto" w:fill="FFFFFF"/>
        </w:rPr>
        <w:t>одском и пригородном сообщении)</w:t>
      </w:r>
      <w:r w:rsidR="0070097A" w:rsidRPr="002C2920">
        <w:rPr>
          <w:color w:val="000000"/>
          <w:sz w:val="27"/>
          <w:szCs w:val="27"/>
        </w:rPr>
        <w:t xml:space="preserve">, </w:t>
      </w:r>
      <w:r w:rsidR="00132F0E">
        <w:rPr>
          <w:color w:val="000000"/>
          <w:sz w:val="27"/>
          <w:szCs w:val="27"/>
        </w:rPr>
        <w:br/>
      </w:r>
      <w:r w:rsidR="0070097A" w:rsidRPr="002C2920">
        <w:rPr>
          <w:rFonts w:ascii="Times New Roman" w:hAnsi="Times New Roman"/>
          <w:color w:val="000000"/>
          <w:sz w:val="27"/>
          <w:szCs w:val="27"/>
        </w:rPr>
        <w:t xml:space="preserve">на возмещение части затрат, связанных с ведением предпринимательской деятельности, за счет средств бюджета города Байконур (далее – Субсидия), </w:t>
      </w:r>
      <w:r w:rsidR="00132F0E">
        <w:rPr>
          <w:rFonts w:ascii="Times New Roman" w:hAnsi="Times New Roman"/>
          <w:color w:val="000000"/>
          <w:sz w:val="27"/>
          <w:szCs w:val="27"/>
        </w:rPr>
        <w:br/>
      </w:r>
      <w:r w:rsidR="0070097A" w:rsidRPr="002C2920">
        <w:rPr>
          <w:rFonts w:ascii="Times New Roman" w:hAnsi="Times New Roman"/>
          <w:color w:val="000000"/>
          <w:sz w:val="27"/>
          <w:szCs w:val="27"/>
        </w:rPr>
        <w:t>а также критерии конкурсного отбора субъектов малого</w:t>
      </w:r>
      <w:r w:rsidR="00132F0E">
        <w:rPr>
          <w:rFonts w:ascii="Times New Roman" w:hAnsi="Times New Roman"/>
          <w:color w:val="000000"/>
          <w:sz w:val="27"/>
          <w:szCs w:val="27"/>
        </w:rPr>
        <w:t xml:space="preserve"> </w:t>
      </w:r>
      <w:r w:rsidR="0070097A" w:rsidRPr="002C2920">
        <w:rPr>
          <w:rFonts w:ascii="Times New Roman" w:hAnsi="Times New Roman"/>
          <w:color w:val="000000"/>
          <w:sz w:val="27"/>
          <w:szCs w:val="27"/>
        </w:rPr>
        <w:t>и среднего предпринимательства, имеющих право на получение Субсидии</w:t>
      </w:r>
      <w:r w:rsidR="00CF6A82" w:rsidRPr="002C2920">
        <w:rPr>
          <w:rFonts w:ascii="Times New Roman" w:hAnsi="Times New Roman"/>
          <w:color w:val="000000"/>
          <w:sz w:val="27"/>
          <w:szCs w:val="27"/>
        </w:rPr>
        <w:t>.»</w:t>
      </w:r>
      <w:r w:rsidR="0070097A" w:rsidRPr="002C2920">
        <w:rPr>
          <w:rFonts w:ascii="Times New Roman" w:hAnsi="Times New Roman"/>
          <w:color w:val="000000"/>
          <w:sz w:val="27"/>
          <w:szCs w:val="27"/>
        </w:rPr>
        <w:t>.</w:t>
      </w:r>
    </w:p>
    <w:p w:rsidR="008463FF" w:rsidRPr="002C2920" w:rsidRDefault="00D63AAF" w:rsidP="00D63AAF">
      <w:pPr>
        <w:pStyle w:val="ConsPlusNormal"/>
        <w:numPr>
          <w:ilvl w:val="1"/>
          <w:numId w:val="2"/>
        </w:numPr>
        <w:spacing w:line="312" w:lineRule="auto"/>
        <w:ind w:left="0" w:firstLine="709"/>
        <w:jc w:val="both"/>
        <w:rPr>
          <w:rFonts w:ascii="Times New Roman" w:hAnsi="Times New Roman"/>
          <w:color w:val="000000"/>
          <w:sz w:val="27"/>
          <w:szCs w:val="27"/>
        </w:rPr>
      </w:pPr>
      <w:r w:rsidRPr="002C2920">
        <w:rPr>
          <w:rFonts w:ascii="Times New Roman" w:hAnsi="Times New Roman"/>
          <w:color w:val="000000"/>
          <w:sz w:val="27"/>
          <w:szCs w:val="27"/>
        </w:rPr>
        <w:t xml:space="preserve">Пункт 1.4 раздела 1 </w:t>
      </w:r>
      <w:r w:rsidR="008463FF" w:rsidRPr="002C2920">
        <w:rPr>
          <w:rFonts w:ascii="Times New Roman" w:hAnsi="Times New Roman"/>
          <w:color w:val="000000"/>
          <w:sz w:val="27"/>
          <w:szCs w:val="27"/>
        </w:rPr>
        <w:t xml:space="preserve">дополнить </w:t>
      </w:r>
      <w:r w:rsidR="00BF580C" w:rsidRPr="002C2920">
        <w:rPr>
          <w:rFonts w:ascii="Times New Roman" w:hAnsi="Times New Roman"/>
          <w:color w:val="000000"/>
          <w:sz w:val="27"/>
          <w:szCs w:val="27"/>
        </w:rPr>
        <w:t xml:space="preserve">абзацем </w:t>
      </w:r>
      <w:r w:rsidR="008463FF" w:rsidRPr="002C2920">
        <w:rPr>
          <w:rFonts w:ascii="Times New Roman" w:hAnsi="Times New Roman"/>
          <w:color w:val="000000"/>
          <w:sz w:val="27"/>
          <w:szCs w:val="27"/>
        </w:rPr>
        <w:t>девятым следующего содержания:</w:t>
      </w:r>
    </w:p>
    <w:p w:rsidR="008463FF" w:rsidRPr="002C2920" w:rsidRDefault="008463FF" w:rsidP="008463FF">
      <w:pPr>
        <w:pStyle w:val="ConsPlusNormal"/>
        <w:spacing w:line="312" w:lineRule="auto"/>
        <w:ind w:firstLine="709"/>
        <w:jc w:val="both"/>
        <w:rPr>
          <w:rFonts w:ascii="Times New Roman" w:hAnsi="Times New Roman"/>
          <w:color w:val="000000"/>
          <w:sz w:val="27"/>
          <w:szCs w:val="27"/>
        </w:rPr>
      </w:pPr>
      <w:r w:rsidRPr="002C2920">
        <w:rPr>
          <w:rFonts w:ascii="Times New Roman" w:hAnsi="Times New Roman"/>
          <w:color w:val="000000"/>
          <w:sz w:val="27"/>
          <w:szCs w:val="27"/>
        </w:rPr>
        <w:t xml:space="preserve">«по оплате услуг </w:t>
      </w:r>
      <w:r w:rsidR="007B187D" w:rsidRPr="002C2920">
        <w:rPr>
          <w:rFonts w:ascii="Times New Roman" w:hAnsi="Times New Roman"/>
          <w:color w:val="000000"/>
          <w:sz w:val="27"/>
          <w:szCs w:val="27"/>
        </w:rPr>
        <w:t xml:space="preserve">по </w:t>
      </w:r>
      <w:r w:rsidRPr="002C2920">
        <w:rPr>
          <w:rFonts w:ascii="Times New Roman" w:hAnsi="Times New Roman"/>
          <w:color w:val="000000"/>
          <w:sz w:val="27"/>
          <w:szCs w:val="27"/>
        </w:rPr>
        <w:t>профессионально</w:t>
      </w:r>
      <w:r w:rsidR="007B187D" w:rsidRPr="002C2920">
        <w:rPr>
          <w:rFonts w:ascii="Times New Roman" w:hAnsi="Times New Roman"/>
          <w:color w:val="000000"/>
          <w:sz w:val="27"/>
          <w:szCs w:val="27"/>
        </w:rPr>
        <w:t>му обучению</w:t>
      </w:r>
      <w:r w:rsidRPr="002C2920">
        <w:rPr>
          <w:rFonts w:ascii="Times New Roman" w:hAnsi="Times New Roman"/>
          <w:color w:val="000000"/>
          <w:sz w:val="27"/>
          <w:szCs w:val="27"/>
        </w:rPr>
        <w:t xml:space="preserve"> профессии</w:t>
      </w:r>
      <w:r w:rsidR="00DB3E8C">
        <w:rPr>
          <w:rFonts w:ascii="Times New Roman" w:hAnsi="Times New Roman"/>
          <w:color w:val="000000"/>
          <w:sz w:val="27"/>
          <w:szCs w:val="27"/>
        </w:rPr>
        <w:t>,</w:t>
      </w:r>
      <w:r w:rsidRPr="002C2920">
        <w:rPr>
          <w:rFonts w:ascii="Times New Roman" w:hAnsi="Times New Roman"/>
          <w:color w:val="000000"/>
          <w:sz w:val="27"/>
          <w:szCs w:val="27"/>
        </w:rPr>
        <w:t xml:space="preserve"> оказанны</w:t>
      </w:r>
      <w:r w:rsidR="007B187D" w:rsidRPr="002C2920">
        <w:rPr>
          <w:rFonts w:ascii="Times New Roman" w:hAnsi="Times New Roman"/>
          <w:color w:val="000000"/>
          <w:sz w:val="27"/>
          <w:szCs w:val="27"/>
        </w:rPr>
        <w:t>х</w:t>
      </w:r>
      <w:r w:rsidRPr="002C2920">
        <w:rPr>
          <w:rFonts w:ascii="Times New Roman" w:hAnsi="Times New Roman"/>
          <w:color w:val="000000"/>
          <w:sz w:val="27"/>
          <w:szCs w:val="27"/>
        </w:rPr>
        <w:t xml:space="preserve"> </w:t>
      </w:r>
      <w:r w:rsidR="00374223" w:rsidRPr="002C2920">
        <w:rPr>
          <w:rFonts w:ascii="Times New Roman" w:hAnsi="Times New Roman"/>
          <w:color w:val="000000"/>
          <w:sz w:val="27"/>
          <w:szCs w:val="27"/>
        </w:rPr>
        <w:t>субъект</w:t>
      </w:r>
      <w:r w:rsidR="00E940C5">
        <w:rPr>
          <w:rFonts w:ascii="Times New Roman" w:hAnsi="Times New Roman"/>
          <w:color w:val="000000"/>
          <w:sz w:val="27"/>
          <w:szCs w:val="27"/>
        </w:rPr>
        <w:t>ам</w:t>
      </w:r>
      <w:r w:rsidR="00374223" w:rsidRPr="002C2920">
        <w:rPr>
          <w:rFonts w:ascii="Times New Roman" w:hAnsi="Times New Roman"/>
          <w:color w:val="000000"/>
          <w:sz w:val="27"/>
          <w:szCs w:val="27"/>
        </w:rPr>
        <w:t xml:space="preserve"> малого</w:t>
      </w:r>
      <w:r w:rsidR="00374223">
        <w:rPr>
          <w:rFonts w:ascii="Times New Roman" w:hAnsi="Times New Roman"/>
          <w:color w:val="000000"/>
          <w:sz w:val="27"/>
          <w:szCs w:val="27"/>
        </w:rPr>
        <w:t xml:space="preserve"> </w:t>
      </w:r>
      <w:r w:rsidR="00374223" w:rsidRPr="002C2920">
        <w:rPr>
          <w:rFonts w:ascii="Times New Roman" w:hAnsi="Times New Roman"/>
          <w:color w:val="000000"/>
          <w:sz w:val="27"/>
          <w:szCs w:val="27"/>
        </w:rPr>
        <w:t>и среднего предпринимательства</w:t>
      </w:r>
      <w:r w:rsidR="00193D79">
        <w:rPr>
          <w:rFonts w:ascii="Times New Roman" w:hAnsi="Times New Roman"/>
          <w:color w:val="000000"/>
          <w:sz w:val="27"/>
          <w:szCs w:val="27"/>
        </w:rPr>
        <w:t xml:space="preserve"> </w:t>
      </w:r>
      <w:r w:rsidRPr="002C2920">
        <w:rPr>
          <w:rFonts w:ascii="Times New Roman" w:hAnsi="Times New Roman"/>
          <w:color w:val="000000"/>
          <w:sz w:val="27"/>
          <w:szCs w:val="27"/>
        </w:rPr>
        <w:t xml:space="preserve">образовательными организациями города </w:t>
      </w:r>
      <w:r w:rsidR="00E018F5">
        <w:rPr>
          <w:rFonts w:ascii="Times New Roman" w:hAnsi="Times New Roman"/>
          <w:color w:val="000000"/>
          <w:sz w:val="27"/>
          <w:szCs w:val="27"/>
        </w:rPr>
        <w:t>Байконур, по</w:t>
      </w:r>
      <w:r w:rsidR="007C32A9" w:rsidRPr="002C2920">
        <w:rPr>
          <w:rFonts w:ascii="Times New Roman" w:hAnsi="Times New Roman"/>
          <w:color w:val="000000"/>
          <w:sz w:val="27"/>
          <w:szCs w:val="27"/>
        </w:rPr>
        <w:t xml:space="preserve"> </w:t>
      </w:r>
      <w:r w:rsidR="007B187D" w:rsidRPr="002C2920">
        <w:rPr>
          <w:rFonts w:ascii="Times New Roman" w:hAnsi="Times New Roman"/>
          <w:color w:val="000000"/>
          <w:sz w:val="27"/>
          <w:szCs w:val="27"/>
        </w:rPr>
        <w:t>професси</w:t>
      </w:r>
      <w:r w:rsidR="007C32A9" w:rsidRPr="002C2920">
        <w:rPr>
          <w:rFonts w:ascii="Times New Roman" w:hAnsi="Times New Roman"/>
          <w:color w:val="000000"/>
          <w:sz w:val="27"/>
          <w:szCs w:val="27"/>
        </w:rPr>
        <w:t>ям</w:t>
      </w:r>
      <w:r w:rsidR="007B187D" w:rsidRPr="002C2920">
        <w:rPr>
          <w:rFonts w:ascii="Times New Roman" w:hAnsi="Times New Roman"/>
          <w:color w:val="000000"/>
          <w:sz w:val="27"/>
          <w:szCs w:val="27"/>
        </w:rPr>
        <w:t xml:space="preserve"> </w:t>
      </w:r>
      <w:r w:rsidR="00193D79">
        <w:rPr>
          <w:rFonts w:ascii="Times New Roman" w:hAnsi="Times New Roman"/>
          <w:color w:val="000000"/>
          <w:sz w:val="27"/>
          <w:szCs w:val="27"/>
        </w:rPr>
        <w:t>«</w:t>
      </w:r>
      <w:r w:rsidR="00E018F5">
        <w:rPr>
          <w:rFonts w:ascii="Times New Roman" w:hAnsi="Times New Roman"/>
          <w:color w:val="000000"/>
          <w:sz w:val="27"/>
          <w:szCs w:val="27"/>
        </w:rPr>
        <w:t xml:space="preserve">Повар», «Парикмахер», </w:t>
      </w:r>
      <w:r w:rsidR="007B187D" w:rsidRPr="002C2920">
        <w:rPr>
          <w:rFonts w:ascii="Times New Roman" w:hAnsi="Times New Roman"/>
          <w:color w:val="000000"/>
          <w:sz w:val="27"/>
          <w:szCs w:val="27"/>
        </w:rPr>
        <w:t>«Продавец непродовольственных товаров», «Продавец продовольственных товаров</w:t>
      </w:r>
      <w:r w:rsidRPr="002C2920">
        <w:rPr>
          <w:rFonts w:ascii="Times New Roman" w:hAnsi="Times New Roman"/>
          <w:color w:val="000000"/>
          <w:sz w:val="27"/>
          <w:szCs w:val="27"/>
        </w:rPr>
        <w:t>.</w:t>
      </w:r>
      <w:r w:rsidR="00E018F5">
        <w:rPr>
          <w:rFonts w:ascii="Times New Roman" w:hAnsi="Times New Roman"/>
          <w:color w:val="000000"/>
          <w:sz w:val="27"/>
          <w:szCs w:val="27"/>
        </w:rPr>
        <w:t>»</w:t>
      </w:r>
      <w:r w:rsidR="00193D79">
        <w:rPr>
          <w:rFonts w:ascii="Times New Roman" w:hAnsi="Times New Roman"/>
          <w:color w:val="000000"/>
          <w:sz w:val="27"/>
          <w:szCs w:val="27"/>
        </w:rPr>
        <w:t>.</w:t>
      </w:r>
    </w:p>
    <w:p w:rsidR="008463FF" w:rsidRPr="002C2920" w:rsidRDefault="00D63AAF" w:rsidP="00D63AAF">
      <w:pPr>
        <w:pStyle w:val="ConsPlusNormal"/>
        <w:numPr>
          <w:ilvl w:val="1"/>
          <w:numId w:val="2"/>
        </w:numPr>
        <w:spacing w:line="312" w:lineRule="auto"/>
        <w:ind w:left="0" w:firstLine="709"/>
        <w:jc w:val="both"/>
        <w:rPr>
          <w:rFonts w:ascii="Times New Roman" w:hAnsi="Times New Roman"/>
          <w:color w:val="000000"/>
          <w:sz w:val="27"/>
          <w:szCs w:val="27"/>
        </w:rPr>
      </w:pPr>
      <w:r w:rsidRPr="002C2920">
        <w:rPr>
          <w:rFonts w:ascii="Times New Roman" w:hAnsi="Times New Roman"/>
          <w:color w:val="000000"/>
          <w:sz w:val="27"/>
          <w:szCs w:val="27"/>
        </w:rPr>
        <w:t xml:space="preserve">Пункт 1.6 раздела 1 </w:t>
      </w:r>
      <w:r w:rsidR="008463FF" w:rsidRPr="002C2920">
        <w:rPr>
          <w:rFonts w:ascii="Times New Roman" w:hAnsi="Times New Roman"/>
          <w:color w:val="000000"/>
          <w:sz w:val="27"/>
          <w:szCs w:val="27"/>
        </w:rPr>
        <w:t xml:space="preserve">дополнить </w:t>
      </w:r>
      <w:r w:rsidR="00BA3D65" w:rsidRPr="002C2920">
        <w:rPr>
          <w:rFonts w:ascii="Times New Roman" w:hAnsi="Times New Roman"/>
          <w:color w:val="000000"/>
          <w:sz w:val="27"/>
          <w:szCs w:val="27"/>
        </w:rPr>
        <w:t xml:space="preserve">абзацем </w:t>
      </w:r>
      <w:r w:rsidR="008463FF" w:rsidRPr="002C2920">
        <w:rPr>
          <w:rFonts w:ascii="Times New Roman" w:hAnsi="Times New Roman"/>
          <w:color w:val="000000"/>
          <w:sz w:val="27"/>
          <w:szCs w:val="27"/>
        </w:rPr>
        <w:t>восьмым следующего содержания:</w:t>
      </w:r>
    </w:p>
    <w:p w:rsidR="008463FF" w:rsidRPr="002C2920" w:rsidRDefault="008463FF" w:rsidP="005F16F7">
      <w:pPr>
        <w:pStyle w:val="ConsPlusNormal"/>
        <w:spacing w:line="312" w:lineRule="auto"/>
        <w:ind w:firstLine="709"/>
        <w:jc w:val="both"/>
        <w:rPr>
          <w:rFonts w:ascii="Times New Roman" w:hAnsi="Times New Roman"/>
          <w:color w:val="000000"/>
          <w:sz w:val="27"/>
          <w:szCs w:val="27"/>
        </w:rPr>
      </w:pPr>
      <w:r w:rsidRPr="002C2920">
        <w:rPr>
          <w:rFonts w:ascii="Times New Roman" w:hAnsi="Times New Roman"/>
          <w:color w:val="000000"/>
          <w:sz w:val="27"/>
          <w:szCs w:val="27"/>
        </w:rPr>
        <w:t>«договора</w:t>
      </w:r>
      <w:r w:rsidR="005F16F7" w:rsidRPr="002C2920">
        <w:rPr>
          <w:rFonts w:ascii="Times New Roman" w:hAnsi="Times New Roman"/>
          <w:color w:val="000000"/>
          <w:sz w:val="27"/>
          <w:szCs w:val="27"/>
        </w:rPr>
        <w:t xml:space="preserve">м </w:t>
      </w:r>
      <w:r w:rsidR="00241377" w:rsidRPr="002C2920">
        <w:rPr>
          <w:rFonts w:ascii="Times New Roman" w:hAnsi="Times New Roman"/>
          <w:color w:val="000000"/>
          <w:sz w:val="27"/>
          <w:szCs w:val="27"/>
        </w:rPr>
        <w:t>на оказание образовательных услуг по программе профессионального обучения профессии</w:t>
      </w:r>
      <w:r w:rsidR="00BF580C">
        <w:rPr>
          <w:rFonts w:ascii="Times New Roman" w:hAnsi="Times New Roman"/>
          <w:color w:val="000000"/>
          <w:sz w:val="27"/>
          <w:szCs w:val="27"/>
        </w:rPr>
        <w:t>,</w:t>
      </w:r>
      <w:r w:rsidR="00241377" w:rsidRPr="002C2920">
        <w:rPr>
          <w:rFonts w:ascii="Times New Roman" w:hAnsi="Times New Roman"/>
          <w:color w:val="000000"/>
          <w:sz w:val="27"/>
          <w:szCs w:val="27"/>
        </w:rPr>
        <w:t xml:space="preserve"> заключенным </w:t>
      </w:r>
      <w:r w:rsidR="007C32A9" w:rsidRPr="002C2920">
        <w:rPr>
          <w:rFonts w:ascii="Times New Roman" w:hAnsi="Times New Roman"/>
          <w:color w:val="000000"/>
          <w:sz w:val="27"/>
          <w:szCs w:val="27"/>
        </w:rPr>
        <w:t>с образовательными организациями города Байконур</w:t>
      </w:r>
      <w:r w:rsidR="00241377" w:rsidRPr="002C2920">
        <w:rPr>
          <w:rFonts w:ascii="Times New Roman" w:hAnsi="Times New Roman"/>
          <w:color w:val="000000"/>
          <w:sz w:val="27"/>
          <w:szCs w:val="27"/>
        </w:rPr>
        <w:t xml:space="preserve"> </w:t>
      </w:r>
      <w:r w:rsidR="005F16F7" w:rsidRPr="002C2920">
        <w:rPr>
          <w:rFonts w:ascii="Times New Roman" w:hAnsi="Times New Roman"/>
          <w:color w:val="000000"/>
          <w:sz w:val="27"/>
          <w:szCs w:val="27"/>
        </w:rPr>
        <w:t>(далее – Договор обучения).</w:t>
      </w:r>
      <w:r w:rsidR="00D63AAF" w:rsidRPr="002C2920">
        <w:rPr>
          <w:rFonts w:ascii="Times New Roman" w:hAnsi="Times New Roman"/>
          <w:color w:val="000000"/>
          <w:sz w:val="27"/>
          <w:szCs w:val="27"/>
        </w:rPr>
        <w:t>»</w:t>
      </w:r>
      <w:r w:rsidR="00F136B4" w:rsidRPr="002C2920">
        <w:rPr>
          <w:rFonts w:ascii="Times New Roman" w:hAnsi="Times New Roman"/>
          <w:color w:val="000000"/>
          <w:sz w:val="27"/>
          <w:szCs w:val="27"/>
        </w:rPr>
        <w:t>.</w:t>
      </w:r>
    </w:p>
    <w:p w:rsidR="00B0302C" w:rsidRPr="002C2920" w:rsidRDefault="008463FF" w:rsidP="00BF0FF6">
      <w:pPr>
        <w:numPr>
          <w:ilvl w:val="1"/>
          <w:numId w:val="2"/>
        </w:numPr>
        <w:tabs>
          <w:tab w:val="left" w:pos="0"/>
          <w:tab w:val="left" w:pos="1134"/>
        </w:tabs>
        <w:spacing w:line="312" w:lineRule="auto"/>
        <w:ind w:left="0" w:firstLine="709"/>
        <w:jc w:val="both"/>
        <w:rPr>
          <w:sz w:val="27"/>
          <w:szCs w:val="27"/>
        </w:rPr>
      </w:pPr>
      <w:r w:rsidRPr="002C2920">
        <w:rPr>
          <w:sz w:val="27"/>
          <w:szCs w:val="27"/>
        </w:rPr>
        <w:t xml:space="preserve"> </w:t>
      </w:r>
      <w:r w:rsidR="008A2575" w:rsidRPr="002C2920">
        <w:rPr>
          <w:sz w:val="27"/>
          <w:szCs w:val="27"/>
        </w:rPr>
        <w:t>Пункт</w:t>
      </w:r>
      <w:r w:rsidR="001E492A" w:rsidRPr="002C2920">
        <w:rPr>
          <w:sz w:val="27"/>
          <w:szCs w:val="27"/>
        </w:rPr>
        <w:t xml:space="preserve"> 1.11</w:t>
      </w:r>
      <w:r w:rsidR="00540662" w:rsidRPr="002C2920">
        <w:rPr>
          <w:sz w:val="27"/>
          <w:szCs w:val="27"/>
        </w:rPr>
        <w:t xml:space="preserve"> раздела 1 </w:t>
      </w:r>
      <w:r w:rsidR="008A2575" w:rsidRPr="002C2920">
        <w:rPr>
          <w:sz w:val="27"/>
          <w:szCs w:val="27"/>
        </w:rPr>
        <w:t>изложить в следующей</w:t>
      </w:r>
      <w:r w:rsidR="00540662" w:rsidRPr="002C2920">
        <w:rPr>
          <w:sz w:val="27"/>
          <w:szCs w:val="27"/>
        </w:rPr>
        <w:t xml:space="preserve"> </w:t>
      </w:r>
      <w:r w:rsidR="008A2575" w:rsidRPr="002C2920">
        <w:rPr>
          <w:sz w:val="27"/>
          <w:szCs w:val="27"/>
        </w:rPr>
        <w:t>редакции</w:t>
      </w:r>
      <w:r w:rsidR="00540662" w:rsidRPr="002C2920">
        <w:rPr>
          <w:sz w:val="27"/>
          <w:szCs w:val="27"/>
        </w:rPr>
        <w:t>:</w:t>
      </w:r>
    </w:p>
    <w:p w:rsidR="00C566EE" w:rsidRDefault="00C566EE" w:rsidP="005C331A">
      <w:pPr>
        <w:tabs>
          <w:tab w:val="left" w:pos="1276"/>
        </w:tabs>
        <w:spacing w:line="312" w:lineRule="auto"/>
        <w:ind w:firstLine="709"/>
        <w:jc w:val="both"/>
        <w:rPr>
          <w:color w:val="000000"/>
          <w:sz w:val="27"/>
          <w:szCs w:val="27"/>
        </w:rPr>
      </w:pPr>
      <w:r>
        <w:rPr>
          <w:color w:val="000000"/>
          <w:sz w:val="27"/>
          <w:szCs w:val="27"/>
        </w:rPr>
        <w:t xml:space="preserve">«1.11. Максимальный размер Субсидии одному </w:t>
      </w:r>
      <w:r w:rsidR="00835D26">
        <w:rPr>
          <w:color w:val="000000"/>
          <w:sz w:val="27"/>
          <w:szCs w:val="27"/>
        </w:rPr>
        <w:t>Победителю не превышает:</w:t>
      </w:r>
    </w:p>
    <w:p w:rsidR="008A2575" w:rsidRPr="002C2920" w:rsidRDefault="008A2575" w:rsidP="005C331A">
      <w:pPr>
        <w:tabs>
          <w:tab w:val="left" w:pos="1276"/>
        </w:tabs>
        <w:spacing w:line="312" w:lineRule="auto"/>
        <w:ind w:firstLine="709"/>
        <w:jc w:val="both"/>
        <w:rPr>
          <w:color w:val="000000"/>
          <w:sz w:val="27"/>
          <w:szCs w:val="27"/>
        </w:rPr>
      </w:pPr>
      <w:r w:rsidRPr="002C2920">
        <w:rPr>
          <w:color w:val="000000"/>
          <w:sz w:val="27"/>
          <w:szCs w:val="27"/>
        </w:rPr>
        <w:t xml:space="preserve">4,8 - кратного размера минимальной заработной платы, установленного Общегородским территориальным соглашением между Общественной организацией «Первичная профсоюзная организация комплекса «Байконур» Общественной организации «Общероссийский профессиональный союз работников общего машиностроения», руководителями государственных унитарных предприятий, государственных бюджетных и казенных учреждений, находящихся в ведении администрации города Байконур, и администрацией города Байконур (далее – Общегородское территориальное соглашение, Размер минимальной заработной платы работников соответственно) на 01 января текущего года, в котором проводится </w:t>
      </w:r>
      <w:r w:rsidR="002A1036">
        <w:rPr>
          <w:color w:val="000000"/>
          <w:sz w:val="27"/>
          <w:szCs w:val="27"/>
        </w:rPr>
        <w:t>к</w:t>
      </w:r>
      <w:r w:rsidRPr="002C2920">
        <w:rPr>
          <w:color w:val="000000"/>
          <w:sz w:val="27"/>
          <w:szCs w:val="27"/>
        </w:rPr>
        <w:t>онкурсный отбор, от фактически произведенных затрат в текущем году и году, предшествующему году обращения за предоставлением Субсидии по Договорам приобретения оборудования, Договорам приобретения товара, Договорам ветеринарных услуг;</w:t>
      </w:r>
    </w:p>
    <w:p w:rsidR="00400BDA" w:rsidRPr="002C2920" w:rsidRDefault="00F136B4" w:rsidP="00F136B4">
      <w:pPr>
        <w:autoSpaceDE w:val="0"/>
        <w:autoSpaceDN w:val="0"/>
        <w:adjustRightInd w:val="0"/>
        <w:spacing w:line="312" w:lineRule="auto"/>
        <w:ind w:firstLine="709"/>
        <w:jc w:val="both"/>
        <w:outlineLvl w:val="1"/>
        <w:rPr>
          <w:color w:val="000000"/>
          <w:sz w:val="27"/>
          <w:szCs w:val="27"/>
        </w:rPr>
      </w:pPr>
      <w:r w:rsidRPr="002C2920">
        <w:rPr>
          <w:color w:val="000000"/>
          <w:sz w:val="27"/>
          <w:szCs w:val="27"/>
        </w:rPr>
        <w:t xml:space="preserve">2 </w:t>
      </w:r>
      <w:r w:rsidR="008A2575" w:rsidRPr="002C2920">
        <w:rPr>
          <w:color w:val="000000"/>
          <w:sz w:val="27"/>
          <w:szCs w:val="27"/>
        </w:rPr>
        <w:t xml:space="preserve">– кратного Размера минимальной заработной платы работников, установленного Общегородским территориальным соглашением на 01 января текущего года, в котором проводится </w:t>
      </w:r>
      <w:r w:rsidR="006E4156">
        <w:rPr>
          <w:color w:val="000000"/>
          <w:sz w:val="27"/>
          <w:szCs w:val="27"/>
        </w:rPr>
        <w:t>к</w:t>
      </w:r>
      <w:r w:rsidR="008A2575" w:rsidRPr="002C2920">
        <w:rPr>
          <w:color w:val="000000"/>
          <w:sz w:val="27"/>
          <w:szCs w:val="27"/>
        </w:rPr>
        <w:t>онкурсный отбор, от фактически произведенных затрат в текущем году и году, предшествующему году обращения за предоставлением Субсидии по Договорам землепользования, Договорам субаренды нежилого помещения</w:t>
      </w:r>
      <w:r w:rsidR="00400BDA" w:rsidRPr="002C2920">
        <w:rPr>
          <w:color w:val="000000"/>
          <w:sz w:val="27"/>
          <w:szCs w:val="27"/>
        </w:rPr>
        <w:t>, Договорам с Предприятиями ЖКХ;</w:t>
      </w:r>
    </w:p>
    <w:p w:rsidR="007E5B56" w:rsidRPr="002C2920" w:rsidRDefault="008463FF" w:rsidP="00400BDA">
      <w:pPr>
        <w:autoSpaceDE w:val="0"/>
        <w:autoSpaceDN w:val="0"/>
        <w:adjustRightInd w:val="0"/>
        <w:spacing w:line="312" w:lineRule="auto"/>
        <w:ind w:firstLine="709"/>
        <w:jc w:val="both"/>
        <w:outlineLvl w:val="1"/>
        <w:rPr>
          <w:sz w:val="27"/>
          <w:szCs w:val="27"/>
        </w:rPr>
      </w:pPr>
      <w:r w:rsidRPr="002C2920">
        <w:rPr>
          <w:sz w:val="27"/>
          <w:szCs w:val="27"/>
        </w:rPr>
        <w:t>шестнадцати тысяч рублей</w:t>
      </w:r>
      <w:r w:rsidR="005C331A" w:rsidRPr="002C2920">
        <w:rPr>
          <w:sz w:val="27"/>
          <w:szCs w:val="27"/>
        </w:rPr>
        <w:t xml:space="preserve"> </w:t>
      </w:r>
      <w:r w:rsidR="007E5B56" w:rsidRPr="002C2920">
        <w:rPr>
          <w:sz w:val="27"/>
          <w:szCs w:val="27"/>
        </w:rPr>
        <w:t xml:space="preserve">от фактически произведенных затрат </w:t>
      </w:r>
      <w:r w:rsidR="00ED2FED" w:rsidRPr="002C2920">
        <w:rPr>
          <w:sz w:val="27"/>
          <w:szCs w:val="27"/>
        </w:rPr>
        <w:br/>
      </w:r>
      <w:r w:rsidR="007E5B56" w:rsidRPr="002C2920">
        <w:rPr>
          <w:sz w:val="27"/>
          <w:szCs w:val="27"/>
        </w:rPr>
        <w:t xml:space="preserve">в текущем году и году, предшествующему году обращения за предоставлением Субсидии </w:t>
      </w:r>
      <w:r w:rsidR="00661E05" w:rsidRPr="002C2920">
        <w:rPr>
          <w:sz w:val="27"/>
          <w:szCs w:val="27"/>
        </w:rPr>
        <w:t xml:space="preserve">по Договорам </w:t>
      </w:r>
      <w:r w:rsidR="00400BDA" w:rsidRPr="002C2920">
        <w:rPr>
          <w:sz w:val="27"/>
          <w:szCs w:val="27"/>
        </w:rPr>
        <w:t>обучения</w:t>
      </w:r>
      <w:r w:rsidR="00661E05" w:rsidRPr="002C2920">
        <w:rPr>
          <w:sz w:val="27"/>
          <w:szCs w:val="27"/>
        </w:rPr>
        <w:t>.».</w:t>
      </w:r>
    </w:p>
    <w:p w:rsidR="009C086C" w:rsidRPr="00024122" w:rsidRDefault="0083091D" w:rsidP="00BF0FF6">
      <w:pPr>
        <w:pStyle w:val="ab"/>
        <w:numPr>
          <w:ilvl w:val="1"/>
          <w:numId w:val="2"/>
        </w:numPr>
        <w:tabs>
          <w:tab w:val="left" w:pos="1276"/>
        </w:tabs>
        <w:spacing w:line="312" w:lineRule="auto"/>
        <w:ind w:left="0" w:firstLine="709"/>
        <w:rPr>
          <w:kern w:val="16"/>
          <w:sz w:val="27"/>
          <w:szCs w:val="27"/>
        </w:rPr>
      </w:pPr>
      <w:r>
        <w:rPr>
          <w:kern w:val="16"/>
          <w:sz w:val="27"/>
          <w:szCs w:val="27"/>
        </w:rPr>
        <w:t>Подпункт «б»</w:t>
      </w:r>
      <w:r w:rsidR="00024122">
        <w:rPr>
          <w:kern w:val="16"/>
          <w:sz w:val="27"/>
          <w:szCs w:val="27"/>
        </w:rPr>
        <w:t xml:space="preserve"> п</w:t>
      </w:r>
      <w:r w:rsidR="00172A12" w:rsidRPr="00024122">
        <w:rPr>
          <w:kern w:val="16"/>
          <w:sz w:val="27"/>
          <w:szCs w:val="27"/>
        </w:rPr>
        <w:t>одпу</w:t>
      </w:r>
      <w:r w:rsidR="009C086C" w:rsidRPr="00024122">
        <w:rPr>
          <w:kern w:val="16"/>
          <w:sz w:val="27"/>
          <w:szCs w:val="27"/>
        </w:rPr>
        <w:t>нкт</w:t>
      </w:r>
      <w:r w:rsidR="00024122">
        <w:rPr>
          <w:kern w:val="16"/>
          <w:sz w:val="27"/>
          <w:szCs w:val="27"/>
        </w:rPr>
        <w:t>а</w:t>
      </w:r>
      <w:r w:rsidR="009C086C" w:rsidRPr="00024122">
        <w:rPr>
          <w:kern w:val="16"/>
          <w:sz w:val="27"/>
          <w:szCs w:val="27"/>
        </w:rPr>
        <w:t xml:space="preserve"> 4</w:t>
      </w:r>
      <w:r w:rsidR="009C5C39" w:rsidRPr="00024122">
        <w:rPr>
          <w:kern w:val="16"/>
          <w:sz w:val="27"/>
          <w:szCs w:val="27"/>
        </w:rPr>
        <w:t>.1</w:t>
      </w:r>
      <w:r w:rsidR="009C086C" w:rsidRPr="00024122">
        <w:rPr>
          <w:kern w:val="16"/>
          <w:sz w:val="27"/>
          <w:szCs w:val="27"/>
        </w:rPr>
        <w:t xml:space="preserve">.2 </w:t>
      </w:r>
      <w:r w:rsidR="00172A12" w:rsidRPr="00024122">
        <w:rPr>
          <w:kern w:val="16"/>
          <w:sz w:val="27"/>
          <w:szCs w:val="27"/>
        </w:rPr>
        <w:t xml:space="preserve">пункта 4.1 </w:t>
      </w:r>
      <w:r w:rsidR="009C086C" w:rsidRPr="00024122">
        <w:rPr>
          <w:kern w:val="16"/>
          <w:sz w:val="27"/>
          <w:szCs w:val="27"/>
        </w:rPr>
        <w:t xml:space="preserve">раздела 4 </w:t>
      </w:r>
      <w:r w:rsidR="00400BDA" w:rsidRPr="00024122">
        <w:rPr>
          <w:kern w:val="16"/>
          <w:sz w:val="27"/>
          <w:szCs w:val="27"/>
        </w:rPr>
        <w:t xml:space="preserve">изложить </w:t>
      </w:r>
      <w:r w:rsidR="00024122">
        <w:rPr>
          <w:kern w:val="16"/>
          <w:sz w:val="27"/>
          <w:szCs w:val="27"/>
        </w:rPr>
        <w:br/>
      </w:r>
      <w:r w:rsidR="00400BDA" w:rsidRPr="00024122">
        <w:rPr>
          <w:kern w:val="16"/>
          <w:sz w:val="27"/>
          <w:szCs w:val="27"/>
        </w:rPr>
        <w:t>в следующей редакции</w:t>
      </w:r>
      <w:r w:rsidR="009C086C" w:rsidRPr="00024122">
        <w:rPr>
          <w:kern w:val="16"/>
          <w:sz w:val="27"/>
          <w:szCs w:val="27"/>
        </w:rPr>
        <w:t>:</w:t>
      </w:r>
    </w:p>
    <w:p w:rsidR="00665CA2" w:rsidRPr="002C2920" w:rsidRDefault="00024122" w:rsidP="00665CA2">
      <w:pPr>
        <w:pStyle w:val="1"/>
        <w:keepNext w:val="0"/>
        <w:autoSpaceDE w:val="0"/>
        <w:autoSpaceDN w:val="0"/>
        <w:adjustRightInd w:val="0"/>
        <w:spacing w:line="312" w:lineRule="auto"/>
        <w:ind w:firstLine="709"/>
        <w:jc w:val="both"/>
        <w:rPr>
          <w:b w:val="0"/>
          <w:color w:val="000000"/>
          <w:sz w:val="27"/>
          <w:szCs w:val="27"/>
        </w:rPr>
      </w:pPr>
      <w:r>
        <w:rPr>
          <w:b w:val="0"/>
          <w:color w:val="000000"/>
          <w:sz w:val="27"/>
          <w:szCs w:val="27"/>
        </w:rPr>
        <w:t>«</w:t>
      </w:r>
      <w:r w:rsidR="004A40EC" w:rsidRPr="002C2920">
        <w:rPr>
          <w:b w:val="0"/>
          <w:color w:val="000000"/>
          <w:sz w:val="27"/>
          <w:szCs w:val="27"/>
        </w:rPr>
        <w:t xml:space="preserve">б) Управлением по имущественным и земельным отношениям администрации города Байконур – сведения о наличии (отсутствии) задолженности Заявителя по оплате субарендной платы за временное возмездное землепользование (субаренда) земельного участка, субарендной платы за здания, сооружения и </w:t>
      </w:r>
      <w:r>
        <w:rPr>
          <w:b w:val="0"/>
          <w:color w:val="000000"/>
          <w:sz w:val="27"/>
          <w:szCs w:val="27"/>
        </w:rPr>
        <w:t xml:space="preserve">за </w:t>
      </w:r>
      <w:r w:rsidR="004A40EC" w:rsidRPr="002C2920">
        <w:rPr>
          <w:b w:val="0"/>
          <w:color w:val="000000"/>
          <w:sz w:val="27"/>
          <w:szCs w:val="27"/>
        </w:rPr>
        <w:t>нежил</w:t>
      </w:r>
      <w:r>
        <w:rPr>
          <w:b w:val="0"/>
          <w:color w:val="000000"/>
          <w:sz w:val="27"/>
          <w:szCs w:val="27"/>
        </w:rPr>
        <w:t>ые</w:t>
      </w:r>
      <w:r w:rsidR="004A40EC" w:rsidRPr="002C2920">
        <w:rPr>
          <w:b w:val="0"/>
          <w:color w:val="000000"/>
          <w:sz w:val="27"/>
          <w:szCs w:val="27"/>
        </w:rPr>
        <w:t xml:space="preserve"> помещения в зданиях, сооружениях, находящихся </w:t>
      </w:r>
      <w:r w:rsidR="00132F0E">
        <w:rPr>
          <w:b w:val="0"/>
          <w:color w:val="000000"/>
          <w:sz w:val="27"/>
          <w:szCs w:val="27"/>
        </w:rPr>
        <w:br/>
      </w:r>
      <w:r w:rsidR="004A40EC" w:rsidRPr="002C2920">
        <w:rPr>
          <w:b w:val="0"/>
          <w:color w:val="000000"/>
          <w:sz w:val="27"/>
          <w:szCs w:val="27"/>
        </w:rPr>
        <w:t>в пользовании и владении администрации города Байконур, по Договорам землепользования и</w:t>
      </w:r>
      <w:r>
        <w:rPr>
          <w:b w:val="0"/>
          <w:color w:val="000000"/>
          <w:sz w:val="27"/>
          <w:szCs w:val="27"/>
        </w:rPr>
        <w:t xml:space="preserve"> </w:t>
      </w:r>
      <w:r w:rsidR="004A40EC" w:rsidRPr="002C2920">
        <w:rPr>
          <w:b w:val="0"/>
          <w:color w:val="000000"/>
          <w:sz w:val="27"/>
          <w:szCs w:val="27"/>
        </w:rPr>
        <w:t>(или) Договорам субаренды нежилого помещения, заключенным с Заявителем – для СМСП, претендующих</w:t>
      </w:r>
      <w:r w:rsidR="00132F0E">
        <w:rPr>
          <w:b w:val="0"/>
          <w:color w:val="000000"/>
          <w:sz w:val="27"/>
          <w:szCs w:val="27"/>
        </w:rPr>
        <w:t xml:space="preserve"> </w:t>
      </w:r>
      <w:r w:rsidR="004A40EC" w:rsidRPr="002C2920">
        <w:rPr>
          <w:b w:val="0"/>
          <w:color w:val="000000"/>
          <w:sz w:val="27"/>
          <w:szCs w:val="27"/>
        </w:rPr>
        <w:t>на предоставление Субсидии на возмещение части затрат по оплате субарендной платы</w:t>
      </w:r>
      <w:r w:rsidR="00665CA2" w:rsidRPr="002C2920">
        <w:rPr>
          <w:b w:val="0"/>
          <w:color w:val="000000"/>
          <w:sz w:val="27"/>
          <w:szCs w:val="27"/>
        </w:rPr>
        <w:t>.».</w:t>
      </w:r>
    </w:p>
    <w:p w:rsidR="00A055B9" w:rsidRPr="002C2920" w:rsidRDefault="00F92A7A" w:rsidP="00BF0FF6">
      <w:pPr>
        <w:pStyle w:val="ab"/>
        <w:numPr>
          <w:ilvl w:val="1"/>
          <w:numId w:val="2"/>
        </w:numPr>
        <w:tabs>
          <w:tab w:val="left" w:pos="1276"/>
        </w:tabs>
        <w:spacing w:line="312" w:lineRule="auto"/>
        <w:ind w:left="0" w:firstLine="709"/>
        <w:rPr>
          <w:kern w:val="16"/>
          <w:sz w:val="27"/>
          <w:szCs w:val="27"/>
        </w:rPr>
      </w:pPr>
      <w:r w:rsidRPr="002C2920">
        <w:rPr>
          <w:kern w:val="16"/>
          <w:sz w:val="27"/>
          <w:szCs w:val="27"/>
        </w:rPr>
        <w:t xml:space="preserve">В пункте 6.4 </w:t>
      </w:r>
      <w:r w:rsidR="00512AD8" w:rsidRPr="002C2920">
        <w:rPr>
          <w:kern w:val="16"/>
          <w:sz w:val="27"/>
          <w:szCs w:val="27"/>
        </w:rPr>
        <w:t xml:space="preserve">раздела 6 </w:t>
      </w:r>
      <w:r w:rsidRPr="002C2920">
        <w:rPr>
          <w:kern w:val="16"/>
          <w:sz w:val="27"/>
          <w:szCs w:val="27"/>
        </w:rPr>
        <w:t>слова «</w:t>
      </w:r>
      <w:r w:rsidR="004A40EC" w:rsidRPr="002C2920">
        <w:rPr>
          <w:kern w:val="16"/>
          <w:sz w:val="27"/>
          <w:szCs w:val="27"/>
        </w:rPr>
        <w:t>,</w:t>
      </w:r>
      <w:r w:rsidRPr="002C2920">
        <w:rPr>
          <w:kern w:val="16"/>
          <w:sz w:val="27"/>
          <w:szCs w:val="27"/>
        </w:rPr>
        <w:t>но не менее 30%</w:t>
      </w:r>
      <w:r w:rsidR="00386E6E">
        <w:rPr>
          <w:kern w:val="16"/>
          <w:sz w:val="27"/>
          <w:szCs w:val="27"/>
        </w:rPr>
        <w:t xml:space="preserve"> от максимально возможной суммы баллов</w:t>
      </w:r>
      <w:r w:rsidR="004427A2" w:rsidRPr="002C2920">
        <w:rPr>
          <w:kern w:val="16"/>
          <w:sz w:val="27"/>
          <w:szCs w:val="27"/>
        </w:rPr>
        <w:t>»</w:t>
      </w:r>
      <w:r w:rsidRPr="002C2920">
        <w:rPr>
          <w:kern w:val="16"/>
          <w:sz w:val="27"/>
          <w:szCs w:val="27"/>
        </w:rPr>
        <w:t xml:space="preserve"> исключить.</w:t>
      </w:r>
    </w:p>
    <w:p w:rsidR="007B66C0" w:rsidRPr="002C2920" w:rsidRDefault="007B66C0" w:rsidP="00BF0FF6">
      <w:pPr>
        <w:pStyle w:val="ab"/>
        <w:numPr>
          <w:ilvl w:val="1"/>
          <w:numId w:val="2"/>
        </w:numPr>
        <w:tabs>
          <w:tab w:val="left" w:pos="1276"/>
        </w:tabs>
        <w:spacing w:line="312" w:lineRule="auto"/>
        <w:ind w:left="0" w:firstLine="709"/>
        <w:rPr>
          <w:kern w:val="16"/>
          <w:sz w:val="27"/>
          <w:szCs w:val="27"/>
        </w:rPr>
      </w:pPr>
      <w:r w:rsidRPr="002C2920">
        <w:rPr>
          <w:kern w:val="16"/>
          <w:sz w:val="27"/>
          <w:szCs w:val="27"/>
        </w:rPr>
        <w:t xml:space="preserve">В </w:t>
      </w:r>
      <w:r w:rsidR="005E7DD7" w:rsidRPr="002C2920">
        <w:rPr>
          <w:kern w:val="16"/>
          <w:sz w:val="27"/>
          <w:szCs w:val="27"/>
        </w:rPr>
        <w:t xml:space="preserve">абзаце </w:t>
      </w:r>
      <w:r w:rsidR="00BA3D65" w:rsidRPr="002C2920">
        <w:rPr>
          <w:kern w:val="16"/>
          <w:sz w:val="27"/>
          <w:szCs w:val="27"/>
        </w:rPr>
        <w:t xml:space="preserve">третьем </w:t>
      </w:r>
      <w:r w:rsidR="00CC0BE4" w:rsidRPr="002C2920">
        <w:rPr>
          <w:kern w:val="16"/>
          <w:sz w:val="27"/>
          <w:szCs w:val="27"/>
        </w:rPr>
        <w:t>пункт</w:t>
      </w:r>
      <w:r w:rsidR="00312142">
        <w:rPr>
          <w:kern w:val="16"/>
          <w:sz w:val="27"/>
          <w:szCs w:val="27"/>
        </w:rPr>
        <w:t>а</w:t>
      </w:r>
      <w:r w:rsidR="00CC0BE4" w:rsidRPr="002C2920">
        <w:rPr>
          <w:kern w:val="16"/>
          <w:sz w:val="27"/>
          <w:szCs w:val="27"/>
        </w:rPr>
        <w:t xml:space="preserve"> 6.7 раздела 6 </w:t>
      </w:r>
      <w:r w:rsidRPr="002C2920">
        <w:rPr>
          <w:kern w:val="16"/>
          <w:sz w:val="27"/>
          <w:szCs w:val="27"/>
        </w:rPr>
        <w:t xml:space="preserve">слова «в Управление </w:t>
      </w:r>
      <w:r w:rsidR="00E959A0">
        <w:rPr>
          <w:kern w:val="16"/>
          <w:sz w:val="27"/>
          <w:szCs w:val="27"/>
        </w:rPr>
        <w:br/>
      </w:r>
      <w:r w:rsidRPr="002C2920">
        <w:rPr>
          <w:kern w:val="16"/>
          <w:sz w:val="27"/>
          <w:szCs w:val="27"/>
        </w:rPr>
        <w:t xml:space="preserve">по имущественным и земельным отношениям Российской Федерации </w:t>
      </w:r>
      <w:r w:rsidR="00386E6E">
        <w:rPr>
          <w:kern w:val="16"/>
          <w:sz w:val="27"/>
          <w:szCs w:val="27"/>
        </w:rPr>
        <w:t xml:space="preserve">администрации </w:t>
      </w:r>
      <w:r w:rsidRPr="002C2920">
        <w:rPr>
          <w:kern w:val="16"/>
          <w:sz w:val="27"/>
          <w:szCs w:val="27"/>
        </w:rPr>
        <w:t xml:space="preserve">г. Байконур» заменить </w:t>
      </w:r>
      <w:r w:rsidR="00386E6E">
        <w:rPr>
          <w:kern w:val="16"/>
          <w:sz w:val="27"/>
          <w:szCs w:val="27"/>
        </w:rPr>
        <w:t>словами</w:t>
      </w:r>
      <w:r w:rsidRPr="002C2920">
        <w:rPr>
          <w:kern w:val="16"/>
          <w:sz w:val="27"/>
          <w:szCs w:val="27"/>
        </w:rPr>
        <w:t xml:space="preserve"> «в Управление по имущественным и земельным отношениям </w:t>
      </w:r>
      <w:r w:rsidR="002C0599" w:rsidRPr="002C2920">
        <w:rPr>
          <w:kern w:val="16"/>
          <w:sz w:val="27"/>
          <w:szCs w:val="27"/>
        </w:rPr>
        <w:t>администрации города Байконур».</w:t>
      </w:r>
    </w:p>
    <w:p w:rsidR="002C0599" w:rsidRPr="002C2920" w:rsidRDefault="00953ABB" w:rsidP="002C0599">
      <w:pPr>
        <w:pStyle w:val="ab"/>
        <w:numPr>
          <w:ilvl w:val="1"/>
          <w:numId w:val="2"/>
        </w:numPr>
        <w:spacing w:line="312" w:lineRule="auto"/>
        <w:ind w:left="0" w:firstLine="709"/>
        <w:rPr>
          <w:kern w:val="16"/>
          <w:sz w:val="27"/>
          <w:szCs w:val="27"/>
        </w:rPr>
      </w:pPr>
      <w:r w:rsidRPr="002C2920">
        <w:rPr>
          <w:kern w:val="16"/>
          <w:sz w:val="27"/>
          <w:szCs w:val="27"/>
        </w:rPr>
        <w:t xml:space="preserve"> Приложени</w:t>
      </w:r>
      <w:r w:rsidR="008B16AF">
        <w:rPr>
          <w:kern w:val="16"/>
          <w:sz w:val="27"/>
          <w:szCs w:val="27"/>
        </w:rPr>
        <w:t>е</w:t>
      </w:r>
      <w:r w:rsidR="00374223">
        <w:rPr>
          <w:kern w:val="16"/>
          <w:sz w:val="27"/>
          <w:szCs w:val="27"/>
        </w:rPr>
        <w:t xml:space="preserve"> № 1</w:t>
      </w:r>
      <w:r w:rsidRPr="002C2920">
        <w:rPr>
          <w:kern w:val="16"/>
          <w:sz w:val="27"/>
          <w:szCs w:val="27"/>
        </w:rPr>
        <w:t xml:space="preserve"> </w:t>
      </w:r>
      <w:r w:rsidR="002C0599" w:rsidRPr="002C2920">
        <w:rPr>
          <w:kern w:val="16"/>
          <w:sz w:val="27"/>
          <w:szCs w:val="27"/>
        </w:rPr>
        <w:t xml:space="preserve">к Положению изложить в редакции согласно </w:t>
      </w:r>
      <w:r w:rsidR="00410C37">
        <w:rPr>
          <w:kern w:val="16"/>
          <w:sz w:val="27"/>
          <w:szCs w:val="27"/>
        </w:rPr>
        <w:t>п</w:t>
      </w:r>
      <w:r w:rsidR="002C0599" w:rsidRPr="002C2920">
        <w:rPr>
          <w:kern w:val="16"/>
          <w:sz w:val="27"/>
          <w:szCs w:val="27"/>
        </w:rPr>
        <w:t>риложени</w:t>
      </w:r>
      <w:r w:rsidR="008B16AF">
        <w:rPr>
          <w:kern w:val="16"/>
          <w:sz w:val="27"/>
          <w:szCs w:val="27"/>
        </w:rPr>
        <w:t>ю</w:t>
      </w:r>
      <w:r w:rsidR="002C0599" w:rsidRPr="002C2920">
        <w:rPr>
          <w:kern w:val="16"/>
          <w:sz w:val="27"/>
          <w:szCs w:val="27"/>
        </w:rPr>
        <w:t xml:space="preserve"> к настоящему постановлению</w:t>
      </w:r>
      <w:r w:rsidR="008B16AF">
        <w:rPr>
          <w:kern w:val="16"/>
          <w:sz w:val="27"/>
          <w:szCs w:val="27"/>
        </w:rPr>
        <w:t>.</w:t>
      </w:r>
    </w:p>
    <w:p w:rsidR="00C33E73" w:rsidRPr="002C2920" w:rsidRDefault="00C33E73" w:rsidP="00BF0FF6">
      <w:pPr>
        <w:numPr>
          <w:ilvl w:val="0"/>
          <w:numId w:val="2"/>
        </w:numPr>
        <w:tabs>
          <w:tab w:val="left" w:pos="0"/>
          <w:tab w:val="left" w:pos="1276"/>
        </w:tabs>
        <w:spacing w:line="312" w:lineRule="auto"/>
        <w:ind w:left="0" w:firstLine="709"/>
        <w:jc w:val="both"/>
        <w:rPr>
          <w:sz w:val="27"/>
          <w:szCs w:val="27"/>
        </w:rPr>
      </w:pPr>
      <w:r w:rsidRPr="002C2920">
        <w:rPr>
          <w:sz w:val="27"/>
          <w:szCs w:val="27"/>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C33E73" w:rsidRPr="002C2920" w:rsidRDefault="00C33E73" w:rsidP="00BF0FF6">
      <w:pPr>
        <w:numPr>
          <w:ilvl w:val="0"/>
          <w:numId w:val="2"/>
        </w:numPr>
        <w:tabs>
          <w:tab w:val="left" w:pos="0"/>
          <w:tab w:val="left" w:pos="1134"/>
        </w:tabs>
        <w:spacing w:line="312" w:lineRule="auto"/>
        <w:ind w:left="0" w:firstLine="709"/>
        <w:jc w:val="both"/>
        <w:rPr>
          <w:sz w:val="27"/>
          <w:szCs w:val="27"/>
        </w:rPr>
      </w:pPr>
      <w:r w:rsidRPr="002C2920">
        <w:rPr>
          <w:sz w:val="27"/>
          <w:szCs w:val="27"/>
        </w:rPr>
        <w:t xml:space="preserve">Контроль за исполнением настоящего постановления возложить </w:t>
      </w:r>
      <w:r w:rsidR="00462010">
        <w:rPr>
          <w:sz w:val="27"/>
          <w:szCs w:val="27"/>
        </w:rPr>
        <w:br/>
        <w:t>н</w:t>
      </w:r>
      <w:r w:rsidRPr="002C2920">
        <w:rPr>
          <w:sz w:val="27"/>
          <w:szCs w:val="27"/>
        </w:rPr>
        <w:t>а </w:t>
      </w:r>
      <w:r w:rsidR="00462010">
        <w:rPr>
          <w:sz w:val="27"/>
          <w:szCs w:val="27"/>
        </w:rPr>
        <w:t xml:space="preserve"> </w:t>
      </w:r>
      <w:r w:rsidRPr="002C2920">
        <w:rPr>
          <w:sz w:val="27"/>
          <w:szCs w:val="27"/>
        </w:rPr>
        <w:t>заместителя</w:t>
      </w:r>
      <w:r w:rsidR="00462010">
        <w:rPr>
          <w:sz w:val="27"/>
          <w:szCs w:val="27"/>
        </w:rPr>
        <w:t xml:space="preserve"> </w:t>
      </w:r>
      <w:r w:rsidRPr="002C2920">
        <w:rPr>
          <w:sz w:val="27"/>
          <w:szCs w:val="27"/>
        </w:rPr>
        <w:t>Главы администрации,</w:t>
      </w:r>
      <w:r w:rsidR="00462010">
        <w:rPr>
          <w:sz w:val="27"/>
          <w:szCs w:val="27"/>
        </w:rPr>
        <w:t xml:space="preserve"> </w:t>
      </w:r>
      <w:r w:rsidRPr="002C2920">
        <w:rPr>
          <w:sz w:val="27"/>
          <w:szCs w:val="27"/>
        </w:rPr>
        <w:t>отвечающего за экономическую</w:t>
      </w:r>
      <w:r w:rsidR="00462010">
        <w:rPr>
          <w:sz w:val="27"/>
          <w:szCs w:val="27"/>
        </w:rPr>
        <w:t xml:space="preserve"> </w:t>
      </w:r>
      <w:r w:rsidR="00462010">
        <w:rPr>
          <w:sz w:val="27"/>
          <w:szCs w:val="27"/>
        </w:rPr>
        <w:br/>
      </w:r>
      <w:r w:rsidRPr="002C2920">
        <w:rPr>
          <w:sz w:val="27"/>
          <w:szCs w:val="27"/>
        </w:rPr>
        <w:t xml:space="preserve">и </w:t>
      </w:r>
      <w:r w:rsidR="00462010">
        <w:rPr>
          <w:sz w:val="27"/>
          <w:szCs w:val="27"/>
        </w:rPr>
        <w:t>ф</w:t>
      </w:r>
      <w:r w:rsidRPr="002C2920">
        <w:rPr>
          <w:sz w:val="27"/>
          <w:szCs w:val="27"/>
        </w:rPr>
        <w:t>инансовую политику администрации города Байконур.</w:t>
      </w:r>
    </w:p>
    <w:tbl>
      <w:tblPr>
        <w:tblW w:w="14665" w:type="dxa"/>
        <w:tblLook w:val="04A0" w:firstRow="1" w:lastRow="0" w:firstColumn="1" w:lastColumn="0" w:noHBand="0" w:noVBand="1"/>
      </w:tblPr>
      <w:tblGrid>
        <w:gridCol w:w="9747"/>
        <w:gridCol w:w="4918"/>
      </w:tblGrid>
      <w:tr w:rsidR="00C03117" w:rsidRPr="002C2920" w:rsidTr="004B163F">
        <w:tc>
          <w:tcPr>
            <w:tcW w:w="9747" w:type="dxa"/>
            <w:shd w:val="clear" w:color="auto" w:fill="auto"/>
          </w:tcPr>
          <w:p w:rsidR="006A3BB3" w:rsidRPr="002C2920" w:rsidRDefault="006A3BB3" w:rsidP="00C33E73">
            <w:pPr>
              <w:pStyle w:val="20"/>
              <w:spacing w:before="120" w:after="120" w:line="240" w:lineRule="auto"/>
              <w:jc w:val="left"/>
              <w:rPr>
                <w:b/>
                <w:snapToGrid w:val="0"/>
                <w:sz w:val="27"/>
                <w:szCs w:val="27"/>
              </w:rPr>
            </w:pPr>
          </w:p>
          <w:p w:rsidR="00400D94" w:rsidRPr="002C2920" w:rsidRDefault="00400D94" w:rsidP="00C33E73">
            <w:pPr>
              <w:pStyle w:val="20"/>
              <w:spacing w:before="120" w:after="120" w:line="240" w:lineRule="auto"/>
              <w:jc w:val="left"/>
              <w:rPr>
                <w:b/>
                <w:snapToGrid w:val="0"/>
                <w:sz w:val="27"/>
                <w:szCs w:val="27"/>
              </w:rPr>
            </w:pPr>
          </w:p>
          <w:p w:rsidR="00C03117" w:rsidRPr="009639FE" w:rsidRDefault="009639FE" w:rsidP="009639FE">
            <w:pPr>
              <w:pStyle w:val="20"/>
              <w:spacing w:before="120" w:after="120" w:line="240" w:lineRule="auto"/>
              <w:ind w:right="-4918"/>
              <w:jc w:val="left"/>
              <w:rPr>
                <w:b/>
                <w:snapToGrid w:val="0"/>
                <w:szCs w:val="28"/>
              </w:rPr>
            </w:pPr>
            <w:r w:rsidRPr="009639FE">
              <w:rPr>
                <w:b/>
                <w:snapToGrid w:val="0"/>
                <w:szCs w:val="28"/>
              </w:rPr>
              <w:t xml:space="preserve">И.о. </w:t>
            </w:r>
            <w:r w:rsidR="00C03117" w:rsidRPr="009639FE">
              <w:rPr>
                <w:b/>
                <w:snapToGrid w:val="0"/>
                <w:szCs w:val="28"/>
              </w:rPr>
              <w:t>Глав</w:t>
            </w:r>
            <w:r w:rsidRPr="009639FE">
              <w:rPr>
                <w:b/>
                <w:snapToGrid w:val="0"/>
                <w:szCs w:val="28"/>
              </w:rPr>
              <w:t>ы</w:t>
            </w:r>
            <w:r w:rsidR="00C03117" w:rsidRPr="009639FE">
              <w:rPr>
                <w:b/>
                <w:snapToGrid w:val="0"/>
                <w:szCs w:val="28"/>
              </w:rPr>
              <w:t xml:space="preserve"> администрации</w:t>
            </w:r>
            <w:r w:rsidR="006A3BB3" w:rsidRPr="009639FE">
              <w:rPr>
                <w:b/>
                <w:snapToGrid w:val="0"/>
                <w:szCs w:val="28"/>
              </w:rPr>
              <w:t xml:space="preserve">        </w:t>
            </w:r>
            <w:r w:rsidR="004B163F" w:rsidRPr="009639FE">
              <w:rPr>
                <w:b/>
                <w:snapToGrid w:val="0"/>
                <w:szCs w:val="28"/>
              </w:rPr>
              <w:t xml:space="preserve">                                                 </w:t>
            </w:r>
            <w:r w:rsidR="006A3BB3" w:rsidRPr="009639FE">
              <w:rPr>
                <w:b/>
                <w:snapToGrid w:val="0"/>
                <w:szCs w:val="28"/>
              </w:rPr>
              <w:t xml:space="preserve">      </w:t>
            </w:r>
            <w:r w:rsidRPr="009639FE">
              <w:rPr>
                <w:b/>
                <w:snapToGrid w:val="0"/>
                <w:szCs w:val="28"/>
              </w:rPr>
              <w:t>Н.П. Адасев</w:t>
            </w:r>
          </w:p>
        </w:tc>
        <w:tc>
          <w:tcPr>
            <w:tcW w:w="4918" w:type="dxa"/>
            <w:shd w:val="clear" w:color="auto" w:fill="auto"/>
          </w:tcPr>
          <w:p w:rsidR="00C03117" w:rsidRPr="002C2920" w:rsidRDefault="00C03117" w:rsidP="0049249F">
            <w:pPr>
              <w:pStyle w:val="20"/>
              <w:spacing w:before="120" w:after="120"/>
              <w:ind w:left="-1242"/>
              <w:jc w:val="right"/>
              <w:rPr>
                <w:b/>
                <w:snapToGrid w:val="0"/>
                <w:sz w:val="27"/>
                <w:szCs w:val="27"/>
              </w:rPr>
            </w:pPr>
          </w:p>
        </w:tc>
      </w:tr>
    </w:tbl>
    <w:p w:rsidR="00CA03AE" w:rsidRPr="00C17764" w:rsidRDefault="00CA03AE" w:rsidP="004B163F">
      <w:pPr>
        <w:pStyle w:val="20"/>
        <w:spacing w:before="120" w:after="120"/>
        <w:jc w:val="center"/>
        <w:rPr>
          <w:b/>
        </w:rPr>
      </w:pPr>
    </w:p>
    <w:sectPr w:rsidR="00CA03AE" w:rsidRPr="00C17764" w:rsidSect="006A3BB3">
      <w:headerReference w:type="even" r:id="rId10"/>
      <w:headerReference w:type="default" r:id="rId11"/>
      <w:type w:val="continuous"/>
      <w:pgSz w:w="11907" w:h="16840" w:code="9"/>
      <w:pgMar w:top="1134" w:right="567" w:bottom="709" w:left="1701" w:header="28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C67" w:rsidRDefault="00D41C67">
      <w:r>
        <w:separator/>
      </w:r>
    </w:p>
  </w:endnote>
  <w:endnote w:type="continuationSeparator" w:id="0">
    <w:p w:rsidR="00D41C67" w:rsidRDefault="00D4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C67" w:rsidRDefault="00D41C67">
      <w:r>
        <w:separator/>
      </w:r>
    </w:p>
  </w:footnote>
  <w:footnote w:type="continuationSeparator" w:id="0">
    <w:p w:rsidR="00D41C67" w:rsidRDefault="00D4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22" w:rsidRPr="00DB3E8C" w:rsidRDefault="00024122" w:rsidP="00B80236">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sidR="001D03D8">
      <w:rPr>
        <w:noProof/>
        <w:sz w:val="24"/>
        <w:szCs w:val="24"/>
      </w:rPr>
      <w:t>4</w:t>
    </w:r>
    <w:r w:rsidRPr="00DB3E8C">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22" w:rsidRPr="00DB3E8C" w:rsidRDefault="00024122">
    <w:pPr>
      <w:pStyle w:val="a7"/>
      <w:jc w:val="center"/>
      <w:rPr>
        <w:sz w:val="24"/>
        <w:szCs w:val="24"/>
      </w:rPr>
    </w:pPr>
    <w:r w:rsidRPr="00DB3E8C">
      <w:rPr>
        <w:sz w:val="24"/>
        <w:szCs w:val="24"/>
      </w:rPr>
      <w:fldChar w:fldCharType="begin"/>
    </w:r>
    <w:r w:rsidRPr="00DB3E8C">
      <w:rPr>
        <w:sz w:val="24"/>
        <w:szCs w:val="24"/>
      </w:rPr>
      <w:instrText>PAGE   \* MERGEFORMAT</w:instrText>
    </w:r>
    <w:r w:rsidRPr="00DB3E8C">
      <w:rPr>
        <w:sz w:val="24"/>
        <w:szCs w:val="24"/>
      </w:rPr>
      <w:fldChar w:fldCharType="separate"/>
    </w:r>
    <w:r w:rsidR="001D03D8">
      <w:rPr>
        <w:noProof/>
        <w:sz w:val="24"/>
        <w:szCs w:val="24"/>
      </w:rPr>
      <w:t>3</w:t>
    </w:r>
    <w:r w:rsidRPr="00DB3E8C">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16F30AD8"/>
    <w:multiLevelType w:val="multilevel"/>
    <w:tmpl w:val="B672EB6C"/>
    <w:lvl w:ilvl="0">
      <w:start w:val="1"/>
      <w:numFmt w:val="decimal"/>
      <w:lvlText w:val="%1."/>
      <w:lvlJc w:val="left"/>
      <w:pPr>
        <w:ind w:left="1301"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sz w:val="28"/>
        <w:szCs w:val="28"/>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81B7680"/>
    <w:multiLevelType w:val="hybridMultilevel"/>
    <w:tmpl w:val="6C6E39E0"/>
    <w:lvl w:ilvl="0" w:tplc="51DA74E8">
      <w:start w:val="2"/>
      <w:numFmt w:val="decimal"/>
      <w:lvlText w:val="%1"/>
      <w:lvlJc w:val="left"/>
      <w:pPr>
        <w:ind w:left="1661" w:hanging="360"/>
      </w:pPr>
      <w:rPr>
        <w:rFonts w:hint="default"/>
      </w:rPr>
    </w:lvl>
    <w:lvl w:ilvl="1" w:tplc="04190019" w:tentative="1">
      <w:start w:val="1"/>
      <w:numFmt w:val="lowerLetter"/>
      <w:lvlText w:val="%2."/>
      <w:lvlJc w:val="left"/>
      <w:pPr>
        <w:ind w:left="2381" w:hanging="360"/>
      </w:pPr>
    </w:lvl>
    <w:lvl w:ilvl="2" w:tplc="0419001B" w:tentative="1">
      <w:start w:val="1"/>
      <w:numFmt w:val="lowerRoman"/>
      <w:lvlText w:val="%3."/>
      <w:lvlJc w:val="right"/>
      <w:pPr>
        <w:ind w:left="3101" w:hanging="180"/>
      </w:pPr>
    </w:lvl>
    <w:lvl w:ilvl="3" w:tplc="0419000F" w:tentative="1">
      <w:start w:val="1"/>
      <w:numFmt w:val="decimal"/>
      <w:lvlText w:val="%4."/>
      <w:lvlJc w:val="left"/>
      <w:pPr>
        <w:ind w:left="3821" w:hanging="360"/>
      </w:pPr>
    </w:lvl>
    <w:lvl w:ilvl="4" w:tplc="04190019" w:tentative="1">
      <w:start w:val="1"/>
      <w:numFmt w:val="lowerLetter"/>
      <w:lvlText w:val="%5."/>
      <w:lvlJc w:val="left"/>
      <w:pPr>
        <w:ind w:left="4541" w:hanging="360"/>
      </w:pPr>
    </w:lvl>
    <w:lvl w:ilvl="5" w:tplc="0419001B" w:tentative="1">
      <w:start w:val="1"/>
      <w:numFmt w:val="lowerRoman"/>
      <w:lvlText w:val="%6."/>
      <w:lvlJc w:val="right"/>
      <w:pPr>
        <w:ind w:left="5261" w:hanging="180"/>
      </w:pPr>
    </w:lvl>
    <w:lvl w:ilvl="6" w:tplc="0419000F" w:tentative="1">
      <w:start w:val="1"/>
      <w:numFmt w:val="decimal"/>
      <w:lvlText w:val="%7."/>
      <w:lvlJc w:val="left"/>
      <w:pPr>
        <w:ind w:left="5981" w:hanging="360"/>
      </w:pPr>
    </w:lvl>
    <w:lvl w:ilvl="7" w:tplc="04190019" w:tentative="1">
      <w:start w:val="1"/>
      <w:numFmt w:val="lowerLetter"/>
      <w:lvlText w:val="%8."/>
      <w:lvlJc w:val="left"/>
      <w:pPr>
        <w:ind w:left="6701" w:hanging="360"/>
      </w:pPr>
    </w:lvl>
    <w:lvl w:ilvl="8" w:tplc="0419001B" w:tentative="1">
      <w:start w:val="1"/>
      <w:numFmt w:val="lowerRoman"/>
      <w:lvlText w:val="%9."/>
      <w:lvlJc w:val="right"/>
      <w:pPr>
        <w:ind w:left="7421" w:hanging="180"/>
      </w:pPr>
    </w:lvl>
  </w:abstractNum>
  <w:abstractNum w:abstractNumId="3" w15:restartNumberingAfterBreak="0">
    <w:nsid w:val="4B81465A"/>
    <w:multiLevelType w:val="hybridMultilevel"/>
    <w:tmpl w:val="821CDB48"/>
    <w:lvl w:ilvl="0" w:tplc="E45C22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74F49A5"/>
    <w:multiLevelType w:val="multilevel"/>
    <w:tmpl w:val="63726EF8"/>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4"/>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44D"/>
    <w:rsid w:val="0000766C"/>
    <w:rsid w:val="0001179F"/>
    <w:rsid w:val="0002077C"/>
    <w:rsid w:val="00021FAC"/>
    <w:rsid w:val="00022156"/>
    <w:rsid w:val="00024122"/>
    <w:rsid w:val="0003009E"/>
    <w:rsid w:val="00051FFE"/>
    <w:rsid w:val="00052D57"/>
    <w:rsid w:val="00061E49"/>
    <w:rsid w:val="00064396"/>
    <w:rsid w:val="00064B36"/>
    <w:rsid w:val="00076FB9"/>
    <w:rsid w:val="00082049"/>
    <w:rsid w:val="000860A1"/>
    <w:rsid w:val="00090130"/>
    <w:rsid w:val="00091183"/>
    <w:rsid w:val="000A0B1C"/>
    <w:rsid w:val="000A0E04"/>
    <w:rsid w:val="000A173A"/>
    <w:rsid w:val="000B0B82"/>
    <w:rsid w:val="000B1FDA"/>
    <w:rsid w:val="000B2F9F"/>
    <w:rsid w:val="000B5957"/>
    <w:rsid w:val="000B7A9A"/>
    <w:rsid w:val="000C1802"/>
    <w:rsid w:val="000C4D8D"/>
    <w:rsid w:val="000E0D70"/>
    <w:rsid w:val="000E4D46"/>
    <w:rsid w:val="00102422"/>
    <w:rsid w:val="0010763D"/>
    <w:rsid w:val="00121DE7"/>
    <w:rsid w:val="00122256"/>
    <w:rsid w:val="0012704F"/>
    <w:rsid w:val="00132F0E"/>
    <w:rsid w:val="001354E9"/>
    <w:rsid w:val="001452D9"/>
    <w:rsid w:val="00151A68"/>
    <w:rsid w:val="00152D94"/>
    <w:rsid w:val="00162B96"/>
    <w:rsid w:val="00172A12"/>
    <w:rsid w:val="00177931"/>
    <w:rsid w:val="001829D9"/>
    <w:rsid w:val="00190E75"/>
    <w:rsid w:val="001938CA"/>
    <w:rsid w:val="00193D79"/>
    <w:rsid w:val="001A2117"/>
    <w:rsid w:val="001A3CC4"/>
    <w:rsid w:val="001A4CD6"/>
    <w:rsid w:val="001A7E94"/>
    <w:rsid w:val="001B1D8C"/>
    <w:rsid w:val="001B1FAF"/>
    <w:rsid w:val="001B218D"/>
    <w:rsid w:val="001C02B4"/>
    <w:rsid w:val="001C575B"/>
    <w:rsid w:val="001D03D8"/>
    <w:rsid w:val="001D2B0B"/>
    <w:rsid w:val="001E2263"/>
    <w:rsid w:val="001E492A"/>
    <w:rsid w:val="001F23CF"/>
    <w:rsid w:val="001F2748"/>
    <w:rsid w:val="002009F0"/>
    <w:rsid w:val="00201344"/>
    <w:rsid w:val="00202A94"/>
    <w:rsid w:val="00203435"/>
    <w:rsid w:val="002053B0"/>
    <w:rsid w:val="00205E3F"/>
    <w:rsid w:val="00223747"/>
    <w:rsid w:val="00225A4B"/>
    <w:rsid w:val="00225DF9"/>
    <w:rsid w:val="002335A2"/>
    <w:rsid w:val="00241377"/>
    <w:rsid w:val="00250FDE"/>
    <w:rsid w:val="00255901"/>
    <w:rsid w:val="002A1036"/>
    <w:rsid w:val="002A4ED9"/>
    <w:rsid w:val="002B412D"/>
    <w:rsid w:val="002C0599"/>
    <w:rsid w:val="002C0E06"/>
    <w:rsid w:val="002C2920"/>
    <w:rsid w:val="002D1CD2"/>
    <w:rsid w:val="002D324E"/>
    <w:rsid w:val="002D3506"/>
    <w:rsid w:val="002D3BDC"/>
    <w:rsid w:val="002E5BE0"/>
    <w:rsid w:val="002E7346"/>
    <w:rsid w:val="002E792C"/>
    <w:rsid w:val="002F1F73"/>
    <w:rsid w:val="00304FAA"/>
    <w:rsid w:val="00305306"/>
    <w:rsid w:val="00312142"/>
    <w:rsid w:val="00320584"/>
    <w:rsid w:val="00326262"/>
    <w:rsid w:val="00327C69"/>
    <w:rsid w:val="00341643"/>
    <w:rsid w:val="003459F3"/>
    <w:rsid w:val="00351080"/>
    <w:rsid w:val="0035320C"/>
    <w:rsid w:val="0036037C"/>
    <w:rsid w:val="003636AE"/>
    <w:rsid w:val="00367FB3"/>
    <w:rsid w:val="00370A36"/>
    <w:rsid w:val="003717FD"/>
    <w:rsid w:val="00374223"/>
    <w:rsid w:val="003808D5"/>
    <w:rsid w:val="00381B98"/>
    <w:rsid w:val="00383134"/>
    <w:rsid w:val="003831AB"/>
    <w:rsid w:val="00383556"/>
    <w:rsid w:val="00386E6E"/>
    <w:rsid w:val="00393664"/>
    <w:rsid w:val="00394483"/>
    <w:rsid w:val="003A3FEC"/>
    <w:rsid w:val="003A7193"/>
    <w:rsid w:val="003B2DB1"/>
    <w:rsid w:val="003B6A16"/>
    <w:rsid w:val="003C1CBE"/>
    <w:rsid w:val="003C3284"/>
    <w:rsid w:val="003D0BFF"/>
    <w:rsid w:val="003D1A9F"/>
    <w:rsid w:val="003D2001"/>
    <w:rsid w:val="003D43FD"/>
    <w:rsid w:val="003D64BB"/>
    <w:rsid w:val="003E3432"/>
    <w:rsid w:val="003E3988"/>
    <w:rsid w:val="003E4C8C"/>
    <w:rsid w:val="003E5F18"/>
    <w:rsid w:val="003F411C"/>
    <w:rsid w:val="003F5845"/>
    <w:rsid w:val="003F6D2F"/>
    <w:rsid w:val="00400BDA"/>
    <w:rsid w:val="00400D94"/>
    <w:rsid w:val="004061A4"/>
    <w:rsid w:val="00410C37"/>
    <w:rsid w:val="00414194"/>
    <w:rsid w:val="0041488E"/>
    <w:rsid w:val="00415BFF"/>
    <w:rsid w:val="00422AF7"/>
    <w:rsid w:val="00424FCE"/>
    <w:rsid w:val="004277E5"/>
    <w:rsid w:val="00432CD3"/>
    <w:rsid w:val="00433BCB"/>
    <w:rsid w:val="004427A2"/>
    <w:rsid w:val="00445719"/>
    <w:rsid w:val="00451C56"/>
    <w:rsid w:val="00462010"/>
    <w:rsid w:val="00466735"/>
    <w:rsid w:val="00480B38"/>
    <w:rsid w:val="00487ED3"/>
    <w:rsid w:val="0049249F"/>
    <w:rsid w:val="00493A69"/>
    <w:rsid w:val="004A1B18"/>
    <w:rsid w:val="004A2C52"/>
    <w:rsid w:val="004A40EC"/>
    <w:rsid w:val="004A4215"/>
    <w:rsid w:val="004A4EFE"/>
    <w:rsid w:val="004A61BE"/>
    <w:rsid w:val="004B128A"/>
    <w:rsid w:val="004B163F"/>
    <w:rsid w:val="004B3A0A"/>
    <w:rsid w:val="004B4D32"/>
    <w:rsid w:val="004C08F2"/>
    <w:rsid w:val="004C2256"/>
    <w:rsid w:val="004C294C"/>
    <w:rsid w:val="004C2B25"/>
    <w:rsid w:val="004C731A"/>
    <w:rsid w:val="004D14D5"/>
    <w:rsid w:val="004D2E83"/>
    <w:rsid w:val="004D53DB"/>
    <w:rsid w:val="004D767B"/>
    <w:rsid w:val="004D7E00"/>
    <w:rsid w:val="004E07CF"/>
    <w:rsid w:val="004E0BF7"/>
    <w:rsid w:val="004E1C3E"/>
    <w:rsid w:val="004F3C5A"/>
    <w:rsid w:val="004F58C8"/>
    <w:rsid w:val="00510BB9"/>
    <w:rsid w:val="00512AD8"/>
    <w:rsid w:val="005132AE"/>
    <w:rsid w:val="00513765"/>
    <w:rsid w:val="005329CE"/>
    <w:rsid w:val="0054011A"/>
    <w:rsid w:val="00540662"/>
    <w:rsid w:val="00547264"/>
    <w:rsid w:val="00550E09"/>
    <w:rsid w:val="005525F6"/>
    <w:rsid w:val="00557A5E"/>
    <w:rsid w:val="00566B19"/>
    <w:rsid w:val="005723E4"/>
    <w:rsid w:val="00573F69"/>
    <w:rsid w:val="005746CA"/>
    <w:rsid w:val="00580739"/>
    <w:rsid w:val="00582F61"/>
    <w:rsid w:val="005839B0"/>
    <w:rsid w:val="0059084D"/>
    <w:rsid w:val="00594B55"/>
    <w:rsid w:val="005970FF"/>
    <w:rsid w:val="005A2BC6"/>
    <w:rsid w:val="005B1CAD"/>
    <w:rsid w:val="005B48F1"/>
    <w:rsid w:val="005C331A"/>
    <w:rsid w:val="005D5C3B"/>
    <w:rsid w:val="005E260C"/>
    <w:rsid w:val="005E3C63"/>
    <w:rsid w:val="005E7DD7"/>
    <w:rsid w:val="005F0CDA"/>
    <w:rsid w:val="005F124B"/>
    <w:rsid w:val="005F16F7"/>
    <w:rsid w:val="0060637B"/>
    <w:rsid w:val="0060724F"/>
    <w:rsid w:val="006126F2"/>
    <w:rsid w:val="006202BE"/>
    <w:rsid w:val="006205CD"/>
    <w:rsid w:val="006257CC"/>
    <w:rsid w:val="006301C0"/>
    <w:rsid w:val="00636B1F"/>
    <w:rsid w:val="006556CA"/>
    <w:rsid w:val="00655A81"/>
    <w:rsid w:val="006610E6"/>
    <w:rsid w:val="00661E05"/>
    <w:rsid w:val="00665CA2"/>
    <w:rsid w:val="00670E76"/>
    <w:rsid w:val="00690610"/>
    <w:rsid w:val="006929FE"/>
    <w:rsid w:val="0069527D"/>
    <w:rsid w:val="006A3BB3"/>
    <w:rsid w:val="006A52F8"/>
    <w:rsid w:val="006B047E"/>
    <w:rsid w:val="006B36CC"/>
    <w:rsid w:val="006C373D"/>
    <w:rsid w:val="006E0D90"/>
    <w:rsid w:val="006E4156"/>
    <w:rsid w:val="006E5273"/>
    <w:rsid w:val="006E5B01"/>
    <w:rsid w:val="006F0209"/>
    <w:rsid w:val="006F29A9"/>
    <w:rsid w:val="006F59E5"/>
    <w:rsid w:val="006F7705"/>
    <w:rsid w:val="0070097A"/>
    <w:rsid w:val="00701E0A"/>
    <w:rsid w:val="007045A5"/>
    <w:rsid w:val="00706890"/>
    <w:rsid w:val="0070696B"/>
    <w:rsid w:val="00713392"/>
    <w:rsid w:val="00724CA4"/>
    <w:rsid w:val="00725BF5"/>
    <w:rsid w:val="00735321"/>
    <w:rsid w:val="00737D31"/>
    <w:rsid w:val="0075104C"/>
    <w:rsid w:val="007515A9"/>
    <w:rsid w:val="00752DD2"/>
    <w:rsid w:val="00764C67"/>
    <w:rsid w:val="00766818"/>
    <w:rsid w:val="0077280F"/>
    <w:rsid w:val="00776D02"/>
    <w:rsid w:val="007815E5"/>
    <w:rsid w:val="00785E9F"/>
    <w:rsid w:val="00796B04"/>
    <w:rsid w:val="007A3AD7"/>
    <w:rsid w:val="007A546A"/>
    <w:rsid w:val="007B187D"/>
    <w:rsid w:val="007B4638"/>
    <w:rsid w:val="007B66C0"/>
    <w:rsid w:val="007C1471"/>
    <w:rsid w:val="007C224B"/>
    <w:rsid w:val="007C32A9"/>
    <w:rsid w:val="007C6EE9"/>
    <w:rsid w:val="007D1155"/>
    <w:rsid w:val="007E55D3"/>
    <w:rsid w:val="007E5B56"/>
    <w:rsid w:val="007E7AF3"/>
    <w:rsid w:val="007F460E"/>
    <w:rsid w:val="0080567A"/>
    <w:rsid w:val="008061A1"/>
    <w:rsid w:val="00812BF1"/>
    <w:rsid w:val="00815786"/>
    <w:rsid w:val="00825C7D"/>
    <w:rsid w:val="0082714C"/>
    <w:rsid w:val="0083091D"/>
    <w:rsid w:val="008311DC"/>
    <w:rsid w:val="00833B73"/>
    <w:rsid w:val="00835D26"/>
    <w:rsid w:val="0084213E"/>
    <w:rsid w:val="00845A27"/>
    <w:rsid w:val="008463FF"/>
    <w:rsid w:val="00853005"/>
    <w:rsid w:val="008538A3"/>
    <w:rsid w:val="008560FB"/>
    <w:rsid w:val="00856FF6"/>
    <w:rsid w:val="00857F4B"/>
    <w:rsid w:val="00862BDC"/>
    <w:rsid w:val="00875925"/>
    <w:rsid w:val="008A2575"/>
    <w:rsid w:val="008A4D7F"/>
    <w:rsid w:val="008A5311"/>
    <w:rsid w:val="008B16AF"/>
    <w:rsid w:val="008B4897"/>
    <w:rsid w:val="008C5DAF"/>
    <w:rsid w:val="008C6EEB"/>
    <w:rsid w:val="008D6D0E"/>
    <w:rsid w:val="008E101E"/>
    <w:rsid w:val="008E2B29"/>
    <w:rsid w:val="008E6D53"/>
    <w:rsid w:val="008F77D2"/>
    <w:rsid w:val="0090048A"/>
    <w:rsid w:val="0090759A"/>
    <w:rsid w:val="0090764F"/>
    <w:rsid w:val="0091093B"/>
    <w:rsid w:val="00910AB8"/>
    <w:rsid w:val="00913BD3"/>
    <w:rsid w:val="0092422D"/>
    <w:rsid w:val="00924D18"/>
    <w:rsid w:val="00924FB4"/>
    <w:rsid w:val="00927297"/>
    <w:rsid w:val="00933F11"/>
    <w:rsid w:val="00933F21"/>
    <w:rsid w:val="00947FF0"/>
    <w:rsid w:val="00953ABB"/>
    <w:rsid w:val="009639FE"/>
    <w:rsid w:val="00964C38"/>
    <w:rsid w:val="00974722"/>
    <w:rsid w:val="0098059A"/>
    <w:rsid w:val="00982D46"/>
    <w:rsid w:val="00983611"/>
    <w:rsid w:val="00984BD0"/>
    <w:rsid w:val="0098644D"/>
    <w:rsid w:val="009908EF"/>
    <w:rsid w:val="009943C4"/>
    <w:rsid w:val="009976F5"/>
    <w:rsid w:val="009A3E96"/>
    <w:rsid w:val="009A40EB"/>
    <w:rsid w:val="009A4B29"/>
    <w:rsid w:val="009A7E7F"/>
    <w:rsid w:val="009B097F"/>
    <w:rsid w:val="009B0C8D"/>
    <w:rsid w:val="009B0D9B"/>
    <w:rsid w:val="009B7E87"/>
    <w:rsid w:val="009C086C"/>
    <w:rsid w:val="009C5C39"/>
    <w:rsid w:val="009D205A"/>
    <w:rsid w:val="009E1FD8"/>
    <w:rsid w:val="009F1DE2"/>
    <w:rsid w:val="009F7445"/>
    <w:rsid w:val="00A030CB"/>
    <w:rsid w:val="00A055B9"/>
    <w:rsid w:val="00A12D5E"/>
    <w:rsid w:val="00A14073"/>
    <w:rsid w:val="00A14469"/>
    <w:rsid w:val="00A14C78"/>
    <w:rsid w:val="00A15646"/>
    <w:rsid w:val="00A15D2F"/>
    <w:rsid w:val="00A248E4"/>
    <w:rsid w:val="00A26514"/>
    <w:rsid w:val="00A34780"/>
    <w:rsid w:val="00A37BF8"/>
    <w:rsid w:val="00A40F28"/>
    <w:rsid w:val="00A45713"/>
    <w:rsid w:val="00A474BF"/>
    <w:rsid w:val="00A52DA0"/>
    <w:rsid w:val="00A54ADA"/>
    <w:rsid w:val="00A6083C"/>
    <w:rsid w:val="00A66C59"/>
    <w:rsid w:val="00A70B5A"/>
    <w:rsid w:val="00A73849"/>
    <w:rsid w:val="00A765EB"/>
    <w:rsid w:val="00A850F7"/>
    <w:rsid w:val="00A873E8"/>
    <w:rsid w:val="00A87703"/>
    <w:rsid w:val="00AA05C7"/>
    <w:rsid w:val="00AA0E85"/>
    <w:rsid w:val="00AA5914"/>
    <w:rsid w:val="00AA79CC"/>
    <w:rsid w:val="00AB3642"/>
    <w:rsid w:val="00AC2406"/>
    <w:rsid w:val="00AD24C0"/>
    <w:rsid w:val="00AE4015"/>
    <w:rsid w:val="00AE477A"/>
    <w:rsid w:val="00AE76C2"/>
    <w:rsid w:val="00AF0670"/>
    <w:rsid w:val="00AF14A8"/>
    <w:rsid w:val="00B0302C"/>
    <w:rsid w:val="00B136FE"/>
    <w:rsid w:val="00B17CE1"/>
    <w:rsid w:val="00B26EBB"/>
    <w:rsid w:val="00B304DB"/>
    <w:rsid w:val="00B379C3"/>
    <w:rsid w:val="00B42B92"/>
    <w:rsid w:val="00B443BA"/>
    <w:rsid w:val="00B452FA"/>
    <w:rsid w:val="00B55A7C"/>
    <w:rsid w:val="00B56549"/>
    <w:rsid w:val="00B57571"/>
    <w:rsid w:val="00B704CE"/>
    <w:rsid w:val="00B704EC"/>
    <w:rsid w:val="00B722C4"/>
    <w:rsid w:val="00B7544D"/>
    <w:rsid w:val="00B80236"/>
    <w:rsid w:val="00B811FB"/>
    <w:rsid w:val="00B90B0A"/>
    <w:rsid w:val="00B93062"/>
    <w:rsid w:val="00B947C0"/>
    <w:rsid w:val="00B9709A"/>
    <w:rsid w:val="00B97D2D"/>
    <w:rsid w:val="00BA3D65"/>
    <w:rsid w:val="00BC1B6C"/>
    <w:rsid w:val="00BC4017"/>
    <w:rsid w:val="00BC7AC6"/>
    <w:rsid w:val="00BD30B2"/>
    <w:rsid w:val="00BD6C82"/>
    <w:rsid w:val="00BE2471"/>
    <w:rsid w:val="00BE4B83"/>
    <w:rsid w:val="00BF0FF6"/>
    <w:rsid w:val="00BF580C"/>
    <w:rsid w:val="00C03117"/>
    <w:rsid w:val="00C031AF"/>
    <w:rsid w:val="00C13422"/>
    <w:rsid w:val="00C17764"/>
    <w:rsid w:val="00C17CD9"/>
    <w:rsid w:val="00C222A6"/>
    <w:rsid w:val="00C2326B"/>
    <w:rsid w:val="00C33E73"/>
    <w:rsid w:val="00C348F9"/>
    <w:rsid w:val="00C37432"/>
    <w:rsid w:val="00C42519"/>
    <w:rsid w:val="00C51636"/>
    <w:rsid w:val="00C54856"/>
    <w:rsid w:val="00C566EE"/>
    <w:rsid w:val="00C57C95"/>
    <w:rsid w:val="00C8056B"/>
    <w:rsid w:val="00C824FC"/>
    <w:rsid w:val="00CA03AE"/>
    <w:rsid w:val="00CA440E"/>
    <w:rsid w:val="00CA6B59"/>
    <w:rsid w:val="00CC0BE4"/>
    <w:rsid w:val="00CC2092"/>
    <w:rsid w:val="00CD07EA"/>
    <w:rsid w:val="00CD1BB6"/>
    <w:rsid w:val="00CD3212"/>
    <w:rsid w:val="00CE0CA1"/>
    <w:rsid w:val="00CE7620"/>
    <w:rsid w:val="00CF6A82"/>
    <w:rsid w:val="00D00A98"/>
    <w:rsid w:val="00D03F69"/>
    <w:rsid w:val="00D07CFE"/>
    <w:rsid w:val="00D10E88"/>
    <w:rsid w:val="00D15283"/>
    <w:rsid w:val="00D16DB2"/>
    <w:rsid w:val="00D34E91"/>
    <w:rsid w:val="00D36C28"/>
    <w:rsid w:val="00D4052D"/>
    <w:rsid w:val="00D41C67"/>
    <w:rsid w:val="00D420D6"/>
    <w:rsid w:val="00D46E5C"/>
    <w:rsid w:val="00D46EC8"/>
    <w:rsid w:val="00D53379"/>
    <w:rsid w:val="00D53B5E"/>
    <w:rsid w:val="00D55C5C"/>
    <w:rsid w:val="00D56378"/>
    <w:rsid w:val="00D63AAF"/>
    <w:rsid w:val="00D64564"/>
    <w:rsid w:val="00D715E8"/>
    <w:rsid w:val="00D72343"/>
    <w:rsid w:val="00D72413"/>
    <w:rsid w:val="00D7548B"/>
    <w:rsid w:val="00D75A5E"/>
    <w:rsid w:val="00D777D3"/>
    <w:rsid w:val="00D82B9D"/>
    <w:rsid w:val="00D84285"/>
    <w:rsid w:val="00D857ED"/>
    <w:rsid w:val="00D967C9"/>
    <w:rsid w:val="00DA1B5B"/>
    <w:rsid w:val="00DA2AAA"/>
    <w:rsid w:val="00DB3E8C"/>
    <w:rsid w:val="00DB44D7"/>
    <w:rsid w:val="00DB7050"/>
    <w:rsid w:val="00DD0757"/>
    <w:rsid w:val="00DD7827"/>
    <w:rsid w:val="00DE0A23"/>
    <w:rsid w:val="00DE351E"/>
    <w:rsid w:val="00DE3C29"/>
    <w:rsid w:val="00DE3D72"/>
    <w:rsid w:val="00DE4091"/>
    <w:rsid w:val="00E018F5"/>
    <w:rsid w:val="00E01F8A"/>
    <w:rsid w:val="00E043D7"/>
    <w:rsid w:val="00E07885"/>
    <w:rsid w:val="00E11155"/>
    <w:rsid w:val="00E121A7"/>
    <w:rsid w:val="00E13920"/>
    <w:rsid w:val="00E15C8F"/>
    <w:rsid w:val="00E17F2B"/>
    <w:rsid w:val="00E21198"/>
    <w:rsid w:val="00E21AD8"/>
    <w:rsid w:val="00E2408D"/>
    <w:rsid w:val="00E363A9"/>
    <w:rsid w:val="00E414C6"/>
    <w:rsid w:val="00E47E0B"/>
    <w:rsid w:val="00E50174"/>
    <w:rsid w:val="00E54DC4"/>
    <w:rsid w:val="00E55D33"/>
    <w:rsid w:val="00E66F66"/>
    <w:rsid w:val="00E701B6"/>
    <w:rsid w:val="00E7503B"/>
    <w:rsid w:val="00E87644"/>
    <w:rsid w:val="00E9197E"/>
    <w:rsid w:val="00E91F3F"/>
    <w:rsid w:val="00E940C5"/>
    <w:rsid w:val="00E959A0"/>
    <w:rsid w:val="00E97ECA"/>
    <w:rsid w:val="00EA1AEF"/>
    <w:rsid w:val="00EA34AF"/>
    <w:rsid w:val="00EA7BE0"/>
    <w:rsid w:val="00EB1DC7"/>
    <w:rsid w:val="00EB1FE4"/>
    <w:rsid w:val="00EB5A10"/>
    <w:rsid w:val="00EB6D90"/>
    <w:rsid w:val="00EB6FC8"/>
    <w:rsid w:val="00ED178E"/>
    <w:rsid w:val="00ED2FED"/>
    <w:rsid w:val="00ED646F"/>
    <w:rsid w:val="00EE0EA6"/>
    <w:rsid w:val="00EF140B"/>
    <w:rsid w:val="00EF5772"/>
    <w:rsid w:val="00EF674B"/>
    <w:rsid w:val="00F07122"/>
    <w:rsid w:val="00F1061C"/>
    <w:rsid w:val="00F136B4"/>
    <w:rsid w:val="00F1676C"/>
    <w:rsid w:val="00F20BF3"/>
    <w:rsid w:val="00F21654"/>
    <w:rsid w:val="00F24701"/>
    <w:rsid w:val="00F2614F"/>
    <w:rsid w:val="00F269D4"/>
    <w:rsid w:val="00F307BF"/>
    <w:rsid w:val="00F43008"/>
    <w:rsid w:val="00F43316"/>
    <w:rsid w:val="00F44119"/>
    <w:rsid w:val="00F46F9E"/>
    <w:rsid w:val="00F5375E"/>
    <w:rsid w:val="00F561CB"/>
    <w:rsid w:val="00F57C41"/>
    <w:rsid w:val="00F61A38"/>
    <w:rsid w:val="00F61C3B"/>
    <w:rsid w:val="00F62B31"/>
    <w:rsid w:val="00F753F6"/>
    <w:rsid w:val="00F7751B"/>
    <w:rsid w:val="00F81D45"/>
    <w:rsid w:val="00F87CB6"/>
    <w:rsid w:val="00F92172"/>
    <w:rsid w:val="00F92A7A"/>
    <w:rsid w:val="00F951D0"/>
    <w:rsid w:val="00F9540F"/>
    <w:rsid w:val="00FA3616"/>
    <w:rsid w:val="00FA4C9C"/>
    <w:rsid w:val="00FB6F8C"/>
    <w:rsid w:val="00FC5F5C"/>
    <w:rsid w:val="00FC7A20"/>
    <w:rsid w:val="00FD1E67"/>
    <w:rsid w:val="00FD3B09"/>
    <w:rsid w:val="00FD5E32"/>
    <w:rsid w:val="00FE75D9"/>
    <w:rsid w:val="00FF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72DB8B-5CCB-4675-BE1F-BABEEDA3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59A"/>
    <w:rPr>
      <w:sz w:val="28"/>
    </w:rPr>
  </w:style>
  <w:style w:type="paragraph" w:styleId="1">
    <w:name w:val="heading 1"/>
    <w:basedOn w:val="a"/>
    <w:next w:val="a"/>
    <w:link w:val="10"/>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paragraph" w:styleId="9">
    <w:name w:val="heading 9"/>
    <w:basedOn w:val="a"/>
    <w:next w:val="a"/>
    <w:link w:val="90"/>
    <w:qFormat/>
    <w:pPr>
      <w:keepNext/>
      <w:jc w:val="center"/>
      <w:outlineLvl w:val="8"/>
    </w:p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semiHidden/>
    <w:pPr>
      <w:spacing w:line="360" w:lineRule="auto"/>
      <w:jc w:val="both"/>
    </w:pPr>
  </w:style>
  <w:style w:type="paragraph" w:styleId="a3">
    <w:name w:val="Title"/>
    <w:basedOn w:val="a"/>
    <w:link w:val="a4"/>
    <w:qFormat/>
    <w:pPr>
      <w:ind w:right="51"/>
      <w:jc w:val="center"/>
    </w:pPr>
    <w:rPr>
      <w:b/>
      <w:sz w:val="32"/>
    </w:rPr>
  </w:style>
  <w:style w:type="paragraph" w:styleId="30">
    <w:name w:val="Body Text 3"/>
    <w:basedOn w:val="a"/>
    <w:semiHidden/>
    <w:pPr>
      <w:tabs>
        <w:tab w:val="left" w:pos="1701"/>
      </w:tabs>
      <w:jc w:val="center"/>
    </w:pPr>
    <w:rPr>
      <w:b/>
    </w:rPr>
  </w:style>
  <w:style w:type="paragraph" w:styleId="a5">
    <w:name w:val="Subtitle"/>
    <w:basedOn w:val="a"/>
    <w:link w:val="a6"/>
    <w:qFormat/>
  </w:style>
  <w:style w:type="paragraph" w:styleId="a7">
    <w:name w:val="header"/>
    <w:basedOn w:val="a"/>
    <w:link w:val="a8"/>
    <w:uiPriority w:val="99"/>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styleId="ab">
    <w:name w:val="Body Text Indent"/>
    <w:basedOn w:val="a"/>
    <w:link w:val="ac"/>
    <w:semiHidden/>
    <w:pPr>
      <w:spacing w:line="360" w:lineRule="auto"/>
      <w:ind w:firstLine="709"/>
      <w:jc w:val="both"/>
    </w:pPr>
  </w:style>
  <w:style w:type="paragraph" w:styleId="ad">
    <w:name w:val="Body Text"/>
    <w:basedOn w:val="a"/>
    <w:link w:val="ae"/>
    <w:semiHidden/>
    <w:pPr>
      <w:ind w:right="4678"/>
      <w:jc w:val="both"/>
    </w:pPr>
  </w:style>
  <w:style w:type="paragraph" w:customStyle="1" w:styleId="ConsPlusNormal">
    <w:name w:val="ConsPlusNormal"/>
    <w:link w:val="ConsPlusNormal0"/>
    <w:uiPriority w:val="99"/>
    <w:qFormat/>
    <w:pPr>
      <w:widowControl w:val="0"/>
      <w:ind w:firstLine="720"/>
    </w:pPr>
    <w:rPr>
      <w:rFonts w:ascii="Arial" w:hAnsi="Arial"/>
      <w:snapToGrid w:val="0"/>
    </w:rPr>
  </w:style>
  <w:style w:type="paragraph" w:styleId="22">
    <w:name w:val="Body Text Indent 2"/>
    <w:basedOn w:val="a"/>
    <w:semiHidden/>
    <w:pPr>
      <w:autoSpaceDE w:val="0"/>
      <w:autoSpaceDN w:val="0"/>
      <w:adjustRightInd w:val="0"/>
      <w:ind w:firstLine="540"/>
      <w:jc w:val="both"/>
    </w:pPr>
  </w:style>
  <w:style w:type="paragraph" w:customStyle="1" w:styleId="H2">
    <w:name w:val="H2"/>
    <w:basedOn w:val="a"/>
    <w:next w:val="a"/>
    <w:pPr>
      <w:keepNext/>
      <w:spacing w:before="100" w:after="100"/>
      <w:outlineLvl w:val="2"/>
    </w:pPr>
    <w:rPr>
      <w:b/>
      <w:snapToGrid w:val="0"/>
      <w:sz w:val="36"/>
    </w:rPr>
  </w:style>
  <w:style w:type="paragraph" w:styleId="31">
    <w:name w:val="Body Text Indent 3"/>
    <w:basedOn w:val="a"/>
    <w:semiHidden/>
    <w:pPr>
      <w:tabs>
        <w:tab w:val="left" w:pos="993"/>
      </w:tabs>
      <w:autoSpaceDE w:val="0"/>
      <w:autoSpaceDN w:val="0"/>
      <w:adjustRightInd w:val="0"/>
      <w:spacing w:line="264" w:lineRule="auto"/>
      <w:ind w:firstLine="709"/>
      <w:jc w:val="both"/>
    </w:pPr>
    <w:rPr>
      <w:color w:val="FF0000"/>
    </w:rPr>
  </w:style>
  <w:style w:type="paragraph" w:customStyle="1" w:styleId="SubtleEmphasis1">
    <w:name w:val="Subtle Emphasis1"/>
    <w:basedOn w:val="a"/>
    <w:qFormat/>
    <w:rPr>
      <w:sz w:val="24"/>
    </w:rPr>
  </w:style>
  <w:style w:type="paragraph" w:customStyle="1" w:styleId="FR4">
    <w:name w:val="FR4"/>
    <w:pPr>
      <w:widowControl w:val="0"/>
      <w:spacing w:after="620"/>
      <w:jc w:val="center"/>
    </w:pPr>
    <w:rPr>
      <w:b/>
      <w:snapToGrid w:val="0"/>
      <w:sz w:val="28"/>
    </w:rPr>
  </w:style>
  <w:style w:type="paragraph" w:customStyle="1" w:styleId="font6">
    <w:name w:val="font6"/>
    <w:basedOn w:val="a"/>
    <w:rsid w:val="00076FB9"/>
    <w:pPr>
      <w:spacing w:before="100" w:beforeAutospacing="1" w:after="100" w:afterAutospacing="1"/>
    </w:pPr>
    <w:rPr>
      <w:rFonts w:ascii="Calibri" w:hAnsi="Calibri"/>
      <w:sz w:val="22"/>
      <w:szCs w:val="22"/>
    </w:rPr>
  </w:style>
  <w:style w:type="table" w:styleId="af">
    <w:name w:val="Table Grid"/>
    <w:basedOn w:val="a1"/>
    <w:uiPriority w:val="59"/>
    <w:rsid w:val="00C17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83611"/>
    <w:rPr>
      <w:rFonts w:ascii="Tahoma" w:hAnsi="Tahoma" w:cs="Tahoma"/>
      <w:sz w:val="16"/>
      <w:szCs w:val="16"/>
    </w:rPr>
  </w:style>
  <w:style w:type="character" w:customStyle="1" w:styleId="af1">
    <w:name w:val="Текст выноски Знак"/>
    <w:link w:val="af0"/>
    <w:uiPriority w:val="99"/>
    <w:semiHidden/>
    <w:rsid w:val="00983611"/>
    <w:rPr>
      <w:rFonts w:ascii="Tahoma" w:hAnsi="Tahoma" w:cs="Tahoma"/>
      <w:sz w:val="16"/>
      <w:szCs w:val="16"/>
    </w:rPr>
  </w:style>
  <w:style w:type="character" w:customStyle="1" w:styleId="10">
    <w:name w:val="Заголовок 1 Знак"/>
    <w:link w:val="1"/>
    <w:rsid w:val="004C294C"/>
    <w:rPr>
      <w:b/>
      <w:sz w:val="28"/>
    </w:rPr>
  </w:style>
  <w:style w:type="character" w:customStyle="1" w:styleId="a4">
    <w:name w:val="Название Знак"/>
    <w:link w:val="a3"/>
    <w:rsid w:val="004C294C"/>
    <w:rPr>
      <w:b/>
      <w:sz w:val="32"/>
    </w:rPr>
  </w:style>
  <w:style w:type="character" w:customStyle="1" w:styleId="a6">
    <w:name w:val="Подзаголовок Знак"/>
    <w:link w:val="a5"/>
    <w:rsid w:val="004C294C"/>
    <w:rPr>
      <w:sz w:val="28"/>
    </w:rPr>
  </w:style>
  <w:style w:type="character" w:customStyle="1" w:styleId="a8">
    <w:name w:val="Верхний колонтитул Знак"/>
    <w:link w:val="a7"/>
    <w:uiPriority w:val="99"/>
    <w:rsid w:val="00924D18"/>
    <w:rPr>
      <w:sz w:val="28"/>
    </w:rPr>
  </w:style>
  <w:style w:type="character" w:styleId="af2">
    <w:name w:val="Strong"/>
    <w:uiPriority w:val="22"/>
    <w:qFormat/>
    <w:rsid w:val="00493A69"/>
    <w:rPr>
      <w:b/>
      <w:bCs/>
    </w:rPr>
  </w:style>
  <w:style w:type="character" w:styleId="af3">
    <w:name w:val="Hyperlink"/>
    <w:uiPriority w:val="99"/>
    <w:unhideWhenUsed/>
    <w:rsid w:val="00F07122"/>
    <w:rPr>
      <w:color w:val="0000FF"/>
      <w:u w:val="single"/>
    </w:rPr>
  </w:style>
  <w:style w:type="character" w:customStyle="1" w:styleId="WW8Num5z0">
    <w:name w:val="WW8Num5z0"/>
    <w:rsid w:val="00327C69"/>
    <w:rPr>
      <w:rFonts w:ascii="Symbol" w:hAnsi="Symbol" w:cs="StarSymbol"/>
      <w:sz w:val="18"/>
      <w:szCs w:val="18"/>
    </w:rPr>
  </w:style>
  <w:style w:type="character" w:styleId="af4">
    <w:name w:val="Emphasis"/>
    <w:uiPriority w:val="20"/>
    <w:qFormat/>
    <w:rsid w:val="00327C69"/>
    <w:rPr>
      <w:b/>
      <w:bCs/>
      <w:i w:val="0"/>
      <w:iCs w:val="0"/>
    </w:rPr>
  </w:style>
  <w:style w:type="paragraph" w:styleId="af5">
    <w:name w:val="Normal (Web)"/>
    <w:basedOn w:val="a"/>
    <w:uiPriority w:val="99"/>
    <w:unhideWhenUsed/>
    <w:rsid w:val="006257CC"/>
    <w:pPr>
      <w:spacing w:before="100" w:beforeAutospacing="1" w:after="100" w:afterAutospacing="1"/>
    </w:pPr>
    <w:rPr>
      <w:sz w:val="24"/>
      <w:szCs w:val="24"/>
    </w:rPr>
  </w:style>
  <w:style w:type="character" w:customStyle="1" w:styleId="apple-converted-space">
    <w:name w:val="apple-converted-space"/>
    <w:rsid w:val="0091093B"/>
  </w:style>
  <w:style w:type="character" w:customStyle="1" w:styleId="90">
    <w:name w:val="Заголовок 9 Знак"/>
    <w:link w:val="9"/>
    <w:rsid w:val="00466735"/>
    <w:rPr>
      <w:sz w:val="28"/>
    </w:rPr>
  </w:style>
  <w:style w:type="character" w:customStyle="1" w:styleId="21">
    <w:name w:val="Основной текст 2 Знак"/>
    <w:link w:val="20"/>
    <w:semiHidden/>
    <w:rsid w:val="00466735"/>
    <w:rPr>
      <w:sz w:val="28"/>
    </w:rPr>
  </w:style>
  <w:style w:type="paragraph" w:styleId="af6">
    <w:name w:val="Plain Text"/>
    <w:basedOn w:val="a"/>
    <w:link w:val="af7"/>
    <w:rsid w:val="001F23CF"/>
    <w:rPr>
      <w:rFonts w:ascii="Courier New" w:hAnsi="Courier New"/>
      <w:sz w:val="20"/>
    </w:rPr>
  </w:style>
  <w:style w:type="character" w:customStyle="1" w:styleId="af7">
    <w:name w:val="Текст Знак"/>
    <w:link w:val="af6"/>
    <w:rsid w:val="001F23CF"/>
    <w:rPr>
      <w:rFonts w:ascii="Courier New" w:hAnsi="Courier New"/>
    </w:rPr>
  </w:style>
  <w:style w:type="character" w:customStyle="1" w:styleId="ae">
    <w:name w:val="Основной текст Знак"/>
    <w:link w:val="ad"/>
    <w:semiHidden/>
    <w:rsid w:val="008A5311"/>
    <w:rPr>
      <w:sz w:val="28"/>
    </w:rPr>
  </w:style>
  <w:style w:type="character" w:customStyle="1" w:styleId="ConsPlusNormal0">
    <w:name w:val="ConsPlusNormal Знак"/>
    <w:link w:val="ConsPlusNormal"/>
    <w:uiPriority w:val="99"/>
    <w:locked/>
    <w:rsid w:val="00C33E73"/>
    <w:rPr>
      <w:rFonts w:ascii="Arial" w:hAnsi="Arial"/>
      <w:snapToGrid w:val="0"/>
    </w:rPr>
  </w:style>
  <w:style w:type="character" w:customStyle="1" w:styleId="ac">
    <w:name w:val="Основной текст с отступом Знак"/>
    <w:link w:val="ab"/>
    <w:semiHidden/>
    <w:rsid w:val="00C33E7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6189">
      <w:bodyDiv w:val="1"/>
      <w:marLeft w:val="0"/>
      <w:marRight w:val="0"/>
      <w:marTop w:val="0"/>
      <w:marBottom w:val="0"/>
      <w:divBdr>
        <w:top w:val="none" w:sz="0" w:space="0" w:color="auto"/>
        <w:left w:val="none" w:sz="0" w:space="0" w:color="auto"/>
        <w:bottom w:val="none" w:sz="0" w:space="0" w:color="auto"/>
        <w:right w:val="none" w:sz="0" w:space="0" w:color="auto"/>
      </w:divBdr>
    </w:div>
    <w:div w:id="512114953">
      <w:bodyDiv w:val="1"/>
      <w:marLeft w:val="0"/>
      <w:marRight w:val="0"/>
      <w:marTop w:val="0"/>
      <w:marBottom w:val="0"/>
      <w:divBdr>
        <w:top w:val="none" w:sz="0" w:space="0" w:color="auto"/>
        <w:left w:val="none" w:sz="0" w:space="0" w:color="auto"/>
        <w:bottom w:val="none" w:sz="0" w:space="0" w:color="auto"/>
        <w:right w:val="none" w:sz="0" w:space="0" w:color="auto"/>
      </w:divBdr>
    </w:div>
    <w:div w:id="584656973">
      <w:bodyDiv w:val="1"/>
      <w:marLeft w:val="0"/>
      <w:marRight w:val="0"/>
      <w:marTop w:val="0"/>
      <w:marBottom w:val="0"/>
      <w:divBdr>
        <w:top w:val="none" w:sz="0" w:space="0" w:color="auto"/>
        <w:left w:val="none" w:sz="0" w:space="0" w:color="auto"/>
        <w:bottom w:val="none" w:sz="0" w:space="0" w:color="auto"/>
        <w:right w:val="none" w:sz="0" w:space="0" w:color="auto"/>
      </w:divBdr>
    </w:div>
    <w:div w:id="689450397">
      <w:bodyDiv w:val="1"/>
      <w:marLeft w:val="0"/>
      <w:marRight w:val="0"/>
      <w:marTop w:val="0"/>
      <w:marBottom w:val="0"/>
      <w:divBdr>
        <w:top w:val="none" w:sz="0" w:space="0" w:color="auto"/>
        <w:left w:val="none" w:sz="0" w:space="0" w:color="auto"/>
        <w:bottom w:val="none" w:sz="0" w:space="0" w:color="auto"/>
        <w:right w:val="none" w:sz="0" w:space="0" w:color="auto"/>
      </w:divBdr>
    </w:div>
    <w:div w:id="890767074">
      <w:bodyDiv w:val="1"/>
      <w:marLeft w:val="0"/>
      <w:marRight w:val="0"/>
      <w:marTop w:val="0"/>
      <w:marBottom w:val="0"/>
      <w:divBdr>
        <w:top w:val="none" w:sz="0" w:space="0" w:color="auto"/>
        <w:left w:val="none" w:sz="0" w:space="0" w:color="auto"/>
        <w:bottom w:val="none" w:sz="0" w:space="0" w:color="auto"/>
        <w:right w:val="none" w:sz="0" w:space="0" w:color="auto"/>
      </w:divBdr>
    </w:div>
    <w:div w:id="932128632">
      <w:bodyDiv w:val="1"/>
      <w:marLeft w:val="0"/>
      <w:marRight w:val="0"/>
      <w:marTop w:val="0"/>
      <w:marBottom w:val="0"/>
      <w:divBdr>
        <w:top w:val="none" w:sz="0" w:space="0" w:color="auto"/>
        <w:left w:val="none" w:sz="0" w:space="0" w:color="auto"/>
        <w:bottom w:val="none" w:sz="0" w:space="0" w:color="auto"/>
        <w:right w:val="none" w:sz="0" w:space="0" w:color="auto"/>
      </w:divBdr>
    </w:div>
    <w:div w:id="956301939">
      <w:bodyDiv w:val="1"/>
      <w:marLeft w:val="0"/>
      <w:marRight w:val="0"/>
      <w:marTop w:val="0"/>
      <w:marBottom w:val="0"/>
      <w:divBdr>
        <w:top w:val="none" w:sz="0" w:space="0" w:color="auto"/>
        <w:left w:val="none" w:sz="0" w:space="0" w:color="auto"/>
        <w:bottom w:val="none" w:sz="0" w:space="0" w:color="auto"/>
        <w:right w:val="none" w:sz="0" w:space="0" w:color="auto"/>
      </w:divBdr>
    </w:div>
    <w:div w:id="970016385">
      <w:bodyDiv w:val="1"/>
      <w:marLeft w:val="0"/>
      <w:marRight w:val="0"/>
      <w:marTop w:val="0"/>
      <w:marBottom w:val="0"/>
      <w:divBdr>
        <w:top w:val="none" w:sz="0" w:space="0" w:color="auto"/>
        <w:left w:val="none" w:sz="0" w:space="0" w:color="auto"/>
        <w:bottom w:val="none" w:sz="0" w:space="0" w:color="auto"/>
        <w:right w:val="none" w:sz="0" w:space="0" w:color="auto"/>
      </w:divBdr>
      <w:divsChild>
        <w:div w:id="1358121230">
          <w:marLeft w:val="0"/>
          <w:marRight w:val="0"/>
          <w:marTop w:val="0"/>
          <w:marBottom w:val="0"/>
          <w:divBdr>
            <w:top w:val="none" w:sz="0" w:space="0" w:color="auto"/>
            <w:left w:val="none" w:sz="0" w:space="0" w:color="auto"/>
            <w:bottom w:val="none" w:sz="0" w:space="0" w:color="auto"/>
            <w:right w:val="none" w:sz="0" w:space="0" w:color="auto"/>
          </w:divBdr>
          <w:divsChild>
            <w:div w:id="39481482">
              <w:marLeft w:val="0"/>
              <w:marRight w:val="0"/>
              <w:marTop w:val="0"/>
              <w:marBottom w:val="0"/>
              <w:divBdr>
                <w:top w:val="none" w:sz="0" w:space="0" w:color="auto"/>
                <w:left w:val="none" w:sz="0" w:space="0" w:color="auto"/>
                <w:bottom w:val="none" w:sz="0" w:space="0" w:color="auto"/>
                <w:right w:val="none" w:sz="0" w:space="0" w:color="auto"/>
              </w:divBdr>
            </w:div>
            <w:div w:id="79522116">
              <w:marLeft w:val="0"/>
              <w:marRight w:val="0"/>
              <w:marTop w:val="0"/>
              <w:marBottom w:val="0"/>
              <w:divBdr>
                <w:top w:val="none" w:sz="0" w:space="0" w:color="auto"/>
                <w:left w:val="none" w:sz="0" w:space="0" w:color="auto"/>
                <w:bottom w:val="none" w:sz="0" w:space="0" w:color="auto"/>
                <w:right w:val="none" w:sz="0" w:space="0" w:color="auto"/>
              </w:divBdr>
            </w:div>
            <w:div w:id="19680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013">
      <w:bodyDiv w:val="1"/>
      <w:marLeft w:val="0"/>
      <w:marRight w:val="0"/>
      <w:marTop w:val="0"/>
      <w:marBottom w:val="0"/>
      <w:divBdr>
        <w:top w:val="none" w:sz="0" w:space="0" w:color="auto"/>
        <w:left w:val="none" w:sz="0" w:space="0" w:color="auto"/>
        <w:bottom w:val="none" w:sz="0" w:space="0" w:color="auto"/>
        <w:right w:val="none" w:sz="0" w:space="0" w:color="auto"/>
      </w:divBdr>
      <w:divsChild>
        <w:div w:id="1046565235">
          <w:marLeft w:val="0"/>
          <w:marRight w:val="0"/>
          <w:marTop w:val="0"/>
          <w:marBottom w:val="0"/>
          <w:divBdr>
            <w:top w:val="none" w:sz="0" w:space="0" w:color="auto"/>
            <w:left w:val="none" w:sz="0" w:space="0" w:color="auto"/>
            <w:bottom w:val="none" w:sz="0" w:space="0" w:color="auto"/>
            <w:right w:val="none" w:sz="0" w:space="0" w:color="auto"/>
          </w:divBdr>
          <w:divsChild>
            <w:div w:id="69695766">
              <w:marLeft w:val="0"/>
              <w:marRight w:val="0"/>
              <w:marTop w:val="0"/>
              <w:marBottom w:val="0"/>
              <w:divBdr>
                <w:top w:val="none" w:sz="0" w:space="0" w:color="auto"/>
                <w:left w:val="none" w:sz="0" w:space="0" w:color="auto"/>
                <w:bottom w:val="none" w:sz="0" w:space="0" w:color="auto"/>
                <w:right w:val="none" w:sz="0" w:space="0" w:color="auto"/>
              </w:divBdr>
            </w:div>
            <w:div w:id="373427825">
              <w:marLeft w:val="0"/>
              <w:marRight w:val="0"/>
              <w:marTop w:val="0"/>
              <w:marBottom w:val="0"/>
              <w:divBdr>
                <w:top w:val="none" w:sz="0" w:space="0" w:color="auto"/>
                <w:left w:val="none" w:sz="0" w:space="0" w:color="auto"/>
                <w:bottom w:val="none" w:sz="0" w:space="0" w:color="auto"/>
                <w:right w:val="none" w:sz="0" w:space="0" w:color="auto"/>
              </w:divBdr>
            </w:div>
            <w:div w:id="466437822">
              <w:marLeft w:val="0"/>
              <w:marRight w:val="0"/>
              <w:marTop w:val="0"/>
              <w:marBottom w:val="0"/>
              <w:divBdr>
                <w:top w:val="none" w:sz="0" w:space="0" w:color="auto"/>
                <w:left w:val="none" w:sz="0" w:space="0" w:color="auto"/>
                <w:bottom w:val="none" w:sz="0" w:space="0" w:color="auto"/>
                <w:right w:val="none" w:sz="0" w:space="0" w:color="auto"/>
              </w:divBdr>
            </w:div>
            <w:div w:id="638533457">
              <w:marLeft w:val="0"/>
              <w:marRight w:val="0"/>
              <w:marTop w:val="0"/>
              <w:marBottom w:val="0"/>
              <w:divBdr>
                <w:top w:val="none" w:sz="0" w:space="0" w:color="auto"/>
                <w:left w:val="none" w:sz="0" w:space="0" w:color="auto"/>
                <w:bottom w:val="none" w:sz="0" w:space="0" w:color="auto"/>
                <w:right w:val="none" w:sz="0" w:space="0" w:color="auto"/>
              </w:divBdr>
            </w:div>
            <w:div w:id="10238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49865">
      <w:bodyDiv w:val="1"/>
      <w:marLeft w:val="0"/>
      <w:marRight w:val="0"/>
      <w:marTop w:val="0"/>
      <w:marBottom w:val="0"/>
      <w:divBdr>
        <w:top w:val="none" w:sz="0" w:space="0" w:color="auto"/>
        <w:left w:val="none" w:sz="0" w:space="0" w:color="auto"/>
        <w:bottom w:val="none" w:sz="0" w:space="0" w:color="auto"/>
        <w:right w:val="none" w:sz="0" w:space="0" w:color="auto"/>
      </w:divBdr>
    </w:div>
    <w:div w:id="1687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9B26-C0CF-49E7-AD8E-2636604B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Болотская Д.В.</cp:lastModifiedBy>
  <cp:revision>2</cp:revision>
  <cp:lastPrinted>2024-03-28T06:40:00Z</cp:lastPrinted>
  <dcterms:created xsi:type="dcterms:W3CDTF">2024-04-25T06:29:00Z</dcterms:created>
  <dcterms:modified xsi:type="dcterms:W3CDTF">2024-04-25T06:29:00Z</dcterms:modified>
</cp:coreProperties>
</file>