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75" w:rsidRDefault="00F84475" w:rsidP="00F84475">
      <w:pPr>
        <w:pStyle w:val="a3"/>
        <w:spacing w:line="240" w:lineRule="auto"/>
        <w:rPr>
          <w:sz w:val="16"/>
        </w:rPr>
      </w:pPr>
    </w:p>
    <w:p w:rsidR="00F84475" w:rsidRDefault="00EA3DEF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635" r="3175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83535773"/>
                          <w:bookmarkEnd w:id="0"/>
                          <w:p w:rsidR="00B54877" w:rsidRDefault="00B54877" w:rsidP="00F844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84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ev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KPCF6+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bookmarkStart w:id="1" w:name="_MON_1483535773"/>
                    <w:bookmarkEnd w:id="1"/>
                    <w:p w:rsidR="00B54877" w:rsidRDefault="00B54877" w:rsidP="00F8447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84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4475" w:rsidRDefault="00EA3DEF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A3C79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29.75pt" to="492.1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D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">
                <w10:wrap anchory="page"/>
              </v:line>
            </w:pict>
          </mc:Fallback>
        </mc:AlternateContent>
      </w:r>
      <w:r w:rsidR="00F84475">
        <w:rPr>
          <w:noProof/>
          <w:spacing w:val="100"/>
        </w:rPr>
        <w:t>ПОСТАНОВЛЕНИЕ</w:t>
      </w:r>
    </w:p>
    <w:p w:rsidR="00F84475" w:rsidRPr="002A11D0" w:rsidRDefault="005E635F" w:rsidP="00D92BF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29 февраля 2024 г.           </w:t>
      </w:r>
      <w:r w:rsidR="00F84475">
        <w:rPr>
          <w:sz w:val="28"/>
        </w:rPr>
        <w:t xml:space="preserve">                                       </w:t>
      </w:r>
      <w:r w:rsidR="007A0F15">
        <w:rPr>
          <w:sz w:val="28"/>
        </w:rPr>
        <w:t xml:space="preserve">                             </w:t>
      </w:r>
      <w:r w:rsidR="00F84475">
        <w:rPr>
          <w:sz w:val="28"/>
        </w:rPr>
        <w:t xml:space="preserve">   </w:t>
      </w:r>
      <w:r w:rsidR="004C3EA6">
        <w:rPr>
          <w:sz w:val="28"/>
        </w:rPr>
        <w:t xml:space="preserve">                 </w:t>
      </w:r>
      <w:r w:rsidR="00F84475">
        <w:rPr>
          <w:sz w:val="28"/>
        </w:rPr>
        <w:t xml:space="preserve">№ </w:t>
      </w:r>
      <w:r>
        <w:rPr>
          <w:sz w:val="28"/>
        </w:rPr>
        <w:t>74</w:t>
      </w:r>
    </w:p>
    <w:p w:rsidR="009E73DE" w:rsidRDefault="009E73DE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</w:p>
    <w:p w:rsidR="001E5CEA" w:rsidRDefault="00F57603" w:rsidP="009D22B7">
      <w:pPr>
        <w:tabs>
          <w:tab w:val="left" w:pos="4962"/>
        </w:tabs>
        <w:rPr>
          <w:b/>
          <w:sz w:val="28"/>
          <w:szCs w:val="28"/>
        </w:rPr>
      </w:pPr>
      <w:bookmarkStart w:id="2" w:name="_GoBack"/>
      <w:r w:rsidRPr="00F57603">
        <w:rPr>
          <w:b/>
          <w:sz w:val="28"/>
          <w:szCs w:val="28"/>
        </w:rPr>
        <w:t xml:space="preserve">Об утверждении </w:t>
      </w:r>
      <w:r w:rsidR="002A11D0">
        <w:rPr>
          <w:b/>
          <w:sz w:val="28"/>
          <w:szCs w:val="28"/>
        </w:rPr>
        <w:t>Порядка</w:t>
      </w:r>
    </w:p>
    <w:p w:rsidR="002A11D0" w:rsidRDefault="004257EE" w:rsidP="009D22B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D22B7">
        <w:rPr>
          <w:b/>
          <w:sz w:val="28"/>
          <w:szCs w:val="28"/>
        </w:rPr>
        <w:t>рганизации и проведения рейтингового голосования</w:t>
      </w:r>
    </w:p>
    <w:p w:rsidR="00D60BEE" w:rsidRDefault="009D22B7" w:rsidP="009D22B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отбору общ</w:t>
      </w:r>
      <w:r w:rsidR="00AC4515">
        <w:rPr>
          <w:b/>
          <w:sz w:val="28"/>
          <w:szCs w:val="28"/>
        </w:rPr>
        <w:t>ественных территорий</w:t>
      </w:r>
      <w:r w:rsidR="00D60BEE" w:rsidRPr="00D60BEE">
        <w:rPr>
          <w:b/>
          <w:sz w:val="28"/>
          <w:szCs w:val="28"/>
        </w:rPr>
        <w:t xml:space="preserve"> </w:t>
      </w:r>
      <w:r w:rsidR="00D60BEE">
        <w:rPr>
          <w:b/>
          <w:sz w:val="28"/>
          <w:szCs w:val="28"/>
        </w:rPr>
        <w:t>города Байконур</w:t>
      </w:r>
      <w:r w:rsidR="00AC4515">
        <w:rPr>
          <w:b/>
          <w:sz w:val="28"/>
          <w:szCs w:val="28"/>
        </w:rPr>
        <w:t xml:space="preserve">, </w:t>
      </w:r>
    </w:p>
    <w:p w:rsidR="00D60BEE" w:rsidRDefault="009D22B7" w:rsidP="009D22B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подлежащих</w:t>
      </w:r>
      <w:r w:rsidR="00D60B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благоустройству в первоочередном порядке</w:t>
      </w:r>
      <w:r w:rsidR="00386BD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9D22B7" w:rsidRDefault="009D22B7" w:rsidP="009D22B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</w:t>
      </w:r>
      <w:r w:rsidR="002A11D0">
        <w:rPr>
          <w:b/>
          <w:sz w:val="28"/>
          <w:szCs w:val="28"/>
        </w:rPr>
        <w:t>государственной программы</w:t>
      </w:r>
      <w:r>
        <w:rPr>
          <w:b/>
          <w:sz w:val="28"/>
          <w:szCs w:val="28"/>
        </w:rPr>
        <w:t xml:space="preserve"> </w:t>
      </w:r>
      <w:r w:rsidR="002A11D0">
        <w:rPr>
          <w:b/>
          <w:sz w:val="28"/>
          <w:szCs w:val="28"/>
        </w:rPr>
        <w:t xml:space="preserve">«Формирование </w:t>
      </w:r>
    </w:p>
    <w:p w:rsidR="00AC4515" w:rsidRDefault="002A11D0" w:rsidP="009D22B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комфортной городской среды</w:t>
      </w:r>
      <w:r w:rsidR="00AC4515">
        <w:rPr>
          <w:b/>
          <w:sz w:val="28"/>
          <w:szCs w:val="28"/>
        </w:rPr>
        <w:t xml:space="preserve"> на территории </w:t>
      </w:r>
    </w:p>
    <w:p w:rsidR="002A11D0" w:rsidRPr="002A11D0" w:rsidRDefault="00AC4515" w:rsidP="009D22B7">
      <w:pPr>
        <w:tabs>
          <w:tab w:val="left" w:pos="4962"/>
        </w:tabs>
        <w:rPr>
          <w:b/>
          <w:sz w:val="28"/>
          <w:szCs w:val="20"/>
        </w:rPr>
      </w:pPr>
      <w:r>
        <w:rPr>
          <w:b/>
          <w:sz w:val="28"/>
          <w:szCs w:val="28"/>
        </w:rPr>
        <w:t>города Байконур на 2024 – 2030 годы</w:t>
      </w:r>
      <w:r w:rsidR="002A11D0">
        <w:rPr>
          <w:b/>
          <w:sz w:val="28"/>
          <w:szCs w:val="28"/>
        </w:rPr>
        <w:t>»</w:t>
      </w:r>
    </w:p>
    <w:bookmarkEnd w:id="2"/>
    <w:p w:rsidR="009D22B7" w:rsidRDefault="007D2BE6" w:rsidP="00AC4515">
      <w:pPr>
        <w:spacing w:before="240"/>
        <w:ind w:firstLine="709"/>
        <w:jc w:val="both"/>
        <w:rPr>
          <w:bCs/>
          <w:sz w:val="28"/>
          <w:szCs w:val="28"/>
        </w:rPr>
      </w:pPr>
      <w:r w:rsidRPr="0047467B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47467B">
        <w:rPr>
          <w:sz w:val="28"/>
          <w:szCs w:val="28"/>
        </w:rPr>
        <w:t>Казахстан о статусе города Байконур, пор</w:t>
      </w:r>
      <w:r>
        <w:rPr>
          <w:sz w:val="28"/>
          <w:szCs w:val="28"/>
        </w:rPr>
        <w:t xml:space="preserve">ядке формирования и статусе его </w:t>
      </w:r>
      <w:r w:rsidRPr="0047467B">
        <w:rPr>
          <w:sz w:val="28"/>
          <w:szCs w:val="28"/>
        </w:rPr>
        <w:t xml:space="preserve">органов исполнительной власти от 23 декабря 1995 г., </w:t>
      </w:r>
      <w:r w:rsidR="002A11D0" w:rsidRPr="00650799">
        <w:rPr>
          <w:sz w:val="28"/>
          <w:szCs w:val="28"/>
        </w:rPr>
        <w:t xml:space="preserve">Федерального закона </w:t>
      </w:r>
      <w:r w:rsidR="009D22B7">
        <w:rPr>
          <w:sz w:val="28"/>
          <w:szCs w:val="28"/>
        </w:rPr>
        <w:t xml:space="preserve">        </w:t>
      </w:r>
      <w:r w:rsidR="002A11D0" w:rsidRPr="00650799">
        <w:rPr>
          <w:sz w:val="28"/>
          <w:szCs w:val="28"/>
        </w:rPr>
        <w:t xml:space="preserve">от 21 июля 2014 г. № 212-ФЗ «Об основах общественного контроля в Российской Федерации» (с изменениями), постановления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9D22B7">
        <w:rPr>
          <w:sz w:val="28"/>
          <w:szCs w:val="28"/>
        </w:rPr>
        <w:t xml:space="preserve">                 </w:t>
      </w:r>
      <w:r w:rsidR="002A11D0" w:rsidRPr="00650799">
        <w:rPr>
          <w:sz w:val="28"/>
          <w:szCs w:val="28"/>
        </w:rPr>
        <w:t xml:space="preserve">(с изменениями), </w:t>
      </w:r>
      <w:r w:rsidR="009D22B7">
        <w:rPr>
          <w:bCs/>
          <w:sz w:val="28"/>
          <w:szCs w:val="28"/>
        </w:rPr>
        <w:t xml:space="preserve">постановления Главы администрации города Байконур </w:t>
      </w:r>
      <w:r w:rsidR="00AC4515">
        <w:rPr>
          <w:bCs/>
          <w:sz w:val="28"/>
          <w:szCs w:val="28"/>
        </w:rPr>
        <w:t xml:space="preserve">            </w:t>
      </w:r>
      <w:r w:rsidR="009D22B7">
        <w:rPr>
          <w:bCs/>
          <w:sz w:val="28"/>
          <w:szCs w:val="28"/>
        </w:rPr>
        <w:t>от 15 декабря 2023 г. № 510 «Об утверждении государственной программы «Формирование комфортной городской среды на территории города Байконур на 2024 – 2030 годы»</w:t>
      </w:r>
      <w:r w:rsidR="006E0665">
        <w:rPr>
          <w:bCs/>
          <w:sz w:val="28"/>
          <w:szCs w:val="28"/>
        </w:rPr>
        <w:t xml:space="preserve"> (далее – государственная программа)</w:t>
      </w:r>
      <w:r w:rsidR="002A11D0" w:rsidRPr="00650799">
        <w:rPr>
          <w:bCs/>
          <w:sz w:val="28"/>
          <w:szCs w:val="28"/>
        </w:rPr>
        <w:t xml:space="preserve"> и</w:t>
      </w:r>
      <w:r w:rsidR="00650799">
        <w:rPr>
          <w:bCs/>
          <w:sz w:val="28"/>
          <w:szCs w:val="28"/>
        </w:rPr>
        <w:t xml:space="preserve"> с целью</w:t>
      </w:r>
      <w:r w:rsidR="009D22B7">
        <w:rPr>
          <w:bCs/>
          <w:sz w:val="28"/>
          <w:szCs w:val="28"/>
        </w:rPr>
        <w:t xml:space="preserve"> организации и</w:t>
      </w:r>
      <w:r w:rsidR="002A11D0" w:rsidRPr="00650799">
        <w:rPr>
          <w:bCs/>
          <w:sz w:val="28"/>
          <w:szCs w:val="28"/>
        </w:rPr>
        <w:t xml:space="preserve"> проведения</w:t>
      </w:r>
      <w:r w:rsidR="009D22B7">
        <w:rPr>
          <w:bCs/>
          <w:sz w:val="28"/>
          <w:szCs w:val="28"/>
        </w:rPr>
        <w:t xml:space="preserve"> рейтингового</w:t>
      </w:r>
      <w:r w:rsidR="002A11D0" w:rsidRPr="00650799">
        <w:rPr>
          <w:bCs/>
          <w:sz w:val="28"/>
          <w:szCs w:val="28"/>
        </w:rPr>
        <w:t xml:space="preserve"> </w:t>
      </w:r>
      <w:r w:rsidR="009D22B7">
        <w:rPr>
          <w:bCs/>
          <w:sz w:val="28"/>
          <w:szCs w:val="28"/>
        </w:rPr>
        <w:t>голосования по отбору общественных территорий</w:t>
      </w:r>
      <w:r w:rsidR="00D60BEE">
        <w:rPr>
          <w:bCs/>
          <w:sz w:val="28"/>
          <w:szCs w:val="28"/>
        </w:rPr>
        <w:t xml:space="preserve"> города Байконур</w:t>
      </w:r>
      <w:r w:rsidR="009D22B7">
        <w:rPr>
          <w:bCs/>
          <w:sz w:val="28"/>
          <w:szCs w:val="28"/>
        </w:rPr>
        <w:t>, подлежащих благоустройству в первоочередном порядке</w:t>
      </w:r>
      <w:r w:rsidR="00386BD2">
        <w:rPr>
          <w:bCs/>
          <w:sz w:val="28"/>
          <w:szCs w:val="28"/>
        </w:rPr>
        <w:t>,</w:t>
      </w:r>
      <w:r w:rsidR="009D22B7">
        <w:rPr>
          <w:bCs/>
          <w:sz w:val="28"/>
          <w:szCs w:val="28"/>
        </w:rPr>
        <w:t xml:space="preserve"> в рамках</w:t>
      </w:r>
      <w:r w:rsidR="006E0665">
        <w:rPr>
          <w:bCs/>
          <w:sz w:val="28"/>
          <w:szCs w:val="28"/>
        </w:rPr>
        <w:t xml:space="preserve"> государственной программы</w:t>
      </w:r>
    </w:p>
    <w:p w:rsidR="00AC4515" w:rsidRDefault="00AC4515" w:rsidP="00AC4515">
      <w:pPr>
        <w:spacing w:before="240"/>
        <w:ind w:firstLine="709"/>
        <w:jc w:val="both"/>
        <w:rPr>
          <w:b/>
          <w:sz w:val="28"/>
          <w:szCs w:val="28"/>
        </w:rPr>
      </w:pPr>
    </w:p>
    <w:p w:rsidR="001E5CEA" w:rsidRPr="001E5CEA" w:rsidRDefault="001E5CEA" w:rsidP="00DA5A6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A46B8B" w:rsidRPr="0033291A" w:rsidRDefault="00F57603" w:rsidP="009D22B7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291A">
        <w:rPr>
          <w:sz w:val="28"/>
          <w:szCs w:val="28"/>
        </w:rPr>
        <w:t>Утвердить прилагаем</w:t>
      </w:r>
      <w:r w:rsidR="00650799">
        <w:rPr>
          <w:sz w:val="28"/>
          <w:szCs w:val="28"/>
        </w:rPr>
        <w:t>ый к настоящему постановлению</w:t>
      </w:r>
      <w:r w:rsidRP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По</w:t>
      </w:r>
      <w:r w:rsidR="00650799">
        <w:rPr>
          <w:sz w:val="28"/>
          <w:szCs w:val="28"/>
        </w:rPr>
        <w:t xml:space="preserve">рядок </w:t>
      </w:r>
      <w:r w:rsidR="004257EE">
        <w:rPr>
          <w:sz w:val="28"/>
          <w:szCs w:val="28"/>
        </w:rPr>
        <w:t xml:space="preserve">организации и </w:t>
      </w:r>
      <w:r w:rsidR="00650799">
        <w:rPr>
          <w:sz w:val="28"/>
          <w:szCs w:val="28"/>
        </w:rPr>
        <w:t xml:space="preserve">проведения </w:t>
      </w:r>
      <w:r w:rsidR="004257EE">
        <w:rPr>
          <w:sz w:val="28"/>
          <w:szCs w:val="28"/>
        </w:rPr>
        <w:t>рейтингового голосования по отбору общественных территорий</w:t>
      </w:r>
      <w:r w:rsidR="00D60BEE">
        <w:rPr>
          <w:sz w:val="28"/>
          <w:szCs w:val="28"/>
        </w:rPr>
        <w:t xml:space="preserve"> города Байконур</w:t>
      </w:r>
      <w:r w:rsidR="004257EE">
        <w:rPr>
          <w:sz w:val="28"/>
          <w:szCs w:val="28"/>
        </w:rPr>
        <w:t>, подлежащих благоустройству в первоочередном порядке в рамках</w:t>
      </w:r>
      <w:r w:rsidR="00650799">
        <w:rPr>
          <w:sz w:val="28"/>
          <w:szCs w:val="28"/>
        </w:rPr>
        <w:t xml:space="preserve"> государственной программы «Формирование комфортной городской среды</w:t>
      </w:r>
      <w:r w:rsidR="00AC4515">
        <w:rPr>
          <w:sz w:val="28"/>
          <w:szCs w:val="28"/>
        </w:rPr>
        <w:t xml:space="preserve"> </w:t>
      </w:r>
      <w:r w:rsidR="00AC4515">
        <w:rPr>
          <w:bCs/>
          <w:sz w:val="28"/>
          <w:szCs w:val="28"/>
        </w:rPr>
        <w:t>на территории города Байконур на 2024 – 2030 годы</w:t>
      </w:r>
      <w:r w:rsidR="00650799">
        <w:rPr>
          <w:sz w:val="28"/>
          <w:szCs w:val="28"/>
        </w:rPr>
        <w:t>»</w:t>
      </w:r>
      <w:r w:rsidR="0033291A">
        <w:rPr>
          <w:sz w:val="28"/>
          <w:szCs w:val="28"/>
        </w:rPr>
        <w:t>.</w:t>
      </w:r>
    </w:p>
    <w:p w:rsidR="00E2769E" w:rsidRDefault="00E2769E" w:rsidP="009D22B7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2769E">
        <w:rPr>
          <w:sz w:val="28"/>
          <w:szCs w:val="28"/>
        </w:rPr>
        <w:t xml:space="preserve">. </w:t>
      </w:r>
    </w:p>
    <w:p w:rsidR="00DA5A62" w:rsidRPr="00E2769E" w:rsidRDefault="00DA5A62" w:rsidP="009D22B7">
      <w:pPr>
        <w:numPr>
          <w:ilvl w:val="0"/>
          <w:numId w:val="3"/>
        </w:numPr>
        <w:tabs>
          <w:tab w:val="left" w:pos="1134"/>
        </w:tabs>
        <w:ind w:left="0" w:right="-2" w:firstLine="710"/>
        <w:jc w:val="both"/>
        <w:rPr>
          <w:sz w:val="28"/>
          <w:szCs w:val="28"/>
        </w:rPr>
      </w:pPr>
      <w:r w:rsidRPr="00E2769E">
        <w:rPr>
          <w:sz w:val="28"/>
          <w:szCs w:val="28"/>
        </w:rPr>
        <w:lastRenderedPageBreak/>
        <w:t>Контроль за исполнением настоящего постановления возложить                    на заместителя Главы администрации</w:t>
      </w:r>
      <w:r w:rsidR="00F427B3">
        <w:rPr>
          <w:sz w:val="28"/>
          <w:szCs w:val="28"/>
        </w:rPr>
        <w:t>, отвечающего</w:t>
      </w:r>
      <w:r w:rsidRPr="00E2769E">
        <w:rPr>
          <w:sz w:val="28"/>
          <w:szCs w:val="28"/>
        </w:rPr>
        <w:t xml:space="preserve"> </w:t>
      </w:r>
      <w:r w:rsidR="00E2769E" w:rsidRPr="00E2769E">
        <w:rPr>
          <w:sz w:val="28"/>
          <w:szCs w:val="28"/>
        </w:rPr>
        <w:t xml:space="preserve">за состояние промышленности и жилищно-коммунального хозяйства в </w:t>
      </w:r>
      <w:r w:rsidR="00F427B3">
        <w:rPr>
          <w:sz w:val="28"/>
          <w:szCs w:val="28"/>
        </w:rPr>
        <w:t>городе Байконур.</w:t>
      </w:r>
    </w:p>
    <w:p w:rsidR="00DA5A62" w:rsidRDefault="00DA5A62" w:rsidP="00DA5A62">
      <w:pPr>
        <w:pStyle w:val="a4"/>
        <w:spacing w:line="312" w:lineRule="auto"/>
        <w:ind w:right="-92" w:firstLine="709"/>
        <w:rPr>
          <w:b/>
        </w:rPr>
      </w:pPr>
    </w:p>
    <w:p w:rsidR="00DA5A62" w:rsidRDefault="00DA5A62" w:rsidP="00DA5A62">
      <w:pPr>
        <w:pStyle w:val="a4"/>
        <w:tabs>
          <w:tab w:val="left" w:pos="0"/>
        </w:tabs>
        <w:spacing w:line="312" w:lineRule="auto"/>
      </w:pPr>
    </w:p>
    <w:p w:rsidR="00DA5A62" w:rsidRPr="00DA5A62" w:rsidRDefault="002A54E9" w:rsidP="00DA5A62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808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0D097A">
        <w:rPr>
          <w:b/>
        </w:rPr>
        <w:t>Г</w:t>
      </w:r>
      <w:r w:rsidR="00DA5A62" w:rsidRPr="00DA5A62">
        <w:rPr>
          <w:b/>
        </w:rPr>
        <w:t>лав</w:t>
      </w:r>
      <w:r>
        <w:rPr>
          <w:b/>
        </w:rPr>
        <w:t>ы</w:t>
      </w:r>
      <w:r w:rsidR="00DA5A62" w:rsidRPr="00DA5A62">
        <w:rPr>
          <w:b/>
        </w:rPr>
        <w:t xml:space="preserve"> администрации </w:t>
      </w:r>
      <w:r w:rsidR="00DA5A62" w:rsidRPr="00DA5A62">
        <w:rPr>
          <w:b/>
        </w:rPr>
        <w:tab/>
        <w:t xml:space="preserve">    </w:t>
      </w:r>
      <w:r w:rsidR="00DA5A62" w:rsidRPr="00DA5A62">
        <w:rPr>
          <w:b/>
        </w:rPr>
        <w:tab/>
      </w:r>
      <w:r w:rsidR="00DA5A62" w:rsidRPr="00DA5A62">
        <w:rPr>
          <w:b/>
        </w:rPr>
        <w:tab/>
        <w:t xml:space="preserve">   </w:t>
      </w:r>
      <w:r w:rsidR="000D097A">
        <w:rPr>
          <w:b/>
        </w:rPr>
        <w:t xml:space="preserve">      </w:t>
      </w:r>
      <w:r w:rsidR="000D097A">
        <w:rPr>
          <w:b/>
        </w:rPr>
        <w:tab/>
        <w:t xml:space="preserve">       </w:t>
      </w:r>
      <w:r w:rsidR="00E2769E">
        <w:rPr>
          <w:b/>
        </w:rPr>
        <w:t xml:space="preserve">         </w:t>
      </w:r>
      <w:r w:rsidR="000D097A">
        <w:rPr>
          <w:b/>
        </w:rPr>
        <w:t xml:space="preserve">    </w:t>
      </w:r>
      <w:r>
        <w:rPr>
          <w:b/>
        </w:rPr>
        <w:t>Т.И. Вербицкий</w:t>
      </w:r>
    </w:p>
    <w:p w:rsidR="002539CE" w:rsidRDefault="002539C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Pr="00DA5A62" w:rsidRDefault="007D2BE6" w:rsidP="004257EE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</w:p>
    <w:sectPr w:rsidR="007D2BE6" w:rsidRPr="00DA5A62" w:rsidSect="00E424B2">
      <w:headerReference w:type="default" r:id="rId11"/>
      <w:headerReference w:type="first" r:id="rId12"/>
      <w:pgSz w:w="11906" w:h="16838"/>
      <w:pgMar w:top="1134" w:right="567" w:bottom="1134" w:left="153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34" w:rsidRDefault="00BD2134" w:rsidP="00F84475">
      <w:r>
        <w:separator/>
      </w:r>
    </w:p>
  </w:endnote>
  <w:endnote w:type="continuationSeparator" w:id="0">
    <w:p w:rsidR="00BD2134" w:rsidRDefault="00BD2134" w:rsidP="00F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34" w:rsidRDefault="00BD2134" w:rsidP="00F84475">
      <w:r>
        <w:separator/>
      </w:r>
    </w:p>
  </w:footnote>
  <w:footnote w:type="continuationSeparator" w:id="0">
    <w:p w:rsidR="00BD2134" w:rsidRDefault="00BD2134" w:rsidP="00F8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77" w:rsidRDefault="00B548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A3DE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77" w:rsidRDefault="00B54877" w:rsidP="009F2BCB">
    <w:pPr>
      <w:pStyle w:val="a9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F14598"/>
    <w:multiLevelType w:val="multilevel"/>
    <w:tmpl w:val="5F0236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16"/>
    <w:rsid w:val="00054E0B"/>
    <w:rsid w:val="0006136A"/>
    <w:rsid w:val="000D097A"/>
    <w:rsid w:val="000E6863"/>
    <w:rsid w:val="000F33AE"/>
    <w:rsid w:val="00162631"/>
    <w:rsid w:val="0018398B"/>
    <w:rsid w:val="001A7FAC"/>
    <w:rsid w:val="001D27FD"/>
    <w:rsid w:val="001E5CEA"/>
    <w:rsid w:val="00221461"/>
    <w:rsid w:val="0025190E"/>
    <w:rsid w:val="002539CE"/>
    <w:rsid w:val="00283C14"/>
    <w:rsid w:val="002A11D0"/>
    <w:rsid w:val="002A54E9"/>
    <w:rsid w:val="002A5C38"/>
    <w:rsid w:val="002B7D96"/>
    <w:rsid w:val="002E224D"/>
    <w:rsid w:val="003210E6"/>
    <w:rsid w:val="0033291A"/>
    <w:rsid w:val="003345C9"/>
    <w:rsid w:val="00361079"/>
    <w:rsid w:val="00362221"/>
    <w:rsid w:val="00371EEF"/>
    <w:rsid w:val="00382792"/>
    <w:rsid w:val="00386BD2"/>
    <w:rsid w:val="00393148"/>
    <w:rsid w:val="004058A8"/>
    <w:rsid w:val="00407069"/>
    <w:rsid w:val="00412DBD"/>
    <w:rsid w:val="004257EE"/>
    <w:rsid w:val="00487C5A"/>
    <w:rsid w:val="004B0D9D"/>
    <w:rsid w:val="004C3EA6"/>
    <w:rsid w:val="00517516"/>
    <w:rsid w:val="00540CDB"/>
    <w:rsid w:val="0055561B"/>
    <w:rsid w:val="005C435D"/>
    <w:rsid w:val="005E35D7"/>
    <w:rsid w:val="005E635F"/>
    <w:rsid w:val="00605C57"/>
    <w:rsid w:val="006301BC"/>
    <w:rsid w:val="006409F6"/>
    <w:rsid w:val="00650799"/>
    <w:rsid w:val="00675935"/>
    <w:rsid w:val="00682864"/>
    <w:rsid w:val="006D44C7"/>
    <w:rsid w:val="006E0665"/>
    <w:rsid w:val="006E7E29"/>
    <w:rsid w:val="00741013"/>
    <w:rsid w:val="007A0F15"/>
    <w:rsid w:val="007B0683"/>
    <w:rsid w:val="007D2BE6"/>
    <w:rsid w:val="007F6FA8"/>
    <w:rsid w:val="00801BC6"/>
    <w:rsid w:val="00865C1D"/>
    <w:rsid w:val="00877029"/>
    <w:rsid w:val="00885061"/>
    <w:rsid w:val="008E5D92"/>
    <w:rsid w:val="00921352"/>
    <w:rsid w:val="00927D35"/>
    <w:rsid w:val="00947ABF"/>
    <w:rsid w:val="009C60D8"/>
    <w:rsid w:val="009C7905"/>
    <w:rsid w:val="009D22B7"/>
    <w:rsid w:val="009D461B"/>
    <w:rsid w:val="009E292F"/>
    <w:rsid w:val="009E73DE"/>
    <w:rsid w:val="009F2BCB"/>
    <w:rsid w:val="00A01DE7"/>
    <w:rsid w:val="00A07685"/>
    <w:rsid w:val="00A1627C"/>
    <w:rsid w:val="00A41F0A"/>
    <w:rsid w:val="00A4627D"/>
    <w:rsid w:val="00A46B8B"/>
    <w:rsid w:val="00A62590"/>
    <w:rsid w:val="00A81136"/>
    <w:rsid w:val="00A94981"/>
    <w:rsid w:val="00AA2636"/>
    <w:rsid w:val="00AA4DBB"/>
    <w:rsid w:val="00AC44B7"/>
    <w:rsid w:val="00AC4515"/>
    <w:rsid w:val="00AD1EF6"/>
    <w:rsid w:val="00AF3776"/>
    <w:rsid w:val="00B14C76"/>
    <w:rsid w:val="00B54877"/>
    <w:rsid w:val="00B6394E"/>
    <w:rsid w:val="00B974E3"/>
    <w:rsid w:val="00BA3701"/>
    <w:rsid w:val="00BA41E4"/>
    <w:rsid w:val="00BB2E6A"/>
    <w:rsid w:val="00BD2134"/>
    <w:rsid w:val="00BE4580"/>
    <w:rsid w:val="00C11E2C"/>
    <w:rsid w:val="00C1690A"/>
    <w:rsid w:val="00C3322E"/>
    <w:rsid w:val="00C437FA"/>
    <w:rsid w:val="00C83A0C"/>
    <w:rsid w:val="00C91AC1"/>
    <w:rsid w:val="00CA4483"/>
    <w:rsid w:val="00CB4665"/>
    <w:rsid w:val="00CE5B19"/>
    <w:rsid w:val="00CE7C0C"/>
    <w:rsid w:val="00CF63DA"/>
    <w:rsid w:val="00CF6BAD"/>
    <w:rsid w:val="00D1242C"/>
    <w:rsid w:val="00D577CD"/>
    <w:rsid w:val="00D60BEE"/>
    <w:rsid w:val="00D62EE1"/>
    <w:rsid w:val="00D92BF2"/>
    <w:rsid w:val="00DA0FBA"/>
    <w:rsid w:val="00DA5A62"/>
    <w:rsid w:val="00DD10CC"/>
    <w:rsid w:val="00DE585C"/>
    <w:rsid w:val="00E162C9"/>
    <w:rsid w:val="00E20A0D"/>
    <w:rsid w:val="00E2769E"/>
    <w:rsid w:val="00E424B2"/>
    <w:rsid w:val="00E42DE1"/>
    <w:rsid w:val="00E45644"/>
    <w:rsid w:val="00E819FC"/>
    <w:rsid w:val="00E9135F"/>
    <w:rsid w:val="00E96A67"/>
    <w:rsid w:val="00EA3DEF"/>
    <w:rsid w:val="00EC2BB6"/>
    <w:rsid w:val="00EC3F9A"/>
    <w:rsid w:val="00EC4AC1"/>
    <w:rsid w:val="00EF5D72"/>
    <w:rsid w:val="00EF76C2"/>
    <w:rsid w:val="00F11E21"/>
    <w:rsid w:val="00F42385"/>
    <w:rsid w:val="00F427B3"/>
    <w:rsid w:val="00F57603"/>
    <w:rsid w:val="00F67A71"/>
    <w:rsid w:val="00F84475"/>
    <w:rsid w:val="00FA0C30"/>
    <w:rsid w:val="00FB114D"/>
    <w:rsid w:val="00F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46151-0381-4FD0-8D59-E6739E5C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  <w:style w:type="paragraph" w:styleId="ad">
    <w:name w:val="footnote text"/>
    <w:basedOn w:val="a"/>
    <w:link w:val="ae"/>
    <w:rsid w:val="007D2BE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D2BE6"/>
  </w:style>
  <w:style w:type="character" w:styleId="af">
    <w:name w:val="footnote reference"/>
    <w:rsid w:val="007D2BE6"/>
    <w:rPr>
      <w:vertAlign w:val="superscript"/>
    </w:rPr>
  </w:style>
  <w:style w:type="character" w:styleId="af0">
    <w:name w:val="Hyperlink"/>
    <w:uiPriority w:val="99"/>
    <w:rsid w:val="00E276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4B99-0DC4-4E60-B0EB-8BE568AB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SamLab.ws</dc:creator>
  <cp:keywords/>
  <cp:lastModifiedBy>Болотская Д.В.</cp:lastModifiedBy>
  <cp:revision>2</cp:revision>
  <cp:lastPrinted>2024-02-29T10:38:00Z</cp:lastPrinted>
  <dcterms:created xsi:type="dcterms:W3CDTF">2024-04-25T06:07:00Z</dcterms:created>
  <dcterms:modified xsi:type="dcterms:W3CDTF">2024-04-25T06:07:00Z</dcterms:modified>
</cp:coreProperties>
</file>