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9D" w:rsidRDefault="0075699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 </w:t>
      </w:r>
    </w:p>
    <w:p w:rsidR="0075699D" w:rsidRDefault="0075699D">
      <w:pPr>
        <w:pStyle w:val="a3"/>
        <w:spacing w:line="360" w:lineRule="auto"/>
        <w:rPr>
          <w:sz w:val="28"/>
        </w:rPr>
      </w:pPr>
    </w:p>
    <w:p w:rsidR="0075699D" w:rsidRDefault="0075699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75699D" w:rsidRDefault="0075699D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75699D" w:rsidRPr="0075699D" w:rsidRDefault="0075699D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75699D" w:rsidRDefault="0075699D">
      <w:pPr>
        <w:pStyle w:val="2"/>
        <w:spacing w:line="240" w:lineRule="auto"/>
      </w:pPr>
      <w:r w:rsidRPr="0075699D">
        <w:t>31 мая2006 г.</w:t>
      </w:r>
      <w:r>
        <w:tab/>
        <w:t xml:space="preserve">                                                                                      № 80</w:t>
      </w:r>
    </w:p>
    <w:p w:rsidR="0075699D" w:rsidRDefault="0075699D">
      <w:pPr>
        <w:pStyle w:val="a4"/>
      </w:pPr>
    </w:p>
    <w:p w:rsidR="0075699D" w:rsidRDefault="0075699D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75699D" w:rsidRDefault="0075699D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75699D" w:rsidRDefault="0075699D">
      <w:pPr>
        <w:pStyle w:val="a4"/>
        <w:rPr>
          <w:sz w:val="28"/>
        </w:rPr>
      </w:pPr>
      <w:r>
        <w:rPr>
          <w:sz w:val="28"/>
        </w:rPr>
        <w:t>Буран Ивану Никифоровичу</w:t>
      </w:r>
    </w:p>
    <w:p w:rsidR="0075699D" w:rsidRDefault="0075699D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75699D" w:rsidRDefault="0075699D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</w:t>
      </w:r>
      <w:r>
        <w:rPr>
          <w:b w:val="0"/>
          <w:sz w:val="28"/>
        </w:rPr>
        <w:t>с</w:t>
      </w:r>
      <w:r>
        <w:rPr>
          <w:b w:val="0"/>
          <w:sz w:val="28"/>
        </w:rPr>
        <w:t>новании решения комиссии ономастической, по утверждению почетных зв</w:t>
      </w:r>
      <w:r>
        <w:rPr>
          <w:b w:val="0"/>
          <w:sz w:val="28"/>
        </w:rPr>
        <w:t>а</w:t>
      </w:r>
      <w:r>
        <w:rPr>
          <w:b w:val="0"/>
          <w:sz w:val="28"/>
        </w:rPr>
        <w:t>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14 от    18 мая 2006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«Байконур» и города Байконур</w:t>
      </w:r>
    </w:p>
    <w:p w:rsidR="0075699D" w:rsidRDefault="0075699D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75699D" w:rsidRDefault="0075699D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1. Присвоить звание «Почетный гражданин города Байконур» Буран Ивану Никифоровичу.</w:t>
      </w:r>
    </w:p>
    <w:p w:rsidR="0075699D" w:rsidRDefault="0075699D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2. Вручить Буран Ивану Никифоровичу:</w:t>
      </w:r>
    </w:p>
    <w:p w:rsidR="0075699D" w:rsidRDefault="0075699D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удостоверение «Почетный гражданин города Байконур»;</w:t>
      </w:r>
    </w:p>
    <w:p w:rsidR="0075699D" w:rsidRDefault="0075699D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именной адрес «Почетный гражданин города Байконур»;</w:t>
      </w:r>
    </w:p>
    <w:p w:rsidR="0075699D" w:rsidRDefault="0075699D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75699D" w:rsidRDefault="0075699D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3. Занести в книгу Почетных граждан города Байконур имя Буран Ивана Никифоровича.</w:t>
      </w:r>
    </w:p>
    <w:p w:rsidR="0075699D" w:rsidRDefault="0075699D">
      <w:pPr>
        <w:pStyle w:val="a4"/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  4. 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75699D" w:rsidRDefault="0075699D">
      <w:pPr>
        <w:pStyle w:val="a4"/>
        <w:tabs>
          <w:tab w:val="left" w:pos="567"/>
          <w:tab w:val="left" w:pos="851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ab/>
        <w:t xml:space="preserve">5.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                с</w:t>
      </w:r>
      <w:r>
        <w:rPr>
          <w:b w:val="0"/>
          <w:sz w:val="28"/>
        </w:rPr>
        <w:t>о</w:t>
      </w:r>
      <w:r>
        <w:rPr>
          <w:b w:val="0"/>
          <w:sz w:val="28"/>
        </w:rPr>
        <w:t>бой.</w:t>
      </w:r>
    </w:p>
    <w:p w:rsidR="0075699D" w:rsidRDefault="0075699D">
      <w:pPr>
        <w:pStyle w:val="1"/>
        <w:rPr>
          <w:lang w:val="ru-RU"/>
        </w:rPr>
      </w:pPr>
    </w:p>
    <w:p w:rsidR="0075699D" w:rsidRDefault="0075699D">
      <w:pPr>
        <w:pStyle w:val="1"/>
        <w:rPr>
          <w:b w:val="0"/>
          <w:lang w:val="ru-RU"/>
        </w:rPr>
      </w:pPr>
      <w:r>
        <w:rPr>
          <w:lang w:val="ru-RU"/>
        </w:rPr>
        <w:t xml:space="preserve">Глава администрации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А.Ф. Мезенцев</w:t>
      </w:r>
    </w:p>
    <w:sectPr w:rsidR="0075699D">
      <w:type w:val="continuous"/>
      <w:pgSz w:w="11900" w:h="16820"/>
      <w:pgMar w:top="567" w:right="701" w:bottom="142" w:left="1560" w:header="720" w:footer="61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9D" w:rsidRDefault="0075699D">
      <w:r>
        <w:separator/>
      </w:r>
    </w:p>
  </w:endnote>
  <w:endnote w:type="continuationSeparator" w:id="0">
    <w:p w:rsidR="0075699D" w:rsidRDefault="00756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9D" w:rsidRDefault="0075699D">
      <w:r>
        <w:separator/>
      </w:r>
    </w:p>
  </w:footnote>
  <w:footnote w:type="continuationSeparator" w:id="0">
    <w:p w:rsidR="0075699D" w:rsidRDefault="00756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39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0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2"/>
  </w:num>
  <w:num w:numId="40">
    <w:abstractNumId w:val="31"/>
  </w:num>
  <w:num w:numId="41">
    <w:abstractNumId w:val="23"/>
  </w:num>
  <w:num w:numId="42">
    <w:abstractNumId w:val="2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9D"/>
    <w:rsid w:val="000F0C42"/>
    <w:rsid w:val="0075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2006-05-30T07:21:00Z</cp:lastPrinted>
  <dcterms:created xsi:type="dcterms:W3CDTF">2020-03-05T07:27:00Z</dcterms:created>
  <dcterms:modified xsi:type="dcterms:W3CDTF">2020-03-05T07:27:00Z</dcterms:modified>
</cp:coreProperties>
</file>